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3995" w:rsidRDefault="009E15A8" w:rsidP="00422C14">
      <w:pPr>
        <w:bidi/>
        <w:spacing w:before="240" w:after="0" w:line="240" w:lineRule="auto"/>
        <w:jc w:val="center"/>
        <w:rPr>
          <w:rFonts w:cs="Simplified Arabic"/>
          <w:sz w:val="40"/>
          <w:szCs w:val="40"/>
          <w:u w:val="single"/>
          <w:rtl/>
          <w:lang w:bidi="ar-DZ"/>
        </w:rPr>
      </w:pPr>
      <w:r>
        <w:rPr>
          <w:rFonts w:cs="Simplified Arabic" w:hint="cs"/>
          <w:sz w:val="40"/>
          <w:szCs w:val="40"/>
          <w:u w:val="single"/>
          <w:rtl/>
          <w:lang w:bidi="ar-DZ"/>
        </w:rPr>
        <w:t xml:space="preserve"> قائمة المصادر و </w:t>
      </w:r>
      <w:r w:rsidR="00B46CBF">
        <w:rPr>
          <w:rFonts w:cs="Simplified Arabic" w:hint="cs"/>
          <w:sz w:val="40"/>
          <w:szCs w:val="40"/>
          <w:u w:val="single"/>
          <w:rtl/>
          <w:lang w:bidi="ar-DZ"/>
        </w:rPr>
        <w:t>المراجع:</w:t>
      </w:r>
    </w:p>
    <w:p w:rsidR="00A8126B" w:rsidRPr="00EA0B15" w:rsidRDefault="009E15A8" w:rsidP="00A8126B">
      <w:pPr>
        <w:bidi/>
        <w:spacing w:before="240" w:after="0" w:line="240" w:lineRule="auto"/>
        <w:jc w:val="center"/>
        <w:rPr>
          <w:rFonts w:cs="Simplified Arabic"/>
          <w:b/>
          <w:bCs/>
          <w:sz w:val="36"/>
          <w:szCs w:val="36"/>
          <w:u w:val="single"/>
          <w:rtl/>
          <w:lang w:bidi="ar-DZ"/>
        </w:rPr>
      </w:pPr>
      <w:r w:rsidRPr="00EA0B15">
        <w:rPr>
          <w:rFonts w:cs="Simplified Arabic" w:hint="cs"/>
          <w:b/>
          <w:bCs/>
          <w:sz w:val="36"/>
          <w:szCs w:val="36"/>
          <w:u w:val="single"/>
          <w:rtl/>
          <w:lang w:bidi="ar-DZ"/>
        </w:rPr>
        <w:t>أولا: المصادر</w:t>
      </w:r>
    </w:p>
    <w:p w:rsidR="00B46CBF" w:rsidRPr="00E62C05" w:rsidRDefault="009E15A8" w:rsidP="00E62C05">
      <w:pPr>
        <w:pStyle w:val="Paragraphedeliste"/>
        <w:numPr>
          <w:ilvl w:val="0"/>
          <w:numId w:val="42"/>
        </w:numPr>
        <w:bidi/>
        <w:spacing w:before="240" w:after="0" w:line="240" w:lineRule="auto"/>
        <w:jc w:val="both"/>
        <w:rPr>
          <w:rFonts w:cs="Simplified Arabic"/>
          <w:b/>
          <w:bCs/>
          <w:sz w:val="32"/>
          <w:szCs w:val="32"/>
          <w:u w:val="single"/>
          <w:lang w:bidi="ar-DZ"/>
        </w:rPr>
      </w:pPr>
      <w:r w:rsidRPr="00E62C05">
        <w:rPr>
          <w:rFonts w:cs="Simplified Arabic" w:hint="cs"/>
          <w:b/>
          <w:bCs/>
          <w:sz w:val="32"/>
          <w:szCs w:val="32"/>
          <w:u w:val="single"/>
          <w:rtl/>
          <w:lang w:bidi="ar-DZ"/>
        </w:rPr>
        <w:t>القوانين:</w:t>
      </w:r>
    </w:p>
    <w:p w:rsidR="00B46CBF" w:rsidRDefault="00B46CBF" w:rsidP="00B46CBF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دستور الجمهورية الجزائرية الديمقراطية الشعبية المصادق عليه في استفتاء 28 نوفمبر 1996 الصادر بموجب المرسوم الرئاسي 96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438 المؤرخ في 07 ديسمبر 1996، جريدة رسمية، عدد 76، صادر في 08 ديسمبر 1996.</w:t>
      </w:r>
    </w:p>
    <w:p w:rsidR="00B46CBF" w:rsidRPr="009E15A8" w:rsidRDefault="00B46CBF" w:rsidP="009E15A8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قانون عضوي رقم 98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01، مؤرخ في 30 ماي 1998، يتعلق باختصاصات مجلس الدولة وتنظيمه وعمله، جريدة رسمية، عدد 76، صادر في 08 ديسمبر 1996.</w:t>
      </w:r>
    </w:p>
    <w:p w:rsidR="00B46CBF" w:rsidRDefault="00B46CBF" w:rsidP="00B46CBF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قانون رقم 86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12 مؤرخ في 19 أوت 1986، يتعلق بنظام البنوك والقرض، جريدة رسمية، عدد 34، المؤرخ في 20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08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1971.</w:t>
      </w:r>
    </w:p>
    <w:p w:rsidR="00B46CBF" w:rsidRDefault="00B46CBF" w:rsidP="00533218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قانون رقم 88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01 مؤرخ في 12 جانفي 1988، يتضمن القانون التوجيهي للمؤسسات العمومية الاقتصادية، ج</w:t>
      </w:r>
      <w:r w:rsidR="00533218">
        <w:rPr>
          <w:rFonts w:cs="Simplified Arabic" w:hint="cs"/>
          <w:sz w:val="32"/>
          <w:szCs w:val="32"/>
          <w:rtl/>
          <w:lang w:bidi="ar-DZ"/>
        </w:rPr>
        <w:t>ريدة رسمية</w:t>
      </w:r>
      <w:r>
        <w:rPr>
          <w:rFonts w:cs="Simplified Arabic" w:hint="cs"/>
          <w:sz w:val="32"/>
          <w:szCs w:val="32"/>
          <w:rtl/>
          <w:lang w:bidi="ar-DZ"/>
        </w:rPr>
        <w:t>، عدد 02 صادر في 13 جانفي 1988.</w:t>
      </w:r>
    </w:p>
    <w:p w:rsidR="00832CA2" w:rsidRPr="009E15A8" w:rsidRDefault="00533218" w:rsidP="009E15A8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قانون رقم 90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10، مؤرخ في 14 أفريل 1990 يتعلق بالنقد والقرض، جريدة رسمية</w:t>
      </w:r>
      <w:r w:rsidR="00832CA2">
        <w:rPr>
          <w:rFonts w:cs="Simplified Arabic" w:hint="cs"/>
          <w:sz w:val="32"/>
          <w:szCs w:val="32"/>
          <w:rtl/>
          <w:lang w:bidi="ar-DZ"/>
        </w:rPr>
        <w:t>، عدد 16، لسنة 1990، ملغى.</w:t>
      </w:r>
    </w:p>
    <w:p w:rsidR="00832CA2" w:rsidRPr="009E15A8" w:rsidRDefault="00832CA2" w:rsidP="009E15A8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قانون رقم 02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01 مؤرخ في 05 فيفري 2002، يتعلق بالكهرباء وتوزيع الغاز، جريدة رسمية، عدد 08، صادرة في 06 فيفري 2002.</w:t>
      </w:r>
    </w:p>
    <w:p w:rsidR="005A2171" w:rsidRDefault="005A2171" w:rsidP="005A2171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9E15A8">
        <w:rPr>
          <w:rFonts w:cs="Simplified Arabic" w:hint="cs"/>
          <w:sz w:val="32"/>
          <w:szCs w:val="32"/>
          <w:rtl/>
          <w:lang w:bidi="ar-DZ"/>
        </w:rPr>
        <w:t xml:space="preserve">قانون رقم 05 </w:t>
      </w:r>
      <w:r w:rsidRPr="009E15A8">
        <w:rPr>
          <w:rFonts w:cs="Simplified Arabic"/>
          <w:sz w:val="32"/>
          <w:szCs w:val="32"/>
          <w:rtl/>
          <w:lang w:bidi="ar-DZ"/>
        </w:rPr>
        <w:t>–</w:t>
      </w:r>
      <w:r w:rsidRPr="009E15A8">
        <w:rPr>
          <w:rFonts w:cs="Simplified Arabic" w:hint="cs"/>
          <w:sz w:val="32"/>
          <w:szCs w:val="32"/>
          <w:rtl/>
          <w:lang w:bidi="ar-DZ"/>
        </w:rPr>
        <w:t xml:space="preserve"> 01، مؤرخ في 06 فيفري 2005، يتعلق بالوقاية من تبييض الأموال وتمويل الإرهاب ومكافحتهما، جريدة رسمية، عدد 11، صادرة في 09/02/2005</w:t>
      </w:r>
    </w:p>
    <w:p w:rsidR="005A2171" w:rsidRDefault="005A2171" w:rsidP="005A2171">
      <w:pPr>
        <w:pStyle w:val="Paragraphedeliste"/>
        <w:numPr>
          <w:ilvl w:val="0"/>
          <w:numId w:val="2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قانون 08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09، مؤرخ في 23 أفريل 2008، يتضمن قانون الإجراءات المدنية والإدارية، جريدة رسمية، عدد 21 صادرة في 23 أفريل 2008.</w:t>
      </w:r>
    </w:p>
    <w:p w:rsidR="005A2171" w:rsidRDefault="005A2171" w:rsidP="009E15A8">
      <w:pPr>
        <w:bidi/>
        <w:spacing w:before="240" w:after="0" w:line="240" w:lineRule="auto"/>
        <w:ind w:left="709"/>
        <w:jc w:val="both"/>
        <w:rPr>
          <w:rFonts w:cs="Simplified Arabic" w:hint="cs"/>
          <w:sz w:val="32"/>
          <w:szCs w:val="32"/>
          <w:rtl/>
          <w:lang w:bidi="ar-DZ"/>
        </w:rPr>
      </w:pPr>
    </w:p>
    <w:p w:rsidR="009E15A8" w:rsidRPr="00E62C05" w:rsidRDefault="000B40EF" w:rsidP="00E62C05">
      <w:pPr>
        <w:pStyle w:val="Paragraphedeliste"/>
        <w:numPr>
          <w:ilvl w:val="0"/>
          <w:numId w:val="42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lang w:bidi="ar-DZ"/>
        </w:rPr>
      </w:pPr>
      <w:r w:rsidRPr="00E62C05">
        <w:rPr>
          <w:rFonts w:cs="Simplified Arabic" w:hint="cs"/>
          <w:b/>
          <w:bCs/>
          <w:sz w:val="32"/>
          <w:szCs w:val="32"/>
          <w:u w:val="single"/>
          <w:rtl/>
          <w:lang w:bidi="ar-DZ"/>
        </w:rPr>
        <w:lastRenderedPageBreak/>
        <w:t>الأوامر</w:t>
      </w:r>
    </w:p>
    <w:p w:rsidR="000B40EF" w:rsidRDefault="000B40EF" w:rsidP="000B40EF">
      <w:pPr>
        <w:pStyle w:val="Paragraphedeliste"/>
        <w:numPr>
          <w:ilvl w:val="0"/>
          <w:numId w:val="28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Pr="000B40EF">
        <w:rPr>
          <w:rFonts w:cs="Simplified Arabic" w:hint="cs"/>
          <w:sz w:val="32"/>
          <w:szCs w:val="32"/>
          <w:rtl/>
          <w:lang w:bidi="ar-DZ"/>
        </w:rPr>
        <w:t>أمر رقم 71-47،</w:t>
      </w:r>
      <w:r>
        <w:rPr>
          <w:rFonts w:cs="Simplified Arabic" w:hint="cs"/>
          <w:sz w:val="32"/>
          <w:szCs w:val="32"/>
          <w:rtl/>
          <w:lang w:bidi="ar-DZ"/>
        </w:rPr>
        <w:t>مؤرخ في 30 جوان 1971 ،يتضمن تنظيم مؤسسات القرض، ج ر عدد 55،صادرة في06 جويلية 1971.</w:t>
      </w:r>
    </w:p>
    <w:p w:rsidR="000B40EF" w:rsidRDefault="000B40EF" w:rsidP="000B40EF">
      <w:pPr>
        <w:pStyle w:val="Paragraphedeliste"/>
        <w:numPr>
          <w:ilvl w:val="0"/>
          <w:numId w:val="28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EF5216">
        <w:rPr>
          <w:rFonts w:cs="Simplified Arabic" w:hint="cs"/>
          <w:sz w:val="32"/>
          <w:szCs w:val="32"/>
          <w:rtl/>
          <w:lang w:bidi="ar-DZ"/>
        </w:rPr>
        <w:t>أمر</w:t>
      </w:r>
      <w:r>
        <w:rPr>
          <w:rFonts w:cs="Simplified Arabic" w:hint="cs"/>
          <w:sz w:val="32"/>
          <w:szCs w:val="32"/>
          <w:rtl/>
          <w:lang w:bidi="ar-DZ"/>
        </w:rPr>
        <w:t xml:space="preserve"> رقم 75-58،مؤرخ في 26 ديسمبر 1975،يتضمن القانون التجاري،معدل و متمم،ج ر عدد100،صادر</w:t>
      </w:r>
      <w:r w:rsidR="00EF5216">
        <w:rPr>
          <w:rFonts w:cs="Simplified Arabic" w:hint="cs"/>
          <w:sz w:val="32"/>
          <w:szCs w:val="32"/>
          <w:rtl/>
          <w:lang w:bidi="ar-DZ"/>
        </w:rPr>
        <w:t>ة في 19 ديسمبر 1975.</w:t>
      </w:r>
    </w:p>
    <w:p w:rsidR="00EF5216" w:rsidRDefault="00EF5216" w:rsidP="00EF5216">
      <w:pPr>
        <w:pStyle w:val="Paragraphedeliste"/>
        <w:numPr>
          <w:ilvl w:val="0"/>
          <w:numId w:val="28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أمر 03-01 ،مؤرخ في 19 فيفري 2003، يتعلق بقمع مخالفة التشريع و التنظيم الخاصين بالصرف بحركة رؤوس الأموال من و إلى الخارج، ج ر عدد12،2003.</w:t>
      </w:r>
    </w:p>
    <w:p w:rsidR="00EF5216" w:rsidRDefault="00EF5216" w:rsidP="00EF5216">
      <w:pPr>
        <w:pStyle w:val="Paragraphedeliste"/>
        <w:numPr>
          <w:ilvl w:val="0"/>
          <w:numId w:val="28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 أمر رقم 03-03، مؤرخ في 19 جويلية 2003،يتعلق بالمنافسة، جر عدد 09،صادرة في 20 جويلية 2003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>معدل و متمم-</w:t>
      </w:r>
    </w:p>
    <w:p w:rsidR="00EF5216" w:rsidRDefault="00EA0B15" w:rsidP="00EF5216">
      <w:pPr>
        <w:pStyle w:val="Paragraphedeliste"/>
        <w:numPr>
          <w:ilvl w:val="0"/>
          <w:numId w:val="28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أمر</w:t>
      </w:r>
      <w:r w:rsidR="00EF5216">
        <w:rPr>
          <w:rFonts w:cs="Simplified Arabic" w:hint="cs"/>
          <w:sz w:val="32"/>
          <w:szCs w:val="32"/>
          <w:rtl/>
          <w:lang w:bidi="ar-DZ"/>
        </w:rPr>
        <w:t xml:space="preserve"> رقم 03-11، مؤرخ في 26 اوث 2003،يتعلق بالنقد و القرض،ج ر عدد52،صادرة في 27 اوث2003.</w:t>
      </w:r>
    </w:p>
    <w:p w:rsidR="00EF5216" w:rsidRPr="000B40EF" w:rsidRDefault="00EF5216" w:rsidP="00EF5216">
      <w:pPr>
        <w:pStyle w:val="Paragraphedeliste"/>
        <w:numPr>
          <w:ilvl w:val="0"/>
          <w:numId w:val="28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أمر 10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04، مؤرخ في 26 أوت 2010، يتعلق بالنقد والقرض، يعدل ويتمم الأمر 03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11، المؤرخ في 27 أوت 2003، جريدة رسمية، عدد 50</w:t>
      </w:r>
    </w:p>
    <w:p w:rsidR="00EF5216" w:rsidRPr="00E62C05" w:rsidRDefault="00EA0B15" w:rsidP="00E62C05">
      <w:pPr>
        <w:pStyle w:val="Paragraphedeliste"/>
        <w:numPr>
          <w:ilvl w:val="0"/>
          <w:numId w:val="42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u w:val="single"/>
          <w:lang w:bidi="ar-DZ"/>
        </w:rPr>
      </w:pPr>
      <w:r w:rsidRPr="00E62C05">
        <w:rPr>
          <w:rFonts w:cs="Simplified Arabic" w:hint="cs"/>
          <w:b/>
          <w:bCs/>
          <w:sz w:val="32"/>
          <w:szCs w:val="32"/>
          <w:u w:val="single"/>
          <w:rtl/>
          <w:lang w:bidi="ar-DZ"/>
        </w:rPr>
        <w:t>الأنظمة</w:t>
      </w:r>
    </w:p>
    <w:p w:rsidR="005A2171" w:rsidRPr="00EA0B15" w:rsidRDefault="005A2171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 xml:space="preserve">نظام رقم 90 </w:t>
      </w:r>
      <w:r w:rsidRPr="00EA0B15">
        <w:rPr>
          <w:rFonts w:cs="Simplified Arabic"/>
          <w:sz w:val="32"/>
          <w:szCs w:val="32"/>
          <w:rtl/>
          <w:lang w:bidi="ar-DZ"/>
        </w:rPr>
        <w:t>–</w:t>
      </w:r>
      <w:r w:rsidRPr="00EA0B15">
        <w:rPr>
          <w:rFonts w:cs="Simplified Arabic" w:hint="cs"/>
          <w:sz w:val="32"/>
          <w:szCs w:val="32"/>
          <w:rtl/>
          <w:lang w:bidi="ar-DZ"/>
        </w:rPr>
        <w:t xml:space="preserve"> 01، مؤرخ في 04 جوان 1990، يتعلق بالحد الأدنى لرأسمال البنوك والمؤسسات المالية العامة في الجزائر.</w:t>
      </w:r>
    </w:p>
    <w:p w:rsidR="005A2171" w:rsidRPr="00EA0B15" w:rsidRDefault="005A2171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 xml:space="preserve">نظام رقم 91 </w:t>
      </w:r>
      <w:r w:rsidRPr="00EA0B15">
        <w:rPr>
          <w:rFonts w:cs="Simplified Arabic"/>
          <w:sz w:val="32"/>
          <w:szCs w:val="32"/>
          <w:rtl/>
          <w:lang w:bidi="ar-DZ"/>
        </w:rPr>
        <w:t>–</w:t>
      </w:r>
      <w:r w:rsidRPr="00EA0B15">
        <w:rPr>
          <w:rFonts w:cs="Simplified Arabic" w:hint="cs"/>
          <w:sz w:val="32"/>
          <w:szCs w:val="32"/>
          <w:rtl/>
          <w:lang w:bidi="ar-DZ"/>
        </w:rPr>
        <w:t xml:space="preserve"> 09، مؤرخ في 14 أوت 1991، يحدد قواعد الحذر في تسيير المصارف والمؤسسات المالية (معدل بالنظام 95 </w:t>
      </w:r>
      <w:r w:rsidRPr="00EA0B15">
        <w:rPr>
          <w:rFonts w:cs="Simplified Arabic"/>
          <w:sz w:val="32"/>
          <w:szCs w:val="32"/>
          <w:rtl/>
          <w:lang w:bidi="ar-DZ"/>
        </w:rPr>
        <w:t>–</w:t>
      </w:r>
      <w:r w:rsidRPr="00EA0B15">
        <w:rPr>
          <w:rFonts w:cs="Simplified Arabic" w:hint="cs"/>
          <w:sz w:val="32"/>
          <w:szCs w:val="32"/>
          <w:rtl/>
          <w:lang w:bidi="ar-DZ"/>
        </w:rPr>
        <w:t xml:space="preserve"> 04)، جريدة رسمية، عدد 24.</w:t>
      </w:r>
    </w:p>
    <w:p w:rsidR="005A2171" w:rsidRPr="00EA0B15" w:rsidRDefault="005A2171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 xml:space="preserve">نظام رقم 91 </w:t>
      </w:r>
      <w:r w:rsidRPr="00EA0B15">
        <w:rPr>
          <w:rFonts w:cs="Simplified Arabic"/>
          <w:sz w:val="32"/>
          <w:szCs w:val="32"/>
          <w:rtl/>
          <w:lang w:bidi="ar-DZ"/>
        </w:rPr>
        <w:t>–</w:t>
      </w:r>
      <w:r w:rsidRPr="00EA0B15">
        <w:rPr>
          <w:rFonts w:cs="Simplified Arabic" w:hint="cs"/>
          <w:sz w:val="32"/>
          <w:szCs w:val="32"/>
          <w:rtl/>
          <w:lang w:bidi="ar-DZ"/>
        </w:rPr>
        <w:t xml:space="preserve"> 10، مؤرخ في 14 أوت 1991، يتضمن شروط فتح مكاتب تمثيل البنوك والمؤسسات المالية الأجنبية، جريدة رسمية، عدد 25، صادرة في 01 أفريل 1992.</w:t>
      </w:r>
    </w:p>
    <w:p w:rsidR="005A2171" w:rsidRDefault="005A2171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نظام رقم 92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0، مؤرخ في 22 مارس 1992، يتضمن تنظيم مركزية المخاطر وعملها، جريدة رسمية، عدد 08، صادرة في 07 فيفري 1993.</w:t>
      </w:r>
    </w:p>
    <w:p w:rsidR="005A2171" w:rsidRDefault="005A2171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نظام 92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05، يتعلق بالشروط الواجب توفرها في مسيري البنوك والمؤسسات المالية مسيريها وممثليها.</w:t>
      </w:r>
    </w:p>
    <w:p w:rsidR="005A2171" w:rsidRDefault="005A2171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lastRenderedPageBreak/>
        <w:t xml:space="preserve">نظام رقم 93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01، مؤرخ في 03 جانفي 1993، يحدد شروط تأسيس بنك ومؤ</w:t>
      </w:r>
      <w:r w:rsidR="00A8126B">
        <w:rPr>
          <w:rFonts w:cs="Simplified Arabic" w:hint="cs"/>
          <w:sz w:val="32"/>
          <w:szCs w:val="32"/>
          <w:rtl/>
          <w:lang w:bidi="ar-DZ"/>
        </w:rPr>
        <w:t>س</w:t>
      </w:r>
      <w:r>
        <w:rPr>
          <w:rFonts w:cs="Simplified Arabic" w:hint="cs"/>
          <w:sz w:val="32"/>
          <w:szCs w:val="32"/>
          <w:rtl/>
          <w:lang w:bidi="ar-DZ"/>
        </w:rPr>
        <w:t xml:space="preserve">سة مالية وشروط إقامة فرع بنك أو مؤسسة مالية أجنبية، ومعدل ومتمم، جريدة رسمية، عدد 17 صادر في 14 مارس 1993، </w:t>
      </w:r>
      <w:r w:rsidR="00A8126B">
        <w:rPr>
          <w:rFonts w:cs="Simplified Arabic" w:hint="cs"/>
          <w:sz w:val="32"/>
          <w:szCs w:val="32"/>
          <w:rtl/>
          <w:lang w:bidi="ar-DZ"/>
        </w:rPr>
        <w:t>معدل.</w:t>
      </w:r>
    </w:p>
    <w:p w:rsidR="00A8126B" w:rsidRDefault="00A8126B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نظام رقم 95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07، مؤرخ في 23 ديسمبر 1995، متعلق بالرقابة على الصرف، جريدة رسمية، عدد 11، سنة 1996.</w:t>
      </w:r>
    </w:p>
    <w:p w:rsidR="00A8126B" w:rsidRDefault="00A8126B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نظام رقم 2000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02، مؤرخ في 02 أفريل 2000، يعدل  ويتمم النظام رقم 93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01، الذي يحدد شروط تأسيس بنك وشروط إقامة فرع بنك ومؤسسة مالية أجنبية، جريدة رسمية، عدد 27، صادرة في 10 ماي 2000.</w:t>
      </w:r>
    </w:p>
    <w:p w:rsidR="00A8126B" w:rsidRDefault="00A8126B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نظام رقم 04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01، مؤرخ في 14 نوفمبر 2004، يتعلق بالحد الأدنى لرأسمال البنوك والمؤسسات المالية العاملة في الجزائر، جريدة رسمية، عدد 27 صادرة في 28 أفريل 2004.</w:t>
      </w:r>
    </w:p>
    <w:p w:rsidR="00A8126B" w:rsidRDefault="00A8126B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نظام رقم 05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05، مؤرخ في 15 ديسمبر 2005، يتعلق بالوقاية من تبييض الأموال وتمويل الإرهاب ومكافحتها، جريدة رسمية عدد 26، صادرة في 23 أفريل 2006.</w:t>
      </w:r>
    </w:p>
    <w:p w:rsidR="00A8126B" w:rsidRDefault="00A8126B" w:rsidP="00EA0B15">
      <w:pPr>
        <w:pStyle w:val="Paragraphedeliste"/>
        <w:numPr>
          <w:ilvl w:val="0"/>
          <w:numId w:val="29"/>
        </w:numPr>
        <w:bidi/>
        <w:spacing w:before="240" w:after="0" w:line="240" w:lineRule="auto"/>
        <w:jc w:val="both"/>
        <w:rPr>
          <w:rFonts w:cs="Simplified Arabic" w:hint="cs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التعليمة 74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94 الصادرة بتاريخ 29/09/1994، تحديد قواعد الحذر في تسيير البنوك، المعدلة، رقم 09/07، الصادر في 25/10/2007.</w:t>
      </w:r>
    </w:p>
    <w:p w:rsidR="00EA0B15" w:rsidRDefault="00EA0B15" w:rsidP="00EA0B15">
      <w:pPr>
        <w:pStyle w:val="Paragraphedeliste"/>
        <w:bidi/>
        <w:spacing w:before="240" w:after="0" w:line="240" w:lineRule="auto"/>
        <w:ind w:left="1069"/>
        <w:jc w:val="center"/>
        <w:rPr>
          <w:rFonts w:cs="Simplified Arabic" w:hint="cs"/>
          <w:b/>
          <w:bCs/>
          <w:sz w:val="36"/>
          <w:szCs w:val="36"/>
          <w:u w:val="single"/>
          <w:rtl/>
          <w:lang w:bidi="ar-DZ"/>
        </w:rPr>
      </w:pPr>
      <w:r w:rsidRPr="00EA0B15">
        <w:rPr>
          <w:rFonts w:cs="Simplified Arabic" w:hint="cs"/>
          <w:b/>
          <w:bCs/>
          <w:sz w:val="36"/>
          <w:szCs w:val="36"/>
          <w:u w:val="single"/>
          <w:rtl/>
          <w:lang w:bidi="ar-DZ"/>
        </w:rPr>
        <w:t xml:space="preserve">ثانيا </w:t>
      </w:r>
      <w:r w:rsidRPr="00EA0B15">
        <w:rPr>
          <w:rFonts w:cs="Simplified Arabic" w:hint="cs"/>
          <w:b/>
          <w:bCs/>
          <w:sz w:val="36"/>
          <w:szCs w:val="36"/>
          <w:rtl/>
          <w:lang w:bidi="ar-DZ"/>
        </w:rPr>
        <w:t>:</w:t>
      </w:r>
      <w:r w:rsidRPr="00EA0B15">
        <w:rPr>
          <w:rFonts w:cs="Simplified Arabic" w:hint="cs"/>
          <w:b/>
          <w:bCs/>
          <w:sz w:val="36"/>
          <w:szCs w:val="36"/>
          <w:u w:val="single"/>
          <w:rtl/>
          <w:lang w:bidi="ar-DZ"/>
        </w:rPr>
        <w:t>المراجع</w:t>
      </w:r>
    </w:p>
    <w:p w:rsidR="00E647A9" w:rsidRPr="00E647A9" w:rsidRDefault="00E647A9" w:rsidP="00E647A9">
      <w:pPr>
        <w:pStyle w:val="Paragraphedeliste"/>
        <w:numPr>
          <w:ilvl w:val="0"/>
          <w:numId w:val="36"/>
        </w:numPr>
        <w:bidi/>
        <w:spacing w:before="240" w:after="0" w:line="240" w:lineRule="auto"/>
        <w:jc w:val="center"/>
        <w:rPr>
          <w:rFonts w:cs="Simplified Arabic"/>
          <w:b/>
          <w:bCs/>
          <w:sz w:val="36"/>
          <w:szCs w:val="36"/>
          <w:u w:val="single"/>
          <w:lang w:bidi="ar-DZ"/>
        </w:rPr>
      </w:pPr>
      <w:r>
        <w:rPr>
          <w:rFonts w:cs="Simplified Arabic" w:hint="cs"/>
          <w:b/>
          <w:bCs/>
          <w:sz w:val="36"/>
          <w:szCs w:val="36"/>
          <w:u w:val="single"/>
          <w:rtl/>
          <w:lang w:bidi="ar-DZ"/>
        </w:rPr>
        <w:t>باللغة العربية</w:t>
      </w:r>
    </w:p>
    <w:p w:rsidR="00A8126B" w:rsidRPr="00E62C05" w:rsidRDefault="00A8126B" w:rsidP="00E62C05">
      <w:pPr>
        <w:pStyle w:val="Paragraphedeliste"/>
        <w:numPr>
          <w:ilvl w:val="0"/>
          <w:numId w:val="43"/>
        </w:numPr>
        <w:bidi/>
        <w:spacing w:before="240" w:after="0" w:line="240" w:lineRule="auto"/>
        <w:jc w:val="both"/>
        <w:rPr>
          <w:rFonts w:cs="Simplified Arabic"/>
          <w:b/>
          <w:bCs/>
          <w:sz w:val="32"/>
          <w:szCs w:val="32"/>
          <w:lang w:bidi="ar-DZ"/>
        </w:rPr>
      </w:pPr>
      <w:r w:rsidRPr="00E62C05">
        <w:rPr>
          <w:rFonts w:cs="Simplified Arabic" w:hint="cs"/>
          <w:b/>
          <w:bCs/>
          <w:sz w:val="32"/>
          <w:szCs w:val="32"/>
          <w:rtl/>
          <w:lang w:bidi="ar-DZ"/>
        </w:rPr>
        <w:t>الكتب:</w:t>
      </w:r>
    </w:p>
    <w:p w:rsidR="00592F17" w:rsidRPr="00EA0B15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>أحمد بلودنين، الوجيز في القانون البنكي الجزائري، دار بلقيس للنشر، الجزائر، 2003.</w:t>
      </w:r>
    </w:p>
    <w:p w:rsidR="00592F17" w:rsidRDefault="00EA0B15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بو</w:t>
      </w:r>
      <w:r w:rsidR="00592F17">
        <w:rPr>
          <w:rFonts w:cs="Simplified Arabic" w:hint="cs"/>
          <w:sz w:val="32"/>
          <w:szCs w:val="32"/>
          <w:rtl/>
          <w:lang w:bidi="ar-DZ"/>
        </w:rPr>
        <w:t>الشعير سعيد، القانون الدستوري والنظم السياسية المقارنة "النظرية العامة للدولة والدستور"، الجزء الأول، ديوان المطبوعات الجامعية، 1999.</w:t>
      </w:r>
    </w:p>
    <w:p w:rsidR="00592F17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شاكر القزويني، محاضرات في اقتصاد البنوك، ديوان المطبوعات الجامعية، ط2، 1992.</w:t>
      </w:r>
    </w:p>
    <w:p w:rsidR="00592F17" w:rsidRPr="00592F17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592F17">
        <w:rPr>
          <w:rFonts w:cs="Simplified Arabic" w:hint="cs"/>
          <w:sz w:val="32"/>
          <w:szCs w:val="32"/>
          <w:rtl/>
          <w:lang w:bidi="ar-DZ"/>
        </w:rPr>
        <w:lastRenderedPageBreak/>
        <w:t>صلاح الدين حسن، الرقابة على أعمال البنوك ومنظمات الأعمال، دار الكتاب الحديث، القاهرة، ط1، سنة 2010</w:t>
      </w:r>
      <w:r w:rsidRPr="00592F17">
        <w:rPr>
          <w:rFonts w:cs="Simplified Arabic" w:hint="cs"/>
          <w:b/>
          <w:bCs/>
          <w:sz w:val="32"/>
          <w:szCs w:val="32"/>
          <w:rtl/>
          <w:lang w:bidi="ar-DZ"/>
        </w:rPr>
        <w:t>.</w:t>
      </w:r>
    </w:p>
    <w:p w:rsidR="00592F17" w:rsidRPr="00592F17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592F17">
        <w:rPr>
          <w:rFonts w:cs="Simplified Arabic" w:hint="cs"/>
          <w:sz w:val="32"/>
          <w:szCs w:val="32"/>
          <w:rtl/>
          <w:lang w:bidi="ar-DZ"/>
        </w:rPr>
        <w:t xml:space="preserve">الطاهر لطرش، تقنيات البنوك، ديوان المطبوعات الجامعية، الجزائر، ط2، </w:t>
      </w:r>
      <w:r>
        <w:rPr>
          <w:rFonts w:cs="Simplified Arabic" w:hint="cs"/>
          <w:sz w:val="32"/>
          <w:szCs w:val="32"/>
          <w:rtl/>
          <w:lang w:bidi="ar-DZ"/>
        </w:rPr>
        <w:t>2000.</w:t>
      </w:r>
    </w:p>
    <w:p w:rsidR="00592F17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عجرود وفاء، اللجنة المصرفية وضبط النشاط المصرفي، دار الحامد للنشر، الأردن، ط1، 2014.</w:t>
      </w:r>
    </w:p>
    <w:p w:rsidR="00592F17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لعشب محفوظ، الوجيز في القانون المصرفي الجزائري، ديوان المطبوعات الجامعية، سنة 2004.</w:t>
      </w:r>
    </w:p>
    <w:p w:rsidR="00592F17" w:rsidRPr="00A8126B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مبروك حسين، المدونة البنكية الجزائرية، دار هومة، الجزائر، 2006.</w:t>
      </w:r>
    </w:p>
    <w:p w:rsidR="00592F17" w:rsidRDefault="00592F17" w:rsidP="00EA0B15">
      <w:pPr>
        <w:pStyle w:val="Paragraphedeliste"/>
        <w:numPr>
          <w:ilvl w:val="0"/>
          <w:numId w:val="30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مصطفى كمال طه، عمليات البنوك، دار الفكر الجامعي، الإسكندرية، 2005.</w:t>
      </w:r>
    </w:p>
    <w:p w:rsidR="00A8126B" w:rsidRPr="004908D4" w:rsidRDefault="00E62C05" w:rsidP="004908D4">
      <w:pPr>
        <w:pStyle w:val="Paragraphedeliste"/>
        <w:numPr>
          <w:ilvl w:val="0"/>
          <w:numId w:val="43"/>
        </w:numPr>
        <w:bidi/>
        <w:spacing w:before="240" w:after="0" w:line="240" w:lineRule="auto"/>
        <w:jc w:val="both"/>
        <w:rPr>
          <w:rFonts w:cs="Simplified Arabic"/>
          <w:b/>
          <w:bCs/>
          <w:sz w:val="32"/>
          <w:szCs w:val="32"/>
          <w:lang w:bidi="ar-DZ"/>
        </w:rPr>
      </w:pPr>
      <w:r w:rsidRPr="004908D4">
        <w:rPr>
          <w:rFonts w:cs="Simplified Arabic" w:hint="cs"/>
          <w:b/>
          <w:bCs/>
          <w:sz w:val="32"/>
          <w:szCs w:val="32"/>
          <w:rtl/>
          <w:lang w:bidi="ar-DZ"/>
        </w:rPr>
        <w:t xml:space="preserve">الرسائل </w:t>
      </w:r>
      <w:r w:rsidR="00A8126B" w:rsidRPr="004908D4">
        <w:rPr>
          <w:rFonts w:cs="Simplified Arabic" w:hint="cs"/>
          <w:b/>
          <w:bCs/>
          <w:sz w:val="32"/>
          <w:szCs w:val="32"/>
          <w:rtl/>
          <w:lang w:bidi="ar-DZ"/>
        </w:rPr>
        <w:t>والمذكرات الجامعية:</w:t>
      </w:r>
    </w:p>
    <w:p w:rsidR="00592F17" w:rsidRPr="00EA0B15" w:rsidRDefault="00592F17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 xml:space="preserve">جميلة بلعيد، الرقابة على البنوك والمؤسسات المالية، ملخص مذكرة لنيل شهادة الماجستير في القانون، فرع قانون الأعمال، كلية الحقوق، جامعة مولود معمري، تيزي وزو، 2001 </w:t>
      </w:r>
      <w:r w:rsidRPr="00EA0B15">
        <w:rPr>
          <w:rFonts w:cs="Simplified Arabic"/>
          <w:sz w:val="32"/>
          <w:szCs w:val="32"/>
          <w:rtl/>
          <w:lang w:bidi="ar-DZ"/>
        </w:rPr>
        <w:t>–</w:t>
      </w:r>
      <w:r w:rsidRPr="00EA0B15">
        <w:rPr>
          <w:rFonts w:cs="Simplified Arabic" w:hint="cs"/>
          <w:sz w:val="32"/>
          <w:szCs w:val="32"/>
          <w:rtl/>
          <w:lang w:bidi="ar-DZ"/>
        </w:rPr>
        <w:t xml:space="preserve"> 2002.</w:t>
      </w:r>
    </w:p>
    <w:p w:rsidR="00592F17" w:rsidRDefault="00592F17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حكيمة دموش، المركز القانوني للجنة المصرفية، ملخص مذكرة لنيل شهادة الماجستير في القانون، فرع قانون أعمال، كلية الحقوق، جامعة مولود معمري تيزي وزو، 2006.</w:t>
      </w:r>
    </w:p>
    <w:p w:rsidR="00592F17" w:rsidRDefault="00592F17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سمير حذري، السلطات الإدارية المستقلة الفاصلة في المواد الاقتصا</w:t>
      </w:r>
      <w:r w:rsidR="006A5B44">
        <w:rPr>
          <w:rFonts w:cs="Simplified Arabic" w:hint="cs"/>
          <w:sz w:val="32"/>
          <w:szCs w:val="32"/>
          <w:rtl/>
          <w:lang w:bidi="ar-DZ"/>
        </w:rPr>
        <w:t>د</w:t>
      </w:r>
      <w:r>
        <w:rPr>
          <w:rFonts w:cs="Simplified Arabic" w:hint="cs"/>
          <w:sz w:val="32"/>
          <w:szCs w:val="32"/>
          <w:rtl/>
          <w:lang w:bidi="ar-DZ"/>
        </w:rPr>
        <w:t xml:space="preserve">ية والمالية، مذكرة لنيل شهادة الماجستير في القانون، فرع قانون أعمال، كلية الحقوق، جامعة أمحمد </w:t>
      </w:r>
      <w:r w:rsidR="006A5B44">
        <w:rPr>
          <w:rFonts w:cs="Simplified Arabic" w:hint="cs"/>
          <w:sz w:val="32"/>
          <w:szCs w:val="32"/>
          <w:rtl/>
          <w:lang w:bidi="ar-DZ"/>
        </w:rPr>
        <w:t>بوقرة، بومرداس، 2006.</w:t>
      </w:r>
    </w:p>
    <w:p w:rsidR="006A5B44" w:rsidRDefault="006A5B44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أعراب أحمد، السلطات الإدارية المستقلة في المجال المصرفي، مذكرة لنيل شهادة الماجستير، قانون أعمال، جامعة منتوري، قسنطينة، 2007.</w:t>
      </w:r>
    </w:p>
    <w:p w:rsidR="006A5B44" w:rsidRDefault="006A5B44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شيخ عبد الحق الرقابة على البنوك التجارية، مذكرة لنيل شهادة الماجستير في القانون، فرع قانون أعمال، كلية الحقوق، بودواو، بومرداس، 2009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2010.</w:t>
      </w:r>
    </w:p>
    <w:p w:rsidR="006A5B44" w:rsidRDefault="006A5B44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ديب نذيرة، استقلالية سلطات الضبط المستقلة في القانون الجزائري، مذكرة لنيل ماجستير في القانون العام، جامعة مولود معمري، تيزي وزو، سنة 2011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2012.</w:t>
      </w:r>
    </w:p>
    <w:p w:rsidR="006A5B44" w:rsidRDefault="006A5B44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lastRenderedPageBreak/>
        <w:t>بعوش دليلة، النظام القانوني لحماية الودائع المصرفية، مذكرة لنيل شهادة ماجستير، قانون عام، التنظيم الاقتصادي، جامعة منتوري، قسنطينة، 2011.</w:t>
      </w:r>
    </w:p>
    <w:p w:rsidR="006A5B44" w:rsidRDefault="006A5B44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بوساعة ليلى، السرية في البنوك "السر المصرفي"، مذكرة لنيل شهادة ماجستير، كلية الحقوق، جامعة الجزائر 01، سنة 2010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2011.</w:t>
      </w:r>
    </w:p>
    <w:p w:rsidR="006A5B44" w:rsidRDefault="006A5B44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مليكة غمام جريدي، المركز القانوني للبنك المركزي ودوره الرقابي على أداء البنوك التجارية، مذكرة لنيل شهادة الماجستير في القانون العام، فرع التنظيم الاقتصادي، جامعة قسنطينة، 2013 </w:t>
      </w:r>
      <w:r>
        <w:rPr>
          <w:rFonts w:cs="Simplified Arabic"/>
          <w:sz w:val="32"/>
          <w:szCs w:val="32"/>
          <w:rtl/>
          <w:lang w:bidi="ar-DZ"/>
        </w:rPr>
        <w:t>–</w:t>
      </w:r>
      <w:r>
        <w:rPr>
          <w:rFonts w:cs="Simplified Arabic" w:hint="cs"/>
          <w:sz w:val="32"/>
          <w:szCs w:val="32"/>
          <w:rtl/>
          <w:lang w:bidi="ar-DZ"/>
        </w:rPr>
        <w:t xml:space="preserve"> 2014.</w:t>
      </w:r>
    </w:p>
    <w:p w:rsidR="006A5B44" w:rsidRPr="00592F17" w:rsidRDefault="006A5B44" w:rsidP="00EA0B15">
      <w:pPr>
        <w:pStyle w:val="Paragraphedeliste"/>
        <w:numPr>
          <w:ilvl w:val="0"/>
          <w:numId w:val="32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عيساوي عز الدين، الرقابة القضائية على السلطة القمعية للهيئات الإدارية المستقلة في المجال الاقتصادي، أطروحة لنيل شهادة الدكتوراه، تخصص قانون، جامعة معمري، تيزي وزو، كلية الحقوق، 2015.</w:t>
      </w:r>
    </w:p>
    <w:p w:rsidR="00A8126B" w:rsidRPr="00E62C05" w:rsidRDefault="00A8126B" w:rsidP="00E62C05">
      <w:pPr>
        <w:pStyle w:val="Paragraphedeliste"/>
        <w:numPr>
          <w:ilvl w:val="0"/>
          <w:numId w:val="43"/>
        </w:numPr>
        <w:bidi/>
        <w:spacing w:before="240" w:after="0" w:line="240" w:lineRule="auto"/>
        <w:jc w:val="both"/>
        <w:rPr>
          <w:rFonts w:cs="Simplified Arabic"/>
          <w:b/>
          <w:bCs/>
          <w:sz w:val="32"/>
          <w:szCs w:val="32"/>
          <w:lang w:bidi="ar-DZ"/>
        </w:rPr>
      </w:pPr>
      <w:r w:rsidRPr="00E62C05">
        <w:rPr>
          <w:rFonts w:cs="Simplified Arabic" w:hint="cs"/>
          <w:b/>
          <w:bCs/>
          <w:sz w:val="32"/>
          <w:szCs w:val="32"/>
          <w:rtl/>
          <w:lang w:bidi="ar-DZ"/>
        </w:rPr>
        <w:t>المقالات العلمية:</w:t>
      </w:r>
    </w:p>
    <w:p w:rsidR="006A5B44" w:rsidRPr="00E62C05" w:rsidRDefault="006A5B44" w:rsidP="00E62C05">
      <w:pPr>
        <w:pStyle w:val="Paragraphedeliste"/>
        <w:numPr>
          <w:ilvl w:val="0"/>
          <w:numId w:val="44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u w:val="single"/>
          <w:lang w:bidi="ar-DZ"/>
        </w:rPr>
      </w:pPr>
      <w:r w:rsidRPr="00E62C05">
        <w:rPr>
          <w:rFonts w:cs="Simplified Arabic" w:hint="cs"/>
          <w:sz w:val="32"/>
          <w:szCs w:val="32"/>
          <w:u w:val="single"/>
          <w:rtl/>
          <w:lang w:bidi="ar-DZ"/>
        </w:rPr>
        <w:t>مقالات المجلات:</w:t>
      </w:r>
    </w:p>
    <w:p w:rsidR="00A541A0" w:rsidRPr="00EA0B15" w:rsidRDefault="00A541A0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>أحسن غربي، "نسبية الاستقلالية الوظيفية للسلطات الإدارية المستقلة"، مجلة البحوث والدراسات الإنسانية، سكيكدة، عدد 11، 2015.</w:t>
      </w:r>
    </w:p>
    <w:p w:rsidR="00A541A0" w:rsidRPr="00EA0B15" w:rsidRDefault="00A541A0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>بوخيرة حسين، بحث في مدى حدود واستقلالية اللجنة المصرفية، المجلة الجزائرية للعلوم القانونية والسياسية، سنة 2010.</w:t>
      </w:r>
    </w:p>
    <w:p w:rsidR="00A541A0" w:rsidRPr="006A5B44" w:rsidRDefault="00A541A0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رحمة شكلاط، الأجهزة الرقابية، المجلة النقدية للقانون والعلوم السياسية، عدد 02، سنة 2006.</w:t>
      </w:r>
    </w:p>
    <w:p w:rsidR="00A541A0" w:rsidRDefault="00A541A0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منى بن لطرش، السلطات الإدارية المستقلة في المجال المصرفي، "وجه جديد لدور الدولة"، مجلة إدارة، عدد 24، لسنة 2002.</w:t>
      </w:r>
    </w:p>
    <w:p w:rsidR="00A541A0" w:rsidRPr="004908D4" w:rsidRDefault="00E647A9" w:rsidP="004908D4">
      <w:pPr>
        <w:pStyle w:val="Paragraphedeliste"/>
        <w:numPr>
          <w:ilvl w:val="0"/>
          <w:numId w:val="44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u w:val="single"/>
          <w:lang w:bidi="ar-DZ"/>
        </w:rPr>
      </w:pPr>
      <w:r w:rsidRPr="004908D4">
        <w:rPr>
          <w:rFonts w:cs="Simplified Arabic" w:hint="cs"/>
          <w:sz w:val="32"/>
          <w:szCs w:val="32"/>
          <w:rtl/>
          <w:lang w:bidi="ar-DZ"/>
        </w:rPr>
        <w:t xml:space="preserve"> </w:t>
      </w:r>
      <w:r w:rsidR="00A541A0" w:rsidRPr="004908D4">
        <w:rPr>
          <w:rFonts w:cs="Simplified Arabic" w:hint="cs"/>
          <w:sz w:val="32"/>
          <w:szCs w:val="32"/>
          <w:u w:val="single"/>
          <w:rtl/>
          <w:lang w:bidi="ar-DZ"/>
        </w:rPr>
        <w:t>مداخلات (الملتقيات):</w:t>
      </w:r>
    </w:p>
    <w:p w:rsidR="001E4E2D" w:rsidRDefault="001E4E2D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بوبكر بزغيش، مداخلة بعنوان "خصوصية إجراءات الطعن في القرارات الصادرة عن السلطات الإدارية الملتقى الوطني حول سلطات الضبط المستقلة في المجال الاقتصادي والمالي، جامعة عبد الرحمن ميرة، بجاية، 2007.</w:t>
      </w:r>
    </w:p>
    <w:p w:rsidR="001E4E2D" w:rsidRDefault="001E4E2D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lastRenderedPageBreak/>
        <w:t>تومي نبيلة/عبد الله ليندة، مداخلة بعنوان "السلطات القمعية للجنة المصرفية"، الملتقى الوطني حول سلطات الضبط المستقلة في المجال الاقتصادي والمالي، جامعة عبد الرحمن ميرة، بجاية، بجاية، 2007.</w:t>
      </w:r>
    </w:p>
    <w:p w:rsidR="001E4E2D" w:rsidRDefault="001E4E2D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دموش حكيمة، مداخلة بعنوان "مدى استقلالية اللجنة المصرفية وظيفيا"، الملتقى الوطني حول سلطات الضبط المستقلة في المجال الاقتصادي والمالي، جامعة عبد الرحمن ميرة، بجاية، 2007.</w:t>
      </w:r>
    </w:p>
    <w:p w:rsidR="001E4E2D" w:rsidRDefault="001E4E2D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راشدي سعيدة، مداخلة بعنوان "مفهوم السلطات الإدارية المستقلة" الملتقى الوطني حول سلطات الضبط المستقلة في المجال الاقتصادي والمالي، جامعة عبد الرحمن ميرة، بجاية، سنة 2007.</w:t>
      </w:r>
    </w:p>
    <w:p w:rsidR="001E4E2D" w:rsidRDefault="001E4E2D" w:rsidP="00EA0B15">
      <w:pPr>
        <w:pStyle w:val="Paragraphedeliste"/>
        <w:numPr>
          <w:ilvl w:val="0"/>
          <w:numId w:val="33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عز الدين عيساوي، مداخلة بعنوان "الهيئات الإدارية المستقلة في مواجهة الدستور"، الملتقى الوطني حول سلطات الضبط المستقلة في المجال الاقتصادي والمالي، جامعة عبد الرحمن ميرة، بجاية، 2007.</w:t>
      </w:r>
    </w:p>
    <w:p w:rsidR="001E4E2D" w:rsidRPr="004908D4" w:rsidRDefault="001E4E2D" w:rsidP="004908D4">
      <w:pPr>
        <w:pStyle w:val="Paragraphedeliste"/>
        <w:numPr>
          <w:ilvl w:val="0"/>
          <w:numId w:val="43"/>
        </w:numPr>
        <w:bidi/>
        <w:spacing w:before="240" w:after="0" w:line="240" w:lineRule="auto"/>
        <w:jc w:val="both"/>
        <w:rPr>
          <w:rFonts w:cs="Simplified Arabic"/>
          <w:b/>
          <w:bCs/>
          <w:sz w:val="32"/>
          <w:szCs w:val="32"/>
          <w:lang w:bidi="ar-DZ"/>
        </w:rPr>
      </w:pPr>
      <w:r w:rsidRPr="004908D4">
        <w:rPr>
          <w:rFonts w:cs="Simplified Arabic" w:hint="cs"/>
          <w:b/>
          <w:bCs/>
          <w:sz w:val="32"/>
          <w:szCs w:val="32"/>
          <w:u w:val="single"/>
          <w:rtl/>
          <w:lang w:bidi="ar-DZ"/>
        </w:rPr>
        <w:t>مقالات الجرائد:</w:t>
      </w:r>
    </w:p>
    <w:p w:rsidR="00C1273B" w:rsidRPr="00EA0B15" w:rsidRDefault="00C1273B" w:rsidP="00EA0B15">
      <w:pPr>
        <w:pStyle w:val="Paragraphedeliste"/>
        <w:numPr>
          <w:ilvl w:val="0"/>
          <w:numId w:val="34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>حورية ب، "محاكمة نجل مدير بنك بيسيا الخميس المقبل، البلاد، عدد 3636، 25/04/2014.</w:t>
      </w:r>
    </w:p>
    <w:p w:rsidR="00C1273B" w:rsidRPr="00EA0B15" w:rsidRDefault="00C1273B" w:rsidP="00EA0B15">
      <w:pPr>
        <w:pStyle w:val="Paragraphedeliste"/>
        <w:numPr>
          <w:ilvl w:val="0"/>
          <w:numId w:val="34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EA0B15">
        <w:rPr>
          <w:rFonts w:cs="Simplified Arabic" w:hint="cs"/>
          <w:sz w:val="32"/>
          <w:szCs w:val="32"/>
          <w:rtl/>
          <w:lang w:bidi="ar-DZ"/>
        </w:rPr>
        <w:t>سامية حمدان، أعضاء اللجنة المصرفية يدلون بشهاداتهم أمام محكمة الجنايات بمجلس قضاء البليدة، الخبر، 25/10/2014.</w:t>
      </w:r>
    </w:p>
    <w:p w:rsidR="00C1273B" w:rsidRDefault="00C1273B" w:rsidP="00EA0B15">
      <w:pPr>
        <w:pStyle w:val="Paragraphedeliste"/>
        <w:numPr>
          <w:ilvl w:val="0"/>
          <w:numId w:val="34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عبد الرحيم، "تعيين متصرف لبنك تروست ألجيريا"، الأيام الجزائرية، 13/01/2012.</w:t>
      </w:r>
    </w:p>
    <w:p w:rsidR="00C1273B" w:rsidRDefault="00C1273B" w:rsidP="00EA0B15">
      <w:pPr>
        <w:pStyle w:val="Paragraphedeliste"/>
        <w:numPr>
          <w:ilvl w:val="0"/>
          <w:numId w:val="34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>مقال "تقارير لجان التفتيش لم تؤخذ بعين الاعتبار"، الشروق اليومي، 26/05/2015.</w:t>
      </w:r>
    </w:p>
    <w:p w:rsidR="00C1273B" w:rsidRPr="00F20C02" w:rsidRDefault="00C1273B" w:rsidP="00EA0B15">
      <w:pPr>
        <w:pStyle w:val="Paragraphedeliste"/>
        <w:numPr>
          <w:ilvl w:val="0"/>
          <w:numId w:val="34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t xml:space="preserve">نوارة باشوش/دليلة بلخير "الخليفة بنك </w:t>
      </w:r>
      <w:r w:rsidR="00F20C02">
        <w:rPr>
          <w:rFonts w:cs="Simplified Arabic" w:hint="cs"/>
          <w:sz w:val="32"/>
          <w:szCs w:val="32"/>
          <w:rtl/>
          <w:lang w:bidi="ar-DZ"/>
        </w:rPr>
        <w:t xml:space="preserve">لم </w:t>
      </w:r>
      <w:r w:rsidRPr="00F20C02">
        <w:rPr>
          <w:rFonts w:cs="Simplified Arabic" w:hint="cs"/>
          <w:sz w:val="32"/>
          <w:szCs w:val="32"/>
          <w:rtl/>
          <w:lang w:bidi="ar-DZ"/>
        </w:rPr>
        <w:t>يحترم قواعد الحذر وتجاوز نسبة 25</w:t>
      </w:r>
      <w:r w:rsidRPr="00F20C02">
        <w:rPr>
          <w:rFonts w:cs="Simplified Arabic"/>
          <w:sz w:val="32"/>
          <w:szCs w:val="32"/>
          <w:lang w:bidi="ar-DZ"/>
        </w:rPr>
        <w:t>%</w:t>
      </w:r>
      <w:r w:rsidRPr="00F20C02">
        <w:rPr>
          <w:rFonts w:cs="Simplified Arabic" w:hint="cs"/>
          <w:sz w:val="32"/>
          <w:szCs w:val="32"/>
          <w:rtl/>
          <w:lang w:bidi="ar-DZ"/>
        </w:rPr>
        <w:t xml:space="preserve"> من نسبة المخاطر"، الشروق، عدد، 5919، 26/05/2015.</w:t>
      </w:r>
    </w:p>
    <w:p w:rsidR="00A8126B" w:rsidRPr="004908D4" w:rsidRDefault="00A8126B" w:rsidP="004908D4">
      <w:pPr>
        <w:pStyle w:val="Paragraphedeliste"/>
        <w:numPr>
          <w:ilvl w:val="0"/>
          <w:numId w:val="43"/>
        </w:numPr>
        <w:bidi/>
        <w:spacing w:before="240" w:after="0" w:line="240" w:lineRule="auto"/>
        <w:jc w:val="both"/>
        <w:rPr>
          <w:rFonts w:cs="Simplified Arabic"/>
          <w:b/>
          <w:bCs/>
          <w:sz w:val="32"/>
          <w:szCs w:val="32"/>
          <w:lang w:bidi="ar-DZ"/>
        </w:rPr>
      </w:pPr>
      <w:r w:rsidRPr="004908D4">
        <w:rPr>
          <w:rFonts w:cs="Simplified Arabic" w:hint="cs"/>
          <w:b/>
          <w:bCs/>
          <w:sz w:val="32"/>
          <w:szCs w:val="32"/>
          <w:rtl/>
          <w:lang w:bidi="ar-DZ"/>
        </w:rPr>
        <w:t>القرارات القضائية:</w:t>
      </w:r>
    </w:p>
    <w:p w:rsidR="00C1273B" w:rsidRPr="004908D4" w:rsidRDefault="00C1273B" w:rsidP="004908D4">
      <w:pPr>
        <w:pStyle w:val="Paragraphedeliste"/>
        <w:numPr>
          <w:ilvl w:val="0"/>
          <w:numId w:val="45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4908D4">
        <w:rPr>
          <w:rFonts w:cs="Simplified Arabic" w:hint="cs"/>
          <w:sz w:val="32"/>
          <w:szCs w:val="32"/>
          <w:rtl/>
          <w:lang w:bidi="ar-DZ"/>
        </w:rPr>
        <w:t>قرار مجلس الدولة 01-04-2003، قضية البنك الجزائري الدولي ضد محافظ بنك الجزائر ومن معه، مجلة مجلس الدولة، عدد 03، 2003.</w:t>
      </w:r>
    </w:p>
    <w:p w:rsidR="00C1273B" w:rsidRPr="004908D4" w:rsidRDefault="00C1273B" w:rsidP="004908D4">
      <w:pPr>
        <w:pStyle w:val="Paragraphedeliste"/>
        <w:numPr>
          <w:ilvl w:val="0"/>
          <w:numId w:val="45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 w:rsidRPr="004908D4">
        <w:rPr>
          <w:rFonts w:cs="Simplified Arabic" w:hint="cs"/>
          <w:sz w:val="32"/>
          <w:szCs w:val="32"/>
          <w:rtl/>
          <w:lang w:bidi="ar-DZ"/>
        </w:rPr>
        <w:t xml:space="preserve">قرار مجلس الدولة 30-12-2003، قضية مساهمي البنك </w:t>
      </w:r>
      <w:r w:rsidRPr="004908D4">
        <w:rPr>
          <w:rFonts w:asciiTheme="majorBidi" w:hAnsiTheme="majorBidi" w:cstheme="majorBidi"/>
          <w:sz w:val="32"/>
          <w:szCs w:val="32"/>
          <w:lang w:bidi="ar-DZ"/>
        </w:rPr>
        <w:t>(BCIA)</w:t>
      </w:r>
      <w:r w:rsidRPr="004908D4">
        <w:rPr>
          <w:rFonts w:cs="Simplified Arabic" w:hint="cs"/>
          <w:sz w:val="32"/>
          <w:szCs w:val="32"/>
          <w:rtl/>
          <w:lang w:bidi="ar-DZ"/>
        </w:rPr>
        <w:t xml:space="preserve"> ضد اللجنة المصرفية، مجلة مجلس الدولة، عدد 06، 2005.</w:t>
      </w:r>
    </w:p>
    <w:p w:rsidR="00C1273B" w:rsidRDefault="00C1273B" w:rsidP="004908D4">
      <w:pPr>
        <w:pStyle w:val="Paragraphedeliste"/>
        <w:numPr>
          <w:ilvl w:val="0"/>
          <w:numId w:val="45"/>
        </w:numPr>
        <w:bidi/>
        <w:spacing w:before="240" w:after="0" w:line="240" w:lineRule="auto"/>
        <w:jc w:val="both"/>
        <w:rPr>
          <w:rFonts w:cs="Simplified Arabic"/>
          <w:sz w:val="32"/>
          <w:szCs w:val="32"/>
          <w:lang w:bidi="ar-DZ"/>
        </w:rPr>
      </w:pPr>
      <w:r>
        <w:rPr>
          <w:rFonts w:cs="Simplified Arabic" w:hint="cs"/>
          <w:sz w:val="32"/>
          <w:szCs w:val="32"/>
          <w:rtl/>
          <w:lang w:bidi="ar-DZ"/>
        </w:rPr>
        <w:lastRenderedPageBreak/>
        <w:t>قرار مجلس الدولة 08-05-2000، قضية يونين بنك ضد محافظ بنك الجزائر، مجلة مجلس الدولة، عدد 06، سنة 2005.</w:t>
      </w:r>
    </w:p>
    <w:p w:rsidR="00C1273B" w:rsidRPr="00E647A9" w:rsidRDefault="00E647A9" w:rsidP="00E647A9">
      <w:pPr>
        <w:pStyle w:val="Paragraphedeliste"/>
        <w:numPr>
          <w:ilvl w:val="0"/>
          <w:numId w:val="36"/>
        </w:numPr>
        <w:bidi/>
        <w:spacing w:before="240" w:after="0" w:line="240" w:lineRule="auto"/>
        <w:jc w:val="center"/>
        <w:rPr>
          <w:rFonts w:cs="Simplified Arabic"/>
          <w:sz w:val="36"/>
          <w:szCs w:val="36"/>
          <w:u w:val="single"/>
          <w:lang w:bidi="ar-DZ"/>
        </w:rPr>
      </w:pPr>
      <w:r>
        <w:rPr>
          <w:rFonts w:cs="Simplified Arabic" w:hint="cs"/>
          <w:sz w:val="36"/>
          <w:szCs w:val="36"/>
          <w:u w:val="single"/>
          <w:rtl/>
          <w:lang w:bidi="ar-DZ"/>
        </w:rPr>
        <w:t xml:space="preserve"> باللغة الفرنسية</w:t>
      </w:r>
    </w:p>
    <w:p w:rsidR="00EF4A0A" w:rsidRPr="00E647A9" w:rsidRDefault="00EF4A0A" w:rsidP="00E647A9">
      <w:pPr>
        <w:pStyle w:val="Paragraphedeliste"/>
        <w:numPr>
          <w:ilvl w:val="0"/>
          <w:numId w:val="39"/>
        </w:numPr>
        <w:spacing w:before="240" w:after="0" w:line="240" w:lineRule="auto"/>
        <w:jc w:val="left"/>
        <w:rPr>
          <w:rFonts w:asciiTheme="majorBidi" w:hAnsiTheme="majorBidi" w:cstheme="majorBidi"/>
          <w:sz w:val="32"/>
          <w:szCs w:val="32"/>
          <w:rtl/>
          <w:lang w:bidi="ar-DZ"/>
        </w:rPr>
      </w:pPr>
      <w:r w:rsidRPr="00E647A9">
        <w:rPr>
          <w:rFonts w:asciiTheme="majorBidi" w:hAnsiTheme="majorBidi" w:cstheme="majorBidi"/>
          <w:sz w:val="32"/>
          <w:szCs w:val="32"/>
          <w:lang w:bidi="ar-DZ"/>
        </w:rPr>
        <w:t>Articles de Revues :</w:t>
      </w:r>
    </w:p>
    <w:p w:rsidR="00EF4A0A" w:rsidRPr="005C6305" w:rsidRDefault="00EF4A0A" w:rsidP="005C6305">
      <w:pPr>
        <w:pStyle w:val="Paragraphedeliste"/>
        <w:numPr>
          <w:ilvl w:val="0"/>
          <w:numId w:val="41"/>
        </w:numPr>
        <w:spacing w:before="240"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  <w:r w:rsidRPr="005C6305">
        <w:rPr>
          <w:rFonts w:asciiTheme="majorBidi" w:hAnsiTheme="majorBidi" w:cstheme="majorBidi"/>
          <w:sz w:val="32"/>
          <w:szCs w:val="32"/>
        </w:rPr>
        <w:t>DIB (Said), « La nature de contrôle juridictionnel des actes de la commission bancaire en Algérie », Revue conseil d’état n°03, 2003.</w:t>
      </w:r>
    </w:p>
    <w:p w:rsidR="00EF4A0A" w:rsidRPr="005C6305" w:rsidRDefault="00EF4A0A" w:rsidP="005C6305">
      <w:pPr>
        <w:pStyle w:val="Paragraphedeliste"/>
        <w:numPr>
          <w:ilvl w:val="0"/>
          <w:numId w:val="41"/>
        </w:numPr>
        <w:spacing w:before="240"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  <w:r w:rsidRPr="005C6305">
        <w:rPr>
          <w:rFonts w:asciiTheme="majorBidi" w:hAnsiTheme="majorBidi" w:cstheme="majorBidi"/>
          <w:sz w:val="32"/>
          <w:szCs w:val="32"/>
        </w:rPr>
        <w:t>MAACHOU (Benamour), « Présentation succincte de la commission bancaire dans sa dimension institutionnelle et quelques aspects de ses procédures », Revenue, conseil d’état n° 06, 2005.</w:t>
      </w:r>
    </w:p>
    <w:p w:rsidR="00EF4A0A" w:rsidRPr="005C6305" w:rsidRDefault="00EF4A0A" w:rsidP="005C6305">
      <w:pPr>
        <w:pStyle w:val="Paragraphedeliste"/>
        <w:numPr>
          <w:ilvl w:val="0"/>
          <w:numId w:val="41"/>
        </w:numPr>
        <w:spacing w:before="240"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  <w:r w:rsidRPr="005C6305">
        <w:rPr>
          <w:rFonts w:asciiTheme="majorBidi" w:hAnsiTheme="majorBidi" w:cstheme="majorBidi"/>
          <w:sz w:val="32"/>
          <w:szCs w:val="32"/>
        </w:rPr>
        <w:t>RACINE, « Le contrôle juridictionnel de l’action des organes de l’état dans le secteur bancaire et des assurances », Revue conseil d’état, n°06, 2005.</w:t>
      </w:r>
    </w:p>
    <w:p w:rsidR="00EF4A0A" w:rsidRPr="005C6305" w:rsidRDefault="00EF4A0A" w:rsidP="005C6305">
      <w:pPr>
        <w:pStyle w:val="Paragraphedeliste"/>
        <w:numPr>
          <w:ilvl w:val="0"/>
          <w:numId w:val="41"/>
        </w:numPr>
        <w:spacing w:before="240" w:after="0" w:line="240" w:lineRule="auto"/>
        <w:jc w:val="both"/>
        <w:rPr>
          <w:rFonts w:asciiTheme="majorBidi" w:hAnsiTheme="majorBidi" w:cstheme="majorBidi"/>
          <w:sz w:val="32"/>
          <w:szCs w:val="32"/>
        </w:rPr>
      </w:pPr>
      <w:r w:rsidRPr="005C6305">
        <w:rPr>
          <w:rFonts w:asciiTheme="majorBidi" w:hAnsiTheme="majorBidi" w:cstheme="majorBidi"/>
          <w:sz w:val="32"/>
          <w:szCs w:val="32"/>
        </w:rPr>
        <w:t>ZOUAIMIA (Rachid), « Les pouvoirs de la commission bancaire en matière de supervision bancaire », Revue Idara, 2010.</w:t>
      </w:r>
    </w:p>
    <w:sectPr w:rsidR="00EF4A0A" w:rsidRPr="005C6305" w:rsidSect="003E7B46">
      <w:footerReference w:type="default" r:id="rId8"/>
      <w:footnotePr>
        <w:numRestart w:val="eachPage"/>
      </w:footnotePr>
      <w:pgSz w:w="11906" w:h="16838"/>
      <w:pgMar w:top="1134" w:right="1701" w:bottom="1134" w:left="851" w:header="709" w:footer="709" w:gutter="0"/>
      <w:pgNumType w:start="9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767F" w:rsidRDefault="00DE767F" w:rsidP="000B6C65">
      <w:pPr>
        <w:spacing w:after="0" w:line="240" w:lineRule="auto"/>
      </w:pPr>
      <w:r>
        <w:separator/>
      </w:r>
    </w:p>
  </w:endnote>
  <w:endnote w:type="continuationSeparator" w:id="1">
    <w:p w:rsidR="00DE767F" w:rsidRDefault="00DE767F" w:rsidP="000B6C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4578753"/>
      <w:docPartObj>
        <w:docPartGallery w:val="Page Numbers (Bottom of Page)"/>
        <w:docPartUnique/>
      </w:docPartObj>
    </w:sdtPr>
    <w:sdtContent>
      <w:p w:rsidR="003E7B46" w:rsidRDefault="0063640A">
        <w:pPr>
          <w:pStyle w:val="Pieddepage"/>
          <w:jc w:val="center"/>
        </w:pPr>
        <w:fldSimple w:instr=" PAGE   \* MERGEFORMAT ">
          <w:r w:rsidR="004908D4">
            <w:rPr>
              <w:noProof/>
            </w:rPr>
            <w:t>99</w:t>
          </w:r>
        </w:fldSimple>
      </w:p>
    </w:sdtContent>
  </w:sdt>
  <w:p w:rsidR="003E7B46" w:rsidRDefault="003E7B46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767F" w:rsidRDefault="00DE767F" w:rsidP="000B6C65">
      <w:pPr>
        <w:spacing w:after="0" w:line="240" w:lineRule="auto"/>
      </w:pPr>
      <w:r>
        <w:separator/>
      </w:r>
    </w:p>
  </w:footnote>
  <w:footnote w:type="continuationSeparator" w:id="1">
    <w:p w:rsidR="00DE767F" w:rsidRDefault="00DE767F" w:rsidP="000B6C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D4066"/>
    <w:multiLevelType w:val="hybridMultilevel"/>
    <w:tmpl w:val="79BEF2C0"/>
    <w:lvl w:ilvl="0" w:tplc="8BD4D7E2">
      <w:start w:val="1"/>
      <w:numFmt w:val="decimal"/>
      <w:lvlText w:val="%1-"/>
      <w:lvlJc w:val="left"/>
      <w:pPr>
        <w:ind w:left="213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09" w:hanging="360"/>
      </w:pPr>
    </w:lvl>
    <w:lvl w:ilvl="2" w:tplc="040C001B" w:tentative="1">
      <w:start w:val="1"/>
      <w:numFmt w:val="lowerRoman"/>
      <w:lvlText w:val="%3."/>
      <w:lvlJc w:val="right"/>
      <w:pPr>
        <w:ind w:left="3229" w:hanging="180"/>
      </w:pPr>
    </w:lvl>
    <w:lvl w:ilvl="3" w:tplc="040C000F" w:tentative="1">
      <w:start w:val="1"/>
      <w:numFmt w:val="decimal"/>
      <w:lvlText w:val="%4."/>
      <w:lvlJc w:val="left"/>
      <w:pPr>
        <w:ind w:left="3949" w:hanging="360"/>
      </w:pPr>
    </w:lvl>
    <w:lvl w:ilvl="4" w:tplc="040C0019" w:tentative="1">
      <w:start w:val="1"/>
      <w:numFmt w:val="lowerLetter"/>
      <w:lvlText w:val="%5."/>
      <w:lvlJc w:val="left"/>
      <w:pPr>
        <w:ind w:left="4669" w:hanging="360"/>
      </w:pPr>
    </w:lvl>
    <w:lvl w:ilvl="5" w:tplc="040C001B" w:tentative="1">
      <w:start w:val="1"/>
      <w:numFmt w:val="lowerRoman"/>
      <w:lvlText w:val="%6."/>
      <w:lvlJc w:val="right"/>
      <w:pPr>
        <w:ind w:left="5389" w:hanging="180"/>
      </w:pPr>
    </w:lvl>
    <w:lvl w:ilvl="6" w:tplc="040C000F" w:tentative="1">
      <w:start w:val="1"/>
      <w:numFmt w:val="decimal"/>
      <w:lvlText w:val="%7."/>
      <w:lvlJc w:val="left"/>
      <w:pPr>
        <w:ind w:left="6109" w:hanging="360"/>
      </w:pPr>
    </w:lvl>
    <w:lvl w:ilvl="7" w:tplc="040C0019" w:tentative="1">
      <w:start w:val="1"/>
      <w:numFmt w:val="lowerLetter"/>
      <w:lvlText w:val="%8."/>
      <w:lvlJc w:val="left"/>
      <w:pPr>
        <w:ind w:left="6829" w:hanging="360"/>
      </w:pPr>
    </w:lvl>
    <w:lvl w:ilvl="8" w:tplc="040C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017639F9"/>
    <w:multiLevelType w:val="hybridMultilevel"/>
    <w:tmpl w:val="090AFEDC"/>
    <w:lvl w:ilvl="0" w:tplc="BF5E2692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">
    <w:nsid w:val="01787865"/>
    <w:multiLevelType w:val="hybridMultilevel"/>
    <w:tmpl w:val="149AAD5C"/>
    <w:lvl w:ilvl="0" w:tplc="86ACD362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CEC7EB7"/>
    <w:multiLevelType w:val="hybridMultilevel"/>
    <w:tmpl w:val="769E1E14"/>
    <w:lvl w:ilvl="0" w:tplc="B802A97C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904EC2"/>
    <w:multiLevelType w:val="hybridMultilevel"/>
    <w:tmpl w:val="E67EEC34"/>
    <w:lvl w:ilvl="0" w:tplc="BA96B838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5">
    <w:nsid w:val="10F82E59"/>
    <w:multiLevelType w:val="hybridMultilevel"/>
    <w:tmpl w:val="5654395E"/>
    <w:lvl w:ilvl="0" w:tplc="38521210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9BD0C6E"/>
    <w:multiLevelType w:val="hybridMultilevel"/>
    <w:tmpl w:val="B538D3CE"/>
    <w:lvl w:ilvl="0" w:tplc="103C2C8E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7">
    <w:nsid w:val="1C7725F8"/>
    <w:multiLevelType w:val="hybridMultilevel"/>
    <w:tmpl w:val="1D6E8630"/>
    <w:lvl w:ilvl="0" w:tplc="FF0063EE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63F09C3"/>
    <w:multiLevelType w:val="hybridMultilevel"/>
    <w:tmpl w:val="A53EC4B8"/>
    <w:lvl w:ilvl="0" w:tplc="CB367C4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496FB3"/>
    <w:multiLevelType w:val="hybridMultilevel"/>
    <w:tmpl w:val="2CD0AD30"/>
    <w:lvl w:ilvl="0" w:tplc="CF72E1C0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0">
    <w:nsid w:val="27563B1B"/>
    <w:multiLevelType w:val="hybridMultilevel"/>
    <w:tmpl w:val="65F6FFBE"/>
    <w:lvl w:ilvl="0" w:tplc="F9527DFA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11">
    <w:nsid w:val="2BB61342"/>
    <w:multiLevelType w:val="hybridMultilevel"/>
    <w:tmpl w:val="FFAADA14"/>
    <w:lvl w:ilvl="0" w:tplc="040C0019">
      <w:start w:val="1"/>
      <w:numFmt w:val="lowerLetter"/>
      <w:lvlText w:val="%1."/>
      <w:lvlJc w:val="left"/>
      <w:pPr>
        <w:ind w:left="1429" w:hanging="360"/>
      </w:pPr>
    </w:lvl>
    <w:lvl w:ilvl="1" w:tplc="040C0019" w:tentative="1">
      <w:start w:val="1"/>
      <w:numFmt w:val="lowerLetter"/>
      <w:lvlText w:val="%2."/>
      <w:lvlJc w:val="left"/>
      <w:pPr>
        <w:ind w:left="2149" w:hanging="360"/>
      </w:pPr>
    </w:lvl>
    <w:lvl w:ilvl="2" w:tplc="040C001B" w:tentative="1">
      <w:start w:val="1"/>
      <w:numFmt w:val="lowerRoman"/>
      <w:lvlText w:val="%3."/>
      <w:lvlJc w:val="right"/>
      <w:pPr>
        <w:ind w:left="2869" w:hanging="180"/>
      </w:pPr>
    </w:lvl>
    <w:lvl w:ilvl="3" w:tplc="040C000F" w:tentative="1">
      <w:start w:val="1"/>
      <w:numFmt w:val="decimal"/>
      <w:lvlText w:val="%4."/>
      <w:lvlJc w:val="left"/>
      <w:pPr>
        <w:ind w:left="3589" w:hanging="360"/>
      </w:pPr>
    </w:lvl>
    <w:lvl w:ilvl="4" w:tplc="040C0019" w:tentative="1">
      <w:start w:val="1"/>
      <w:numFmt w:val="lowerLetter"/>
      <w:lvlText w:val="%5."/>
      <w:lvlJc w:val="left"/>
      <w:pPr>
        <w:ind w:left="4309" w:hanging="360"/>
      </w:pPr>
    </w:lvl>
    <w:lvl w:ilvl="5" w:tplc="040C001B" w:tentative="1">
      <w:start w:val="1"/>
      <w:numFmt w:val="lowerRoman"/>
      <w:lvlText w:val="%6."/>
      <w:lvlJc w:val="right"/>
      <w:pPr>
        <w:ind w:left="5029" w:hanging="180"/>
      </w:pPr>
    </w:lvl>
    <w:lvl w:ilvl="6" w:tplc="040C000F" w:tentative="1">
      <w:start w:val="1"/>
      <w:numFmt w:val="decimal"/>
      <w:lvlText w:val="%7."/>
      <w:lvlJc w:val="left"/>
      <w:pPr>
        <w:ind w:left="5749" w:hanging="360"/>
      </w:pPr>
    </w:lvl>
    <w:lvl w:ilvl="7" w:tplc="040C0019" w:tentative="1">
      <w:start w:val="1"/>
      <w:numFmt w:val="lowerLetter"/>
      <w:lvlText w:val="%8."/>
      <w:lvlJc w:val="left"/>
      <w:pPr>
        <w:ind w:left="6469" w:hanging="360"/>
      </w:pPr>
    </w:lvl>
    <w:lvl w:ilvl="8" w:tplc="040C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2EF23E55"/>
    <w:multiLevelType w:val="hybridMultilevel"/>
    <w:tmpl w:val="0E74C848"/>
    <w:lvl w:ilvl="0" w:tplc="040C0015">
      <w:start w:val="1"/>
      <w:numFmt w:val="upperLetter"/>
      <w:lvlText w:val="%1."/>
      <w:lvlJc w:val="left"/>
      <w:pPr>
        <w:ind w:left="1789" w:hanging="360"/>
      </w:pPr>
    </w:lvl>
    <w:lvl w:ilvl="1" w:tplc="040C0019" w:tentative="1">
      <w:start w:val="1"/>
      <w:numFmt w:val="lowerLetter"/>
      <w:lvlText w:val="%2."/>
      <w:lvlJc w:val="left"/>
      <w:pPr>
        <w:ind w:left="2509" w:hanging="360"/>
      </w:pPr>
    </w:lvl>
    <w:lvl w:ilvl="2" w:tplc="040C001B" w:tentative="1">
      <w:start w:val="1"/>
      <w:numFmt w:val="lowerRoman"/>
      <w:lvlText w:val="%3."/>
      <w:lvlJc w:val="right"/>
      <w:pPr>
        <w:ind w:left="3229" w:hanging="180"/>
      </w:pPr>
    </w:lvl>
    <w:lvl w:ilvl="3" w:tplc="040C000F" w:tentative="1">
      <w:start w:val="1"/>
      <w:numFmt w:val="decimal"/>
      <w:lvlText w:val="%4."/>
      <w:lvlJc w:val="left"/>
      <w:pPr>
        <w:ind w:left="3949" w:hanging="360"/>
      </w:pPr>
    </w:lvl>
    <w:lvl w:ilvl="4" w:tplc="040C0019" w:tentative="1">
      <w:start w:val="1"/>
      <w:numFmt w:val="lowerLetter"/>
      <w:lvlText w:val="%5."/>
      <w:lvlJc w:val="left"/>
      <w:pPr>
        <w:ind w:left="4669" w:hanging="360"/>
      </w:pPr>
    </w:lvl>
    <w:lvl w:ilvl="5" w:tplc="040C001B" w:tentative="1">
      <w:start w:val="1"/>
      <w:numFmt w:val="lowerRoman"/>
      <w:lvlText w:val="%6."/>
      <w:lvlJc w:val="right"/>
      <w:pPr>
        <w:ind w:left="5389" w:hanging="180"/>
      </w:pPr>
    </w:lvl>
    <w:lvl w:ilvl="6" w:tplc="040C000F" w:tentative="1">
      <w:start w:val="1"/>
      <w:numFmt w:val="decimal"/>
      <w:lvlText w:val="%7."/>
      <w:lvlJc w:val="left"/>
      <w:pPr>
        <w:ind w:left="6109" w:hanging="360"/>
      </w:pPr>
    </w:lvl>
    <w:lvl w:ilvl="7" w:tplc="040C0019" w:tentative="1">
      <w:start w:val="1"/>
      <w:numFmt w:val="lowerLetter"/>
      <w:lvlText w:val="%8."/>
      <w:lvlJc w:val="left"/>
      <w:pPr>
        <w:ind w:left="6829" w:hanging="360"/>
      </w:pPr>
    </w:lvl>
    <w:lvl w:ilvl="8" w:tplc="040C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3">
    <w:nsid w:val="32FD4F5A"/>
    <w:multiLevelType w:val="hybridMultilevel"/>
    <w:tmpl w:val="1A103202"/>
    <w:lvl w:ilvl="0" w:tplc="20E68B50">
      <w:start w:val="5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4">
    <w:nsid w:val="35EA127B"/>
    <w:multiLevelType w:val="hybridMultilevel"/>
    <w:tmpl w:val="61A2FE8C"/>
    <w:lvl w:ilvl="0" w:tplc="14C64476">
      <w:start w:val="1"/>
      <w:numFmt w:val="bullet"/>
      <w:lvlText w:val=""/>
      <w:lvlJc w:val="left"/>
      <w:pPr>
        <w:ind w:left="19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9" w:hanging="360"/>
      </w:pPr>
      <w:rPr>
        <w:rFonts w:ascii="Wingdings" w:hAnsi="Wingdings" w:hint="default"/>
      </w:rPr>
    </w:lvl>
  </w:abstractNum>
  <w:abstractNum w:abstractNumId="15">
    <w:nsid w:val="38EF75D5"/>
    <w:multiLevelType w:val="hybridMultilevel"/>
    <w:tmpl w:val="04081B82"/>
    <w:lvl w:ilvl="0" w:tplc="466AA61A">
      <w:start w:val="1"/>
      <w:numFmt w:val="upperRoman"/>
      <w:lvlText w:val="%1-"/>
      <w:lvlJc w:val="left"/>
      <w:pPr>
        <w:ind w:left="1789" w:hanging="360"/>
      </w:pPr>
      <w:rPr>
        <w:rFonts w:asciiTheme="majorBidi" w:hAnsiTheme="majorBidi" w:cstheme="majorBidi" w:hint="default"/>
      </w:rPr>
    </w:lvl>
    <w:lvl w:ilvl="1" w:tplc="040C0019" w:tentative="1">
      <w:start w:val="1"/>
      <w:numFmt w:val="lowerLetter"/>
      <w:lvlText w:val="%2."/>
      <w:lvlJc w:val="left"/>
      <w:pPr>
        <w:ind w:left="2509" w:hanging="360"/>
      </w:pPr>
    </w:lvl>
    <w:lvl w:ilvl="2" w:tplc="040C001B" w:tentative="1">
      <w:start w:val="1"/>
      <w:numFmt w:val="lowerRoman"/>
      <w:lvlText w:val="%3."/>
      <w:lvlJc w:val="right"/>
      <w:pPr>
        <w:ind w:left="3229" w:hanging="180"/>
      </w:pPr>
    </w:lvl>
    <w:lvl w:ilvl="3" w:tplc="040C000F" w:tentative="1">
      <w:start w:val="1"/>
      <w:numFmt w:val="decimal"/>
      <w:lvlText w:val="%4."/>
      <w:lvlJc w:val="left"/>
      <w:pPr>
        <w:ind w:left="3949" w:hanging="360"/>
      </w:pPr>
    </w:lvl>
    <w:lvl w:ilvl="4" w:tplc="040C0019" w:tentative="1">
      <w:start w:val="1"/>
      <w:numFmt w:val="lowerLetter"/>
      <w:lvlText w:val="%5."/>
      <w:lvlJc w:val="left"/>
      <w:pPr>
        <w:ind w:left="4669" w:hanging="360"/>
      </w:pPr>
    </w:lvl>
    <w:lvl w:ilvl="5" w:tplc="040C001B" w:tentative="1">
      <w:start w:val="1"/>
      <w:numFmt w:val="lowerRoman"/>
      <w:lvlText w:val="%6."/>
      <w:lvlJc w:val="right"/>
      <w:pPr>
        <w:ind w:left="5389" w:hanging="180"/>
      </w:pPr>
    </w:lvl>
    <w:lvl w:ilvl="6" w:tplc="040C000F" w:tentative="1">
      <w:start w:val="1"/>
      <w:numFmt w:val="decimal"/>
      <w:lvlText w:val="%7."/>
      <w:lvlJc w:val="left"/>
      <w:pPr>
        <w:ind w:left="6109" w:hanging="360"/>
      </w:pPr>
    </w:lvl>
    <w:lvl w:ilvl="7" w:tplc="040C0019" w:tentative="1">
      <w:start w:val="1"/>
      <w:numFmt w:val="lowerLetter"/>
      <w:lvlText w:val="%8."/>
      <w:lvlJc w:val="left"/>
      <w:pPr>
        <w:ind w:left="6829" w:hanging="360"/>
      </w:pPr>
    </w:lvl>
    <w:lvl w:ilvl="8" w:tplc="040C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6">
    <w:nsid w:val="3A2C7A03"/>
    <w:multiLevelType w:val="hybridMultilevel"/>
    <w:tmpl w:val="925AF54E"/>
    <w:lvl w:ilvl="0" w:tplc="8BD4D7E2">
      <w:start w:val="1"/>
      <w:numFmt w:val="decimal"/>
      <w:lvlText w:val="%1-"/>
      <w:lvlJc w:val="left"/>
      <w:pPr>
        <w:ind w:left="78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3B347342"/>
    <w:multiLevelType w:val="hybridMultilevel"/>
    <w:tmpl w:val="EBBA0012"/>
    <w:lvl w:ilvl="0" w:tplc="7A3EFA7C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8">
    <w:nsid w:val="3D1A5D3D"/>
    <w:multiLevelType w:val="hybridMultilevel"/>
    <w:tmpl w:val="492C9F3C"/>
    <w:lvl w:ilvl="0" w:tplc="6C602768">
      <w:start w:val="1"/>
      <w:numFmt w:val="decimal"/>
      <w:lvlText w:val="%1-"/>
      <w:lvlJc w:val="left"/>
      <w:pPr>
        <w:ind w:left="644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41B8640B"/>
    <w:multiLevelType w:val="hybridMultilevel"/>
    <w:tmpl w:val="04B4A8BA"/>
    <w:lvl w:ilvl="0" w:tplc="9C76D612">
      <w:start w:val="1"/>
      <w:numFmt w:val="decimal"/>
      <w:lvlText w:val="%1-"/>
      <w:lvlJc w:val="left"/>
      <w:pPr>
        <w:ind w:left="78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>
    <w:nsid w:val="426A2075"/>
    <w:multiLevelType w:val="hybridMultilevel"/>
    <w:tmpl w:val="D5B06C18"/>
    <w:lvl w:ilvl="0" w:tplc="44281884">
      <w:start w:val="1"/>
      <w:numFmt w:val="decimal"/>
      <w:lvlText w:val="%1-"/>
      <w:lvlJc w:val="left"/>
      <w:pPr>
        <w:ind w:left="92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5" w:hanging="360"/>
      </w:pPr>
    </w:lvl>
    <w:lvl w:ilvl="2" w:tplc="040C001B" w:tentative="1">
      <w:start w:val="1"/>
      <w:numFmt w:val="lowerRoman"/>
      <w:lvlText w:val="%3."/>
      <w:lvlJc w:val="right"/>
      <w:pPr>
        <w:ind w:left="2365" w:hanging="180"/>
      </w:pPr>
    </w:lvl>
    <w:lvl w:ilvl="3" w:tplc="040C000F" w:tentative="1">
      <w:start w:val="1"/>
      <w:numFmt w:val="decimal"/>
      <w:lvlText w:val="%4."/>
      <w:lvlJc w:val="left"/>
      <w:pPr>
        <w:ind w:left="3085" w:hanging="360"/>
      </w:pPr>
    </w:lvl>
    <w:lvl w:ilvl="4" w:tplc="040C0019" w:tentative="1">
      <w:start w:val="1"/>
      <w:numFmt w:val="lowerLetter"/>
      <w:lvlText w:val="%5."/>
      <w:lvlJc w:val="left"/>
      <w:pPr>
        <w:ind w:left="3805" w:hanging="360"/>
      </w:pPr>
    </w:lvl>
    <w:lvl w:ilvl="5" w:tplc="040C001B" w:tentative="1">
      <w:start w:val="1"/>
      <w:numFmt w:val="lowerRoman"/>
      <w:lvlText w:val="%6."/>
      <w:lvlJc w:val="right"/>
      <w:pPr>
        <w:ind w:left="4525" w:hanging="180"/>
      </w:pPr>
    </w:lvl>
    <w:lvl w:ilvl="6" w:tplc="040C000F" w:tentative="1">
      <w:start w:val="1"/>
      <w:numFmt w:val="decimal"/>
      <w:lvlText w:val="%7."/>
      <w:lvlJc w:val="left"/>
      <w:pPr>
        <w:ind w:left="5245" w:hanging="360"/>
      </w:pPr>
    </w:lvl>
    <w:lvl w:ilvl="7" w:tplc="040C0019" w:tentative="1">
      <w:start w:val="1"/>
      <w:numFmt w:val="lowerLetter"/>
      <w:lvlText w:val="%8."/>
      <w:lvlJc w:val="left"/>
      <w:pPr>
        <w:ind w:left="5965" w:hanging="360"/>
      </w:pPr>
    </w:lvl>
    <w:lvl w:ilvl="8" w:tplc="040C001B" w:tentative="1">
      <w:start w:val="1"/>
      <w:numFmt w:val="lowerRoman"/>
      <w:lvlText w:val="%9."/>
      <w:lvlJc w:val="right"/>
      <w:pPr>
        <w:ind w:left="6685" w:hanging="180"/>
      </w:pPr>
    </w:lvl>
  </w:abstractNum>
  <w:abstractNum w:abstractNumId="21">
    <w:nsid w:val="447E5E11"/>
    <w:multiLevelType w:val="hybridMultilevel"/>
    <w:tmpl w:val="EEE43F4E"/>
    <w:lvl w:ilvl="0" w:tplc="14C64476">
      <w:start w:val="1"/>
      <w:numFmt w:val="bullet"/>
      <w:lvlText w:val=""/>
      <w:lvlJc w:val="left"/>
      <w:pPr>
        <w:ind w:left="128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5" w:hanging="360"/>
      </w:pPr>
      <w:rPr>
        <w:rFonts w:ascii="Wingdings" w:hAnsi="Wingdings" w:hint="default"/>
      </w:rPr>
    </w:lvl>
  </w:abstractNum>
  <w:abstractNum w:abstractNumId="22">
    <w:nsid w:val="46EC10D9"/>
    <w:multiLevelType w:val="hybridMultilevel"/>
    <w:tmpl w:val="73F02F8E"/>
    <w:lvl w:ilvl="0" w:tplc="466AA61A">
      <w:start w:val="1"/>
      <w:numFmt w:val="upperRoman"/>
      <w:lvlText w:val="%1-"/>
      <w:lvlJc w:val="left"/>
      <w:pPr>
        <w:ind w:left="1080" w:hanging="360"/>
      </w:pPr>
      <w:rPr>
        <w:rFonts w:asciiTheme="majorBidi" w:hAnsiTheme="majorBidi" w:cstheme="majorBidi"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7B24141"/>
    <w:multiLevelType w:val="hybridMultilevel"/>
    <w:tmpl w:val="BACCAD8A"/>
    <w:lvl w:ilvl="0" w:tplc="2176ED5E">
      <w:start w:val="5"/>
      <w:numFmt w:val="arabicAlpha"/>
      <w:lvlText w:val="%1-"/>
      <w:lvlJc w:val="left"/>
      <w:pPr>
        <w:ind w:left="92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>
    <w:nsid w:val="4840158E"/>
    <w:multiLevelType w:val="hybridMultilevel"/>
    <w:tmpl w:val="50E82D8E"/>
    <w:lvl w:ilvl="0" w:tplc="14C64476">
      <w:start w:val="1"/>
      <w:numFmt w:val="bullet"/>
      <w:lvlText w:val=""/>
      <w:lvlJc w:val="left"/>
      <w:pPr>
        <w:ind w:left="19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89" w:hanging="360"/>
      </w:pPr>
      <w:rPr>
        <w:rFonts w:ascii="Wingdings" w:hAnsi="Wingdings" w:hint="default"/>
      </w:rPr>
    </w:lvl>
  </w:abstractNum>
  <w:abstractNum w:abstractNumId="25">
    <w:nsid w:val="4ACD5F54"/>
    <w:multiLevelType w:val="hybridMultilevel"/>
    <w:tmpl w:val="A086BFD2"/>
    <w:lvl w:ilvl="0" w:tplc="18142076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26">
    <w:nsid w:val="4CBB5898"/>
    <w:multiLevelType w:val="hybridMultilevel"/>
    <w:tmpl w:val="7C820400"/>
    <w:lvl w:ilvl="0" w:tplc="3BB4D21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F8862BE"/>
    <w:multiLevelType w:val="hybridMultilevel"/>
    <w:tmpl w:val="EE8E7F90"/>
    <w:lvl w:ilvl="0" w:tplc="040C000F">
      <w:start w:val="1"/>
      <w:numFmt w:val="decimal"/>
      <w:lvlText w:val="%1."/>
      <w:lvlJc w:val="left"/>
      <w:pPr>
        <w:ind w:left="862" w:hanging="360"/>
      </w:pPr>
    </w:lvl>
    <w:lvl w:ilvl="1" w:tplc="040C0019" w:tentative="1">
      <w:start w:val="1"/>
      <w:numFmt w:val="lowerLetter"/>
      <w:lvlText w:val="%2."/>
      <w:lvlJc w:val="left"/>
      <w:pPr>
        <w:ind w:left="1582" w:hanging="360"/>
      </w:pPr>
    </w:lvl>
    <w:lvl w:ilvl="2" w:tplc="040C001B" w:tentative="1">
      <w:start w:val="1"/>
      <w:numFmt w:val="lowerRoman"/>
      <w:lvlText w:val="%3."/>
      <w:lvlJc w:val="right"/>
      <w:pPr>
        <w:ind w:left="2302" w:hanging="180"/>
      </w:pPr>
    </w:lvl>
    <w:lvl w:ilvl="3" w:tplc="040C000F" w:tentative="1">
      <w:start w:val="1"/>
      <w:numFmt w:val="decimal"/>
      <w:lvlText w:val="%4."/>
      <w:lvlJc w:val="left"/>
      <w:pPr>
        <w:ind w:left="3022" w:hanging="360"/>
      </w:pPr>
    </w:lvl>
    <w:lvl w:ilvl="4" w:tplc="040C0019" w:tentative="1">
      <w:start w:val="1"/>
      <w:numFmt w:val="lowerLetter"/>
      <w:lvlText w:val="%5."/>
      <w:lvlJc w:val="left"/>
      <w:pPr>
        <w:ind w:left="3742" w:hanging="360"/>
      </w:pPr>
    </w:lvl>
    <w:lvl w:ilvl="5" w:tplc="040C001B" w:tentative="1">
      <w:start w:val="1"/>
      <w:numFmt w:val="lowerRoman"/>
      <w:lvlText w:val="%6."/>
      <w:lvlJc w:val="right"/>
      <w:pPr>
        <w:ind w:left="4462" w:hanging="180"/>
      </w:pPr>
    </w:lvl>
    <w:lvl w:ilvl="6" w:tplc="040C000F" w:tentative="1">
      <w:start w:val="1"/>
      <w:numFmt w:val="decimal"/>
      <w:lvlText w:val="%7."/>
      <w:lvlJc w:val="left"/>
      <w:pPr>
        <w:ind w:left="5182" w:hanging="360"/>
      </w:pPr>
    </w:lvl>
    <w:lvl w:ilvl="7" w:tplc="040C0019" w:tentative="1">
      <w:start w:val="1"/>
      <w:numFmt w:val="lowerLetter"/>
      <w:lvlText w:val="%8."/>
      <w:lvlJc w:val="left"/>
      <w:pPr>
        <w:ind w:left="5902" w:hanging="360"/>
      </w:pPr>
    </w:lvl>
    <w:lvl w:ilvl="8" w:tplc="040C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>
    <w:nsid w:val="568C7175"/>
    <w:multiLevelType w:val="hybridMultilevel"/>
    <w:tmpl w:val="9CA83ECA"/>
    <w:lvl w:ilvl="0" w:tplc="466AA61A">
      <w:start w:val="1"/>
      <w:numFmt w:val="upperRoman"/>
      <w:lvlText w:val="%1-"/>
      <w:lvlJc w:val="left"/>
      <w:pPr>
        <w:ind w:left="1080" w:hanging="720"/>
      </w:pPr>
      <w:rPr>
        <w:rFonts w:asciiTheme="majorBidi" w:hAnsiTheme="majorBidi" w:cstheme="majorBidi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7F6691"/>
    <w:multiLevelType w:val="hybridMultilevel"/>
    <w:tmpl w:val="B1B8894A"/>
    <w:lvl w:ilvl="0" w:tplc="56AEA426">
      <w:start w:val="5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30">
    <w:nsid w:val="5AB1097E"/>
    <w:multiLevelType w:val="hybridMultilevel"/>
    <w:tmpl w:val="F542815A"/>
    <w:lvl w:ilvl="0" w:tplc="BC547612">
      <w:start w:val="2"/>
      <w:numFmt w:val="decimal"/>
      <w:lvlText w:val="%1-"/>
      <w:lvlJc w:val="left"/>
      <w:pPr>
        <w:ind w:left="78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1">
    <w:nsid w:val="5B3847B3"/>
    <w:multiLevelType w:val="hybridMultilevel"/>
    <w:tmpl w:val="A254EB38"/>
    <w:lvl w:ilvl="0" w:tplc="9538FEAC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32">
    <w:nsid w:val="5B482C87"/>
    <w:multiLevelType w:val="hybridMultilevel"/>
    <w:tmpl w:val="C718874C"/>
    <w:lvl w:ilvl="0" w:tplc="E9145B52">
      <w:start w:val="1"/>
      <w:numFmt w:val="decimal"/>
      <w:lvlText w:val="%1."/>
      <w:lvlJc w:val="right"/>
      <w:pPr>
        <w:ind w:left="502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22" w:hanging="360"/>
      </w:pPr>
    </w:lvl>
    <w:lvl w:ilvl="2" w:tplc="040C001B" w:tentative="1">
      <w:start w:val="1"/>
      <w:numFmt w:val="lowerRoman"/>
      <w:lvlText w:val="%3."/>
      <w:lvlJc w:val="right"/>
      <w:pPr>
        <w:ind w:left="1942" w:hanging="180"/>
      </w:pPr>
    </w:lvl>
    <w:lvl w:ilvl="3" w:tplc="040C000F" w:tentative="1">
      <w:start w:val="1"/>
      <w:numFmt w:val="decimal"/>
      <w:lvlText w:val="%4."/>
      <w:lvlJc w:val="left"/>
      <w:pPr>
        <w:ind w:left="2662" w:hanging="360"/>
      </w:pPr>
    </w:lvl>
    <w:lvl w:ilvl="4" w:tplc="040C0019" w:tentative="1">
      <w:start w:val="1"/>
      <w:numFmt w:val="lowerLetter"/>
      <w:lvlText w:val="%5."/>
      <w:lvlJc w:val="left"/>
      <w:pPr>
        <w:ind w:left="3382" w:hanging="360"/>
      </w:pPr>
    </w:lvl>
    <w:lvl w:ilvl="5" w:tplc="040C001B" w:tentative="1">
      <w:start w:val="1"/>
      <w:numFmt w:val="lowerRoman"/>
      <w:lvlText w:val="%6."/>
      <w:lvlJc w:val="right"/>
      <w:pPr>
        <w:ind w:left="4102" w:hanging="180"/>
      </w:pPr>
    </w:lvl>
    <w:lvl w:ilvl="6" w:tplc="040C000F" w:tentative="1">
      <w:start w:val="1"/>
      <w:numFmt w:val="decimal"/>
      <w:lvlText w:val="%7."/>
      <w:lvlJc w:val="left"/>
      <w:pPr>
        <w:ind w:left="4822" w:hanging="360"/>
      </w:pPr>
    </w:lvl>
    <w:lvl w:ilvl="7" w:tplc="040C0019" w:tentative="1">
      <w:start w:val="1"/>
      <w:numFmt w:val="lowerLetter"/>
      <w:lvlText w:val="%8."/>
      <w:lvlJc w:val="left"/>
      <w:pPr>
        <w:ind w:left="5542" w:hanging="360"/>
      </w:pPr>
    </w:lvl>
    <w:lvl w:ilvl="8" w:tplc="040C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3">
    <w:nsid w:val="5E62138B"/>
    <w:multiLevelType w:val="hybridMultilevel"/>
    <w:tmpl w:val="923ED730"/>
    <w:lvl w:ilvl="0" w:tplc="5FD61568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34">
    <w:nsid w:val="5E6E7DFA"/>
    <w:multiLevelType w:val="hybridMultilevel"/>
    <w:tmpl w:val="95A8BEFE"/>
    <w:lvl w:ilvl="0" w:tplc="295CFA72">
      <w:start w:val="1"/>
      <w:numFmt w:val="bullet"/>
      <w:lvlText w:val="-"/>
      <w:lvlJc w:val="left"/>
      <w:pPr>
        <w:ind w:left="720" w:hanging="360"/>
      </w:pPr>
      <w:rPr>
        <w:rFonts w:ascii="Simplified Arabic" w:eastAsiaTheme="minorHAnsi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EA06753"/>
    <w:multiLevelType w:val="hybridMultilevel"/>
    <w:tmpl w:val="11D69DF4"/>
    <w:lvl w:ilvl="0" w:tplc="70968A60">
      <w:start w:val="1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36">
    <w:nsid w:val="5EBD36BA"/>
    <w:multiLevelType w:val="hybridMultilevel"/>
    <w:tmpl w:val="E1B8D394"/>
    <w:lvl w:ilvl="0" w:tplc="2CAA018E">
      <w:start w:val="5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37">
    <w:nsid w:val="5F4403C3"/>
    <w:multiLevelType w:val="hybridMultilevel"/>
    <w:tmpl w:val="98349B8C"/>
    <w:lvl w:ilvl="0" w:tplc="68143AF8">
      <w:start w:val="1"/>
      <w:numFmt w:val="decimal"/>
      <w:lvlText w:val="%1-"/>
      <w:lvlJc w:val="left"/>
      <w:pPr>
        <w:ind w:left="120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929" w:hanging="360"/>
      </w:pPr>
    </w:lvl>
    <w:lvl w:ilvl="2" w:tplc="040C001B" w:tentative="1">
      <w:start w:val="1"/>
      <w:numFmt w:val="lowerRoman"/>
      <w:lvlText w:val="%3."/>
      <w:lvlJc w:val="right"/>
      <w:pPr>
        <w:ind w:left="2649" w:hanging="180"/>
      </w:pPr>
    </w:lvl>
    <w:lvl w:ilvl="3" w:tplc="040C000F" w:tentative="1">
      <w:start w:val="1"/>
      <w:numFmt w:val="decimal"/>
      <w:lvlText w:val="%4."/>
      <w:lvlJc w:val="left"/>
      <w:pPr>
        <w:ind w:left="3369" w:hanging="360"/>
      </w:pPr>
    </w:lvl>
    <w:lvl w:ilvl="4" w:tplc="040C0019" w:tentative="1">
      <w:start w:val="1"/>
      <w:numFmt w:val="lowerLetter"/>
      <w:lvlText w:val="%5."/>
      <w:lvlJc w:val="left"/>
      <w:pPr>
        <w:ind w:left="4089" w:hanging="360"/>
      </w:pPr>
    </w:lvl>
    <w:lvl w:ilvl="5" w:tplc="040C001B" w:tentative="1">
      <w:start w:val="1"/>
      <w:numFmt w:val="lowerRoman"/>
      <w:lvlText w:val="%6."/>
      <w:lvlJc w:val="right"/>
      <w:pPr>
        <w:ind w:left="4809" w:hanging="180"/>
      </w:pPr>
    </w:lvl>
    <w:lvl w:ilvl="6" w:tplc="040C000F" w:tentative="1">
      <w:start w:val="1"/>
      <w:numFmt w:val="decimal"/>
      <w:lvlText w:val="%7."/>
      <w:lvlJc w:val="left"/>
      <w:pPr>
        <w:ind w:left="5529" w:hanging="360"/>
      </w:pPr>
    </w:lvl>
    <w:lvl w:ilvl="7" w:tplc="040C0019" w:tentative="1">
      <w:start w:val="1"/>
      <w:numFmt w:val="lowerLetter"/>
      <w:lvlText w:val="%8."/>
      <w:lvlJc w:val="left"/>
      <w:pPr>
        <w:ind w:left="6249" w:hanging="360"/>
      </w:pPr>
    </w:lvl>
    <w:lvl w:ilvl="8" w:tplc="040C001B" w:tentative="1">
      <w:start w:val="1"/>
      <w:numFmt w:val="lowerRoman"/>
      <w:lvlText w:val="%9."/>
      <w:lvlJc w:val="right"/>
      <w:pPr>
        <w:ind w:left="6969" w:hanging="180"/>
      </w:pPr>
    </w:lvl>
  </w:abstractNum>
  <w:abstractNum w:abstractNumId="38">
    <w:nsid w:val="65C17C27"/>
    <w:multiLevelType w:val="hybridMultilevel"/>
    <w:tmpl w:val="781E8A88"/>
    <w:lvl w:ilvl="0" w:tplc="E9145B52">
      <w:start w:val="1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671E3985"/>
    <w:multiLevelType w:val="hybridMultilevel"/>
    <w:tmpl w:val="1B005560"/>
    <w:lvl w:ilvl="0" w:tplc="14961292">
      <w:start w:val="1"/>
      <w:numFmt w:val="arabicAlpha"/>
      <w:lvlText w:val="%1-"/>
      <w:lvlJc w:val="left"/>
      <w:pPr>
        <w:ind w:left="149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9" w:hanging="360"/>
      </w:pPr>
    </w:lvl>
    <w:lvl w:ilvl="2" w:tplc="040C001B" w:tentative="1">
      <w:start w:val="1"/>
      <w:numFmt w:val="lowerRoman"/>
      <w:lvlText w:val="%3."/>
      <w:lvlJc w:val="right"/>
      <w:pPr>
        <w:ind w:left="2869" w:hanging="180"/>
      </w:pPr>
    </w:lvl>
    <w:lvl w:ilvl="3" w:tplc="040C000F" w:tentative="1">
      <w:start w:val="1"/>
      <w:numFmt w:val="decimal"/>
      <w:lvlText w:val="%4."/>
      <w:lvlJc w:val="left"/>
      <w:pPr>
        <w:ind w:left="3589" w:hanging="360"/>
      </w:pPr>
    </w:lvl>
    <w:lvl w:ilvl="4" w:tplc="040C0019" w:tentative="1">
      <w:start w:val="1"/>
      <w:numFmt w:val="lowerLetter"/>
      <w:lvlText w:val="%5."/>
      <w:lvlJc w:val="left"/>
      <w:pPr>
        <w:ind w:left="4309" w:hanging="360"/>
      </w:pPr>
    </w:lvl>
    <w:lvl w:ilvl="5" w:tplc="040C001B" w:tentative="1">
      <w:start w:val="1"/>
      <w:numFmt w:val="lowerRoman"/>
      <w:lvlText w:val="%6."/>
      <w:lvlJc w:val="right"/>
      <w:pPr>
        <w:ind w:left="5029" w:hanging="180"/>
      </w:pPr>
    </w:lvl>
    <w:lvl w:ilvl="6" w:tplc="040C000F" w:tentative="1">
      <w:start w:val="1"/>
      <w:numFmt w:val="decimal"/>
      <w:lvlText w:val="%7."/>
      <w:lvlJc w:val="left"/>
      <w:pPr>
        <w:ind w:left="5749" w:hanging="360"/>
      </w:pPr>
    </w:lvl>
    <w:lvl w:ilvl="7" w:tplc="040C0019" w:tentative="1">
      <w:start w:val="1"/>
      <w:numFmt w:val="lowerLetter"/>
      <w:lvlText w:val="%8."/>
      <w:lvlJc w:val="left"/>
      <w:pPr>
        <w:ind w:left="6469" w:hanging="360"/>
      </w:pPr>
    </w:lvl>
    <w:lvl w:ilvl="8" w:tplc="040C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0">
    <w:nsid w:val="671E49A6"/>
    <w:multiLevelType w:val="hybridMultilevel"/>
    <w:tmpl w:val="8C12FA04"/>
    <w:lvl w:ilvl="0" w:tplc="027E1A76">
      <w:start w:val="1"/>
      <w:numFmt w:val="decimal"/>
      <w:lvlText w:val="%1-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1">
    <w:nsid w:val="6782219E"/>
    <w:multiLevelType w:val="hybridMultilevel"/>
    <w:tmpl w:val="C64E59E2"/>
    <w:lvl w:ilvl="0" w:tplc="E6F61DCE">
      <w:start w:val="1"/>
      <w:numFmt w:val="upperLetter"/>
      <w:lvlText w:val="%1-"/>
      <w:lvlJc w:val="left"/>
      <w:pPr>
        <w:ind w:left="10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9" w:hanging="360"/>
      </w:pPr>
    </w:lvl>
    <w:lvl w:ilvl="2" w:tplc="040C001B" w:tentative="1">
      <w:start w:val="1"/>
      <w:numFmt w:val="lowerRoman"/>
      <w:lvlText w:val="%3."/>
      <w:lvlJc w:val="right"/>
      <w:pPr>
        <w:ind w:left="2509" w:hanging="180"/>
      </w:pPr>
    </w:lvl>
    <w:lvl w:ilvl="3" w:tplc="040C000F" w:tentative="1">
      <w:start w:val="1"/>
      <w:numFmt w:val="decimal"/>
      <w:lvlText w:val="%4."/>
      <w:lvlJc w:val="left"/>
      <w:pPr>
        <w:ind w:left="3229" w:hanging="360"/>
      </w:pPr>
    </w:lvl>
    <w:lvl w:ilvl="4" w:tplc="040C0019" w:tentative="1">
      <w:start w:val="1"/>
      <w:numFmt w:val="lowerLetter"/>
      <w:lvlText w:val="%5."/>
      <w:lvlJc w:val="left"/>
      <w:pPr>
        <w:ind w:left="3949" w:hanging="360"/>
      </w:pPr>
    </w:lvl>
    <w:lvl w:ilvl="5" w:tplc="040C001B" w:tentative="1">
      <w:start w:val="1"/>
      <w:numFmt w:val="lowerRoman"/>
      <w:lvlText w:val="%6."/>
      <w:lvlJc w:val="right"/>
      <w:pPr>
        <w:ind w:left="4669" w:hanging="180"/>
      </w:pPr>
    </w:lvl>
    <w:lvl w:ilvl="6" w:tplc="040C000F" w:tentative="1">
      <w:start w:val="1"/>
      <w:numFmt w:val="decimal"/>
      <w:lvlText w:val="%7."/>
      <w:lvlJc w:val="left"/>
      <w:pPr>
        <w:ind w:left="5389" w:hanging="360"/>
      </w:pPr>
    </w:lvl>
    <w:lvl w:ilvl="7" w:tplc="040C0019" w:tentative="1">
      <w:start w:val="1"/>
      <w:numFmt w:val="lowerLetter"/>
      <w:lvlText w:val="%8."/>
      <w:lvlJc w:val="left"/>
      <w:pPr>
        <w:ind w:left="6109" w:hanging="360"/>
      </w:pPr>
    </w:lvl>
    <w:lvl w:ilvl="8" w:tplc="040C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2">
    <w:nsid w:val="6831612B"/>
    <w:multiLevelType w:val="hybridMultilevel"/>
    <w:tmpl w:val="78246900"/>
    <w:lvl w:ilvl="0" w:tplc="4E0CAF60">
      <w:start w:val="5"/>
      <w:numFmt w:val="arabicAlpha"/>
      <w:lvlText w:val="%1-"/>
      <w:lvlJc w:val="left"/>
      <w:pPr>
        <w:ind w:left="1569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289" w:hanging="360"/>
      </w:pPr>
    </w:lvl>
    <w:lvl w:ilvl="2" w:tplc="040C001B" w:tentative="1">
      <w:start w:val="1"/>
      <w:numFmt w:val="lowerRoman"/>
      <w:lvlText w:val="%3."/>
      <w:lvlJc w:val="right"/>
      <w:pPr>
        <w:ind w:left="3009" w:hanging="180"/>
      </w:pPr>
    </w:lvl>
    <w:lvl w:ilvl="3" w:tplc="040C000F" w:tentative="1">
      <w:start w:val="1"/>
      <w:numFmt w:val="decimal"/>
      <w:lvlText w:val="%4."/>
      <w:lvlJc w:val="left"/>
      <w:pPr>
        <w:ind w:left="3729" w:hanging="360"/>
      </w:pPr>
    </w:lvl>
    <w:lvl w:ilvl="4" w:tplc="040C0019" w:tentative="1">
      <w:start w:val="1"/>
      <w:numFmt w:val="lowerLetter"/>
      <w:lvlText w:val="%5."/>
      <w:lvlJc w:val="left"/>
      <w:pPr>
        <w:ind w:left="4449" w:hanging="360"/>
      </w:pPr>
    </w:lvl>
    <w:lvl w:ilvl="5" w:tplc="040C001B" w:tentative="1">
      <w:start w:val="1"/>
      <w:numFmt w:val="lowerRoman"/>
      <w:lvlText w:val="%6."/>
      <w:lvlJc w:val="right"/>
      <w:pPr>
        <w:ind w:left="5169" w:hanging="180"/>
      </w:pPr>
    </w:lvl>
    <w:lvl w:ilvl="6" w:tplc="040C000F" w:tentative="1">
      <w:start w:val="1"/>
      <w:numFmt w:val="decimal"/>
      <w:lvlText w:val="%7."/>
      <w:lvlJc w:val="left"/>
      <w:pPr>
        <w:ind w:left="5889" w:hanging="360"/>
      </w:pPr>
    </w:lvl>
    <w:lvl w:ilvl="7" w:tplc="040C0019" w:tentative="1">
      <w:start w:val="1"/>
      <w:numFmt w:val="lowerLetter"/>
      <w:lvlText w:val="%8."/>
      <w:lvlJc w:val="left"/>
      <w:pPr>
        <w:ind w:left="6609" w:hanging="360"/>
      </w:pPr>
    </w:lvl>
    <w:lvl w:ilvl="8" w:tplc="040C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43">
    <w:nsid w:val="6C4A2B47"/>
    <w:multiLevelType w:val="hybridMultilevel"/>
    <w:tmpl w:val="4F6424BC"/>
    <w:lvl w:ilvl="0" w:tplc="D7AA144E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C8864B8"/>
    <w:multiLevelType w:val="hybridMultilevel"/>
    <w:tmpl w:val="D6504934"/>
    <w:lvl w:ilvl="0" w:tplc="14961292">
      <w:start w:val="1"/>
      <w:numFmt w:val="arabicAlpha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7"/>
  </w:num>
  <w:num w:numId="2">
    <w:abstractNumId w:val="17"/>
  </w:num>
  <w:num w:numId="3">
    <w:abstractNumId w:val="13"/>
  </w:num>
  <w:num w:numId="4">
    <w:abstractNumId w:val="1"/>
  </w:num>
  <w:num w:numId="5">
    <w:abstractNumId w:val="33"/>
  </w:num>
  <w:num w:numId="6">
    <w:abstractNumId w:val="25"/>
  </w:num>
  <w:num w:numId="7">
    <w:abstractNumId w:val="6"/>
  </w:num>
  <w:num w:numId="8">
    <w:abstractNumId w:val="36"/>
  </w:num>
  <w:num w:numId="9">
    <w:abstractNumId w:val="14"/>
  </w:num>
  <w:num w:numId="10">
    <w:abstractNumId w:val="24"/>
  </w:num>
  <w:num w:numId="11">
    <w:abstractNumId w:val="4"/>
  </w:num>
  <w:num w:numId="12">
    <w:abstractNumId w:val="42"/>
  </w:num>
  <w:num w:numId="13">
    <w:abstractNumId w:val="31"/>
  </w:num>
  <w:num w:numId="14">
    <w:abstractNumId w:val="9"/>
  </w:num>
  <w:num w:numId="15">
    <w:abstractNumId w:val="35"/>
  </w:num>
  <w:num w:numId="16">
    <w:abstractNumId w:val="29"/>
  </w:num>
  <w:num w:numId="17">
    <w:abstractNumId w:val="20"/>
  </w:num>
  <w:num w:numId="18">
    <w:abstractNumId w:val="21"/>
  </w:num>
  <w:num w:numId="19">
    <w:abstractNumId w:val="8"/>
  </w:num>
  <w:num w:numId="20">
    <w:abstractNumId w:val="10"/>
  </w:num>
  <w:num w:numId="21">
    <w:abstractNumId w:val="18"/>
  </w:num>
  <w:num w:numId="22">
    <w:abstractNumId w:val="44"/>
  </w:num>
  <w:num w:numId="23">
    <w:abstractNumId w:val="3"/>
  </w:num>
  <w:num w:numId="24">
    <w:abstractNumId w:val="43"/>
  </w:num>
  <w:num w:numId="25">
    <w:abstractNumId w:val="23"/>
  </w:num>
  <w:num w:numId="26">
    <w:abstractNumId w:val="28"/>
  </w:num>
  <w:num w:numId="27">
    <w:abstractNumId w:val="41"/>
  </w:num>
  <w:num w:numId="28">
    <w:abstractNumId w:val="26"/>
  </w:num>
  <w:num w:numId="29">
    <w:abstractNumId w:val="5"/>
  </w:num>
  <w:num w:numId="30">
    <w:abstractNumId w:val="7"/>
  </w:num>
  <w:num w:numId="31">
    <w:abstractNumId w:val="30"/>
  </w:num>
  <w:num w:numId="32">
    <w:abstractNumId w:val="40"/>
  </w:num>
  <w:num w:numId="33">
    <w:abstractNumId w:val="2"/>
  </w:num>
  <w:num w:numId="34">
    <w:abstractNumId w:val="16"/>
  </w:num>
  <w:num w:numId="35">
    <w:abstractNumId w:val="0"/>
  </w:num>
  <w:num w:numId="36">
    <w:abstractNumId w:val="15"/>
  </w:num>
  <w:num w:numId="37">
    <w:abstractNumId w:val="38"/>
  </w:num>
  <w:num w:numId="38">
    <w:abstractNumId w:val="11"/>
  </w:num>
  <w:num w:numId="39">
    <w:abstractNumId w:val="12"/>
  </w:num>
  <w:num w:numId="40">
    <w:abstractNumId w:val="32"/>
  </w:num>
  <w:num w:numId="41">
    <w:abstractNumId w:val="27"/>
  </w:num>
  <w:num w:numId="42">
    <w:abstractNumId w:val="22"/>
  </w:num>
  <w:num w:numId="43">
    <w:abstractNumId w:val="39"/>
  </w:num>
  <w:num w:numId="44">
    <w:abstractNumId w:val="34"/>
  </w:num>
  <w:num w:numId="45">
    <w:abstractNumId w:val="1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numRestart w:val="eachPage"/>
    <w:footnote w:id="0"/>
    <w:footnote w:id="1"/>
  </w:footnotePr>
  <w:endnotePr>
    <w:endnote w:id="0"/>
    <w:endnote w:id="1"/>
  </w:endnotePr>
  <w:compat/>
  <w:rsids>
    <w:rsidRoot w:val="000B6C65"/>
    <w:rsid w:val="00022C72"/>
    <w:rsid w:val="00080EF7"/>
    <w:rsid w:val="000A534E"/>
    <w:rsid w:val="000B40EF"/>
    <w:rsid w:val="000B6C65"/>
    <w:rsid w:val="000D71E8"/>
    <w:rsid w:val="00134082"/>
    <w:rsid w:val="00146498"/>
    <w:rsid w:val="00157987"/>
    <w:rsid w:val="00163995"/>
    <w:rsid w:val="00170F8C"/>
    <w:rsid w:val="0018733F"/>
    <w:rsid w:val="001A6ABA"/>
    <w:rsid w:val="001C1368"/>
    <w:rsid w:val="001C5778"/>
    <w:rsid w:val="001D5D3C"/>
    <w:rsid w:val="001E2676"/>
    <w:rsid w:val="001E4E2D"/>
    <w:rsid w:val="001E76DA"/>
    <w:rsid w:val="00211801"/>
    <w:rsid w:val="00227E30"/>
    <w:rsid w:val="00230490"/>
    <w:rsid w:val="002B6F11"/>
    <w:rsid w:val="002C335D"/>
    <w:rsid w:val="002E0393"/>
    <w:rsid w:val="002F62BE"/>
    <w:rsid w:val="0036770D"/>
    <w:rsid w:val="00370381"/>
    <w:rsid w:val="003A3EA9"/>
    <w:rsid w:val="003E7B46"/>
    <w:rsid w:val="00422C14"/>
    <w:rsid w:val="004571EF"/>
    <w:rsid w:val="004908D4"/>
    <w:rsid w:val="004C2DDB"/>
    <w:rsid w:val="004C4601"/>
    <w:rsid w:val="0050490E"/>
    <w:rsid w:val="00516A46"/>
    <w:rsid w:val="00533218"/>
    <w:rsid w:val="0053429E"/>
    <w:rsid w:val="00585F49"/>
    <w:rsid w:val="00592F17"/>
    <w:rsid w:val="005A2171"/>
    <w:rsid w:val="005C026A"/>
    <w:rsid w:val="005C6305"/>
    <w:rsid w:val="006258FB"/>
    <w:rsid w:val="00626E84"/>
    <w:rsid w:val="0063640A"/>
    <w:rsid w:val="006468A5"/>
    <w:rsid w:val="0065229E"/>
    <w:rsid w:val="006541B6"/>
    <w:rsid w:val="006A5B44"/>
    <w:rsid w:val="006C0377"/>
    <w:rsid w:val="00705A5A"/>
    <w:rsid w:val="007104E7"/>
    <w:rsid w:val="0071519F"/>
    <w:rsid w:val="00730EDC"/>
    <w:rsid w:val="00797428"/>
    <w:rsid w:val="007B3427"/>
    <w:rsid w:val="007E238C"/>
    <w:rsid w:val="007F55D8"/>
    <w:rsid w:val="00800FE9"/>
    <w:rsid w:val="0081204F"/>
    <w:rsid w:val="008273A7"/>
    <w:rsid w:val="00832CA2"/>
    <w:rsid w:val="00845171"/>
    <w:rsid w:val="00884666"/>
    <w:rsid w:val="00887691"/>
    <w:rsid w:val="008C67FD"/>
    <w:rsid w:val="00935D03"/>
    <w:rsid w:val="00936039"/>
    <w:rsid w:val="0095722F"/>
    <w:rsid w:val="00972491"/>
    <w:rsid w:val="00980918"/>
    <w:rsid w:val="009C5699"/>
    <w:rsid w:val="009D02A7"/>
    <w:rsid w:val="009E15A8"/>
    <w:rsid w:val="00A211CB"/>
    <w:rsid w:val="00A53794"/>
    <w:rsid w:val="00A541A0"/>
    <w:rsid w:val="00A558D4"/>
    <w:rsid w:val="00A8126B"/>
    <w:rsid w:val="00AB5FD3"/>
    <w:rsid w:val="00AD086C"/>
    <w:rsid w:val="00B46CBF"/>
    <w:rsid w:val="00B57AEC"/>
    <w:rsid w:val="00B83990"/>
    <w:rsid w:val="00B86BFC"/>
    <w:rsid w:val="00C1273B"/>
    <w:rsid w:val="00C25D74"/>
    <w:rsid w:val="00C31466"/>
    <w:rsid w:val="00C3295F"/>
    <w:rsid w:val="00C62154"/>
    <w:rsid w:val="00C636F0"/>
    <w:rsid w:val="00C86CE3"/>
    <w:rsid w:val="00CD321E"/>
    <w:rsid w:val="00CE7F68"/>
    <w:rsid w:val="00D14452"/>
    <w:rsid w:val="00D755DE"/>
    <w:rsid w:val="00D867ED"/>
    <w:rsid w:val="00D9151B"/>
    <w:rsid w:val="00DE767F"/>
    <w:rsid w:val="00DF3A1A"/>
    <w:rsid w:val="00E05A43"/>
    <w:rsid w:val="00E13141"/>
    <w:rsid w:val="00E37643"/>
    <w:rsid w:val="00E62C05"/>
    <w:rsid w:val="00E647A9"/>
    <w:rsid w:val="00E8624D"/>
    <w:rsid w:val="00EA0B15"/>
    <w:rsid w:val="00EB0BD7"/>
    <w:rsid w:val="00EF4A0A"/>
    <w:rsid w:val="00EF5216"/>
    <w:rsid w:val="00F20C02"/>
    <w:rsid w:val="00F679AB"/>
    <w:rsid w:val="00FA75D8"/>
    <w:rsid w:val="00FC7E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Simplified Arabic" w:eastAsiaTheme="minorHAnsi" w:hAnsi="Simplified Arabic" w:cstheme="minorBidi"/>
        <w:sz w:val="24"/>
        <w:szCs w:val="24"/>
        <w:lang w:val="fr-FR" w:eastAsia="en-US" w:bidi="ar-SA"/>
      </w:rPr>
    </w:rPrDefault>
    <w:pPrDefault>
      <w:pPr>
        <w:spacing w:after="200" w:line="276" w:lineRule="auto"/>
        <w:jc w:val="righ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6C6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0B6C65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0B6C65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0B6C65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DF3A1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semiHidden/>
    <w:unhideWhenUsed/>
    <w:rsid w:val="003E7B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E7B46"/>
  </w:style>
  <w:style w:type="paragraph" w:styleId="Pieddepage">
    <w:name w:val="footer"/>
    <w:basedOn w:val="Normal"/>
    <w:link w:val="PieddepageCar"/>
    <w:uiPriority w:val="99"/>
    <w:unhideWhenUsed/>
    <w:rsid w:val="003E7B4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E7B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D0A591-3EEC-4361-9469-947D202A40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1215</TotalTime>
  <Pages>7</Pages>
  <Words>1306</Words>
  <Characters>7187</Characters>
  <Application>Microsoft Office Word</Application>
  <DocSecurity>0</DocSecurity>
  <Lines>59</Lines>
  <Paragraphs>16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Fouad</cp:lastModifiedBy>
  <cp:revision>32</cp:revision>
  <dcterms:created xsi:type="dcterms:W3CDTF">2016-05-06T15:27:00Z</dcterms:created>
  <dcterms:modified xsi:type="dcterms:W3CDTF">2016-05-17T07:35:00Z</dcterms:modified>
</cp:coreProperties>
</file>