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BE0" w:rsidRPr="003D526C" w:rsidRDefault="00C8050B" w:rsidP="003D526C">
      <w:pPr>
        <w:jc w:val="lowKashida"/>
        <w:rPr>
          <w:rFonts w:ascii="Simplified Arabic" w:hAnsi="Simplified Arabic" w:cs="Simplified Arabic"/>
          <w:b/>
          <w:bCs/>
          <w:sz w:val="36"/>
          <w:szCs w:val="36"/>
          <w:lang w:bidi="ar-SY"/>
        </w:rPr>
      </w:pPr>
      <w:r w:rsidRPr="003D526C">
        <w:rPr>
          <w:rFonts w:ascii="Simplified Arabic" w:hAnsi="Simplified Arabic" w:cs="Simplified Arabic" w:hint="cs"/>
          <w:b/>
          <w:bCs/>
          <w:sz w:val="36"/>
          <w:szCs w:val="36"/>
          <w:rtl/>
          <w:lang w:bidi="ar-SY"/>
        </w:rPr>
        <w:t>خــــــــاتمة</w:t>
      </w:r>
    </w:p>
    <w:p w:rsidR="00770FD5" w:rsidRDefault="00113BE0" w:rsidP="00211FA7">
      <w:pPr>
        <w:spacing w:line="360" w:lineRule="auto"/>
        <w:ind w:firstLine="720"/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أصبحت عملية الاستشارة جد ضرورية داخل الانظمة السياسية وتعتبر المرشد الأساسي ، لذا تم </w:t>
      </w:r>
      <w:r w:rsidR="003D526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استحداث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هيئات استشارية متعددة تعمل على توف</w:t>
      </w:r>
      <w:r w:rsidR="00EA006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ي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ر</w:t>
      </w:r>
      <w:r w:rsidR="00EA006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المعلومات و إجراء الدراسات وتقديم الحلول والبدائل ف</w:t>
      </w:r>
      <w:r w:rsidR="00670B2B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ي عملية </w:t>
      </w:r>
      <w:r w:rsidR="003D526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اتخاذ</w:t>
      </w:r>
      <w:r w:rsidR="00670B2B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القرارات وتنفيذها ، كما </w:t>
      </w:r>
      <w:r w:rsidR="004E68B2" w:rsidRPr="00113BE0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تعد </w:t>
      </w:r>
      <w:r w:rsidR="00C8050B" w:rsidRPr="00113BE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الوظيفة الاستشارية</w:t>
      </w:r>
      <w:r w:rsidR="00C8050B" w:rsidRPr="00113BE0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</w:t>
      </w:r>
      <w:r w:rsidR="005534C1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للمجلس وظيفة محدودة</w:t>
      </w:r>
      <w:r w:rsidR="006456A0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، تقتصر على أخذ </w:t>
      </w:r>
      <w:r w:rsidR="00C8050B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الحك</w:t>
      </w:r>
      <w:bookmarkStart w:id="0" w:name="_GoBack"/>
      <w:bookmarkEnd w:id="0"/>
      <w:r w:rsidR="00C8050B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ومة برأيه</w:t>
      </w:r>
      <w:r w:rsidR="006456A0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في المسائل والأمور ذات الابعاد الاقتصادية والاجتماعية</w:t>
      </w:r>
      <w:r w:rsidR="00670B2B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، الى جانب ذلك</w:t>
      </w:r>
      <w:r w:rsidR="00C8050B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</w:t>
      </w:r>
      <w:r w:rsidR="00670B2B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أن المجلس </w:t>
      </w:r>
      <w:r w:rsidR="00C8050B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كغيره من الهيئات الاستشارية في الجزائر ، رأيه لا يأخذ صفة الإلزامية أو الرأي المطابق ، وتبقى آراؤه و 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استشاراته</w:t>
      </w:r>
      <w:r w:rsidR="00C8050B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غير ملزمة للرئاسة ، وللحكومة مطلق الحرية في الأخذ أو عدم الأخذ بها</w:t>
      </w:r>
      <w:r w:rsidR="00770FD5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.</w:t>
      </w:r>
    </w:p>
    <w:p w:rsidR="00AB264B" w:rsidRDefault="00AB264B" w:rsidP="00211FA7">
      <w:pPr>
        <w:spacing w:after="0" w:line="360" w:lineRule="auto"/>
        <w:ind w:firstLine="720"/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كما يعد المجلس من بين الهيئات الاستشارية </w:t>
      </w:r>
      <w:r w:rsidR="003D526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الرئيسية،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وهو مثال للحوار والتشاور بين مختلف الفاعلين الاقتصاديين والاجتماعيين والمثقفين.</w:t>
      </w:r>
    </w:p>
    <w:p w:rsidR="002F51D4" w:rsidRDefault="002F51D4" w:rsidP="00211FA7">
      <w:pPr>
        <w:spacing w:line="360" w:lineRule="auto"/>
        <w:ind w:firstLine="720"/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المجلس الوطني الاقتصادي والاجتماعي يعاني من العديد من المشاكل التي تعطل عمله في إجراء تقييمات فعالة من أهمها أنه لا يتم وضع معايير مرجعية</w:t>
      </w:r>
      <w:r w:rsidR="00DA133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عند صياغة البرنامج والسياسات التي يتم </w:t>
      </w:r>
      <w:proofErr w:type="spellStart"/>
      <w:r w:rsidR="00DA133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إعتمادها</w:t>
      </w:r>
      <w:proofErr w:type="spellEnd"/>
      <w:r w:rsidR="00DA133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عند التقييم بسبب غياب ثقافة تقييمية لدى السياسيين </w:t>
      </w:r>
      <w:r w:rsidR="003D526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والبيروقراطيين على</w:t>
      </w:r>
      <w:r w:rsidR="00DA133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حد </w:t>
      </w:r>
      <w:r w:rsidR="003D526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سواء،</w:t>
      </w:r>
      <w:r w:rsidR="00DA133E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بالإضافة الى ضعف الجهاز الاحصائي في الجزائر مقارنة بأهمية المعلومات والبيانات</w:t>
      </w:r>
      <w:r w:rsidR="00113BE0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.</w:t>
      </w:r>
    </w:p>
    <w:p w:rsidR="00652CDA" w:rsidRDefault="00CC2F28" w:rsidP="00211FA7">
      <w:pPr>
        <w:spacing w:line="360" w:lineRule="auto"/>
        <w:ind w:firstLine="720"/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كما أننا نستخلص من خلال دراستنا أن المجلس أسندت له مهمة غاية في </w:t>
      </w:r>
      <w:r w:rsidR="003D526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الأهمية،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وهذا بإجراء مشاورات مع الاحزاب </w:t>
      </w:r>
      <w:r w:rsidR="003D526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والجمعيات،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وكذا مع </w:t>
      </w:r>
      <w:r w:rsidR="003D526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الأكاديميين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الذين يعملون في مجالات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lastRenderedPageBreak/>
        <w:t>مختلفة</w:t>
      </w:r>
      <w:r w:rsidR="00670B2B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،</w:t>
      </w:r>
      <w:proofErr w:type="gramEnd"/>
      <w:r w:rsidR="00670B2B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إلا أنه </w:t>
      </w:r>
      <w:r w:rsidR="00770FD5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يبقى دور المجلس الوطني الاقتصادي والاجتماعي ضعيفا وهذا لعدم </w:t>
      </w:r>
      <w:r w:rsidR="003D526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امتلاك</w:t>
      </w:r>
      <w:r w:rsidR="00770FD5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جميع الهيئات الاستشارية صلاحيات واسعة تمكنها من القيام بدورها على أكمل وجه ،لذا ومن خلال دراستنا نقترح </w:t>
      </w:r>
      <w:r w:rsidR="003D526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ما يلي</w:t>
      </w:r>
      <w:r w:rsidR="00770FD5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:</w:t>
      </w:r>
    </w:p>
    <w:p w:rsidR="002F51D4" w:rsidRPr="00113BE0" w:rsidRDefault="00AB264B" w:rsidP="00E41A31">
      <w:pPr>
        <w:pStyle w:val="a5"/>
        <w:numPr>
          <w:ilvl w:val="0"/>
          <w:numId w:val="1"/>
        </w:numPr>
        <w:bidi/>
        <w:spacing w:line="360" w:lineRule="auto"/>
        <w:jc w:val="lowKashida"/>
        <w:rPr>
          <w:rFonts w:ascii="Simplified Arabic" w:eastAsiaTheme="minorHAnsi" w:hAnsi="Simplified Arabic" w:cs="Simplified Arabic"/>
          <w:sz w:val="32"/>
          <w:szCs w:val="32"/>
          <w:rtl/>
          <w:lang w:val="fr-FR" w:bidi="ar-DZ"/>
        </w:rPr>
      </w:pPr>
      <w:proofErr w:type="spellStart"/>
      <w:r w:rsidRPr="00113BE0">
        <w:rPr>
          <w:rFonts w:ascii="Simplified Arabic" w:eastAsiaTheme="minorHAnsi" w:hAnsi="Simplified Arabic" w:cs="Simplified Arabic" w:hint="cs"/>
          <w:sz w:val="32"/>
          <w:szCs w:val="32"/>
          <w:rtl/>
          <w:lang w:val="fr-FR" w:bidi="ar-DZ"/>
        </w:rPr>
        <w:t>إستحداث</w:t>
      </w:r>
      <w:proofErr w:type="spellEnd"/>
      <w:r w:rsidRPr="00113BE0">
        <w:rPr>
          <w:rFonts w:ascii="Simplified Arabic" w:eastAsiaTheme="minorHAnsi" w:hAnsi="Simplified Arabic" w:cs="Simplified Arabic" w:hint="cs"/>
          <w:sz w:val="32"/>
          <w:szCs w:val="32"/>
          <w:rtl/>
          <w:lang w:val="fr-FR" w:bidi="ar-DZ"/>
        </w:rPr>
        <w:t xml:space="preserve"> طريقة للتواصل بين الهيئات الاستشارية والمواطن بهدف التعرف على المشاكل</w:t>
      </w:r>
      <w:r w:rsidR="002F51D4" w:rsidRPr="00113BE0">
        <w:rPr>
          <w:rFonts w:ascii="Simplified Arabic" w:eastAsiaTheme="minorHAnsi" w:hAnsi="Simplified Arabic" w:cs="Simplified Arabic" w:hint="cs"/>
          <w:sz w:val="32"/>
          <w:szCs w:val="32"/>
          <w:rtl/>
          <w:lang w:val="fr-FR" w:bidi="ar-DZ"/>
        </w:rPr>
        <w:t xml:space="preserve"> ودراستها ومعالجتها.</w:t>
      </w:r>
      <w:r w:rsidRPr="00113BE0">
        <w:rPr>
          <w:rFonts w:ascii="Simplified Arabic" w:eastAsiaTheme="minorHAnsi" w:hAnsi="Simplified Arabic" w:cs="Simplified Arabic" w:hint="cs"/>
          <w:sz w:val="32"/>
          <w:szCs w:val="32"/>
          <w:rtl/>
          <w:lang w:val="fr-FR" w:bidi="ar-DZ"/>
        </w:rPr>
        <w:t xml:space="preserve"> </w:t>
      </w:r>
    </w:p>
    <w:p w:rsidR="00AB264B" w:rsidRPr="00113BE0" w:rsidRDefault="00652CDA" w:rsidP="00E41A31">
      <w:pPr>
        <w:pStyle w:val="a5"/>
        <w:numPr>
          <w:ilvl w:val="0"/>
          <w:numId w:val="1"/>
        </w:numPr>
        <w:bidi/>
        <w:spacing w:line="360" w:lineRule="auto"/>
        <w:jc w:val="lowKashida"/>
        <w:rPr>
          <w:rFonts w:ascii="Simplified Arabic" w:eastAsiaTheme="minorHAnsi" w:hAnsi="Simplified Arabic" w:cs="Simplified Arabic"/>
          <w:sz w:val="32"/>
          <w:szCs w:val="32"/>
          <w:rtl/>
          <w:lang w:val="fr-FR" w:bidi="ar-DZ"/>
        </w:rPr>
      </w:pPr>
      <w:r w:rsidRPr="00113BE0">
        <w:rPr>
          <w:rFonts w:ascii="Simplified Arabic" w:eastAsiaTheme="minorHAnsi" w:hAnsi="Simplified Arabic" w:cs="Simplified Arabic" w:hint="cs"/>
          <w:sz w:val="32"/>
          <w:szCs w:val="32"/>
          <w:rtl/>
          <w:lang w:val="fr-FR" w:bidi="ar-DZ"/>
        </w:rPr>
        <w:t xml:space="preserve">الآراء الاستشارية التي يقدمها المجلس الوطني الاقتصادي والاجتماعي يجب أن تأخذ صفة </w:t>
      </w:r>
      <w:r w:rsidR="003D526C" w:rsidRPr="00113BE0">
        <w:rPr>
          <w:rFonts w:ascii="Simplified Arabic" w:eastAsiaTheme="minorHAnsi" w:hAnsi="Simplified Arabic" w:cs="Simplified Arabic" w:hint="cs"/>
          <w:sz w:val="32"/>
          <w:szCs w:val="32"/>
          <w:rtl/>
          <w:lang w:val="fr-FR" w:bidi="ar-DZ"/>
        </w:rPr>
        <w:t>الإلزامية،</w:t>
      </w:r>
      <w:r w:rsidRPr="00113BE0">
        <w:rPr>
          <w:rFonts w:ascii="Simplified Arabic" w:eastAsiaTheme="minorHAnsi" w:hAnsi="Simplified Arabic" w:cs="Simplified Arabic" w:hint="cs"/>
          <w:sz w:val="32"/>
          <w:szCs w:val="32"/>
          <w:rtl/>
          <w:lang w:val="fr-FR" w:bidi="ar-DZ"/>
        </w:rPr>
        <w:t xml:space="preserve"> </w:t>
      </w:r>
      <w:r w:rsidR="00AB264B" w:rsidRPr="00113BE0">
        <w:rPr>
          <w:rFonts w:ascii="Simplified Arabic" w:eastAsiaTheme="minorHAnsi" w:hAnsi="Simplified Arabic" w:cs="Simplified Arabic" w:hint="cs"/>
          <w:sz w:val="32"/>
          <w:szCs w:val="32"/>
          <w:rtl/>
          <w:lang w:val="fr-FR" w:bidi="ar-DZ"/>
        </w:rPr>
        <w:t>في مجالات تحدد على سبيل الحصر</w:t>
      </w:r>
    </w:p>
    <w:p w:rsidR="002F51D4" w:rsidRDefault="002F51D4" w:rsidP="00202B94">
      <w:pPr>
        <w:pStyle w:val="a5"/>
        <w:numPr>
          <w:ilvl w:val="0"/>
          <w:numId w:val="1"/>
        </w:numPr>
        <w:bidi/>
        <w:spacing w:line="360" w:lineRule="auto"/>
        <w:jc w:val="lowKashida"/>
        <w:rPr>
          <w:rFonts w:ascii="Simplified Arabic" w:eastAsiaTheme="minorHAnsi" w:hAnsi="Simplified Arabic" w:cs="Simplified Arabic"/>
          <w:sz w:val="32"/>
          <w:szCs w:val="32"/>
          <w:lang w:val="fr-FR" w:bidi="ar-DZ"/>
        </w:rPr>
      </w:pPr>
      <w:r w:rsidRPr="00113BE0">
        <w:rPr>
          <w:rFonts w:ascii="Simplified Arabic" w:eastAsiaTheme="minorHAnsi" w:hAnsi="Simplified Arabic" w:cs="Simplified Arabic" w:hint="cs"/>
          <w:sz w:val="32"/>
          <w:szCs w:val="32"/>
          <w:rtl/>
          <w:lang w:val="fr-FR" w:bidi="ar-DZ"/>
        </w:rPr>
        <w:t xml:space="preserve">توسيع رقعة التواصل بين المجلس الوطني الاقتصادي والاجتماعي وهيئات أخرى لها علاقة بالمواطن ومشاغله (المجالس </w:t>
      </w:r>
      <w:r w:rsidR="003D526C" w:rsidRPr="00113BE0">
        <w:rPr>
          <w:rFonts w:ascii="Simplified Arabic" w:eastAsiaTheme="minorHAnsi" w:hAnsi="Simplified Arabic" w:cs="Simplified Arabic" w:hint="cs"/>
          <w:sz w:val="32"/>
          <w:szCs w:val="32"/>
          <w:rtl/>
          <w:lang w:val="fr-FR" w:bidi="ar-DZ"/>
        </w:rPr>
        <w:t>الشعبية</w:t>
      </w:r>
      <w:r w:rsidR="003D526C">
        <w:rPr>
          <w:rFonts w:ascii="Simplified Arabic" w:eastAsiaTheme="minorHAnsi" w:hAnsi="Simplified Arabic" w:cs="Simplified Arabic" w:hint="cs"/>
          <w:sz w:val="32"/>
          <w:szCs w:val="32"/>
          <w:rtl/>
          <w:lang w:val="fr-FR" w:bidi="ar-DZ"/>
        </w:rPr>
        <w:t xml:space="preserve"> المنتخبة)،</w:t>
      </w:r>
      <w:r w:rsidR="00202B94">
        <w:rPr>
          <w:rFonts w:ascii="Simplified Arabic" w:eastAsiaTheme="minorHAnsi" w:hAnsi="Simplified Arabic" w:cs="Simplified Arabic" w:hint="cs"/>
          <w:sz w:val="32"/>
          <w:szCs w:val="32"/>
          <w:rtl/>
          <w:lang w:val="fr-FR" w:bidi="ar-DZ"/>
        </w:rPr>
        <w:t xml:space="preserve"> المجتمع المدني الأحزاب لإضفاء الطابع الديمقراطية التشاركية.</w:t>
      </w:r>
    </w:p>
    <w:p w:rsidR="00640A01" w:rsidRDefault="00640A01" w:rsidP="00211FA7">
      <w:pPr>
        <w:spacing w:line="360" w:lineRule="auto"/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</w:p>
    <w:p w:rsidR="00640A01" w:rsidRDefault="00640A01" w:rsidP="00211FA7">
      <w:pPr>
        <w:spacing w:line="360" w:lineRule="auto"/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</w:p>
    <w:p w:rsidR="00640A01" w:rsidRDefault="00640A01" w:rsidP="00211FA7">
      <w:pPr>
        <w:spacing w:line="360" w:lineRule="auto"/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</w:p>
    <w:p w:rsidR="00640A01" w:rsidRDefault="00640A01" w:rsidP="00211FA7">
      <w:pPr>
        <w:spacing w:line="360" w:lineRule="auto"/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</w:p>
    <w:p w:rsidR="00640A01" w:rsidRDefault="00640A01" w:rsidP="00211FA7">
      <w:pPr>
        <w:spacing w:line="360" w:lineRule="auto"/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</w:p>
    <w:p w:rsidR="00640A01" w:rsidRDefault="00640A01" w:rsidP="00211FA7">
      <w:pPr>
        <w:spacing w:line="360" w:lineRule="auto"/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</w:p>
    <w:sectPr w:rsidR="00640A01" w:rsidSect="00485205">
      <w:headerReference w:type="default" r:id="rId8"/>
      <w:footerReference w:type="default" r:id="rId9"/>
      <w:footnotePr>
        <w:numRestart w:val="eachPage"/>
      </w:footnotePr>
      <w:pgSz w:w="11906" w:h="16838"/>
      <w:pgMar w:top="1134" w:right="1701" w:bottom="1134" w:left="851" w:header="709" w:footer="709" w:gutter="0"/>
      <w:pgNumType w:start="72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4F5" w:rsidRDefault="00DD04F5" w:rsidP="00CA109F">
      <w:pPr>
        <w:spacing w:after="0" w:line="240" w:lineRule="auto"/>
      </w:pPr>
      <w:r>
        <w:separator/>
      </w:r>
    </w:p>
  </w:endnote>
  <w:endnote w:type="continuationSeparator" w:id="0">
    <w:p w:rsidR="00DD04F5" w:rsidRDefault="00DD04F5" w:rsidP="00CA1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4763826"/>
      <w:docPartObj>
        <w:docPartGallery w:val="Page Numbers (Bottom of Page)"/>
        <w:docPartUnique/>
      </w:docPartObj>
    </w:sdtPr>
    <w:sdtEndPr/>
    <w:sdtContent>
      <w:p w:rsidR="00211FA7" w:rsidRDefault="00485205">
        <w:pPr>
          <w:pStyle w:val="a8"/>
        </w:pPr>
        <w:r>
          <w:rPr>
            <w:noProof/>
            <w:lang w:eastAsia="zh-TW"/>
          </w:rPr>
          <w:pict>
            <v:group id="_x0000_s2049" style="position:absolute;left:0;text-align:left;margin-left:0;margin-top:0;width:33pt;height:25.35pt;z-index:251660288;mso-position-horizontal:left;mso-position-horizontal-relative:margin;mso-position-vertical:center;mso-position-vertical-relative:bottom-margin-area" coordorigin="1731,14550" coordsize="660,507" o:allowincell="f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_x0000_s2050" type="#_x0000_t4" style="position:absolute;left:1793;top:14550;width:536;height:507" filled="f" strokecolor="#a5a5a5 [2092]"/>
              <v:rect id="_x0000_s2051" style="position:absolute;left:1848;top:14616;width:427;height:375" filled="f" strokecolor="#a5a5a5 [2092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2" type="#_x0000_t202" style="position:absolute;left:1731;top:14639;width:660;height:330" filled="f" stroked="f">
                <v:textbox style="mso-next-textbox:#_x0000_s2052" inset="0,2.16pt,0,0">
                  <w:txbxContent>
                    <w:p w:rsidR="00211FA7" w:rsidRDefault="003D526C">
                      <w:pPr>
                        <w:spacing w:after="0" w:line="240" w:lineRule="auto"/>
                        <w:jc w:val="center"/>
                        <w:rPr>
                          <w:color w:val="17365D" w:themeColor="text2" w:themeShade="BF"/>
                          <w:sz w:val="16"/>
                          <w:szCs w:val="16"/>
                        </w:rPr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485205" w:rsidRPr="00485205">
                        <w:rPr>
                          <w:rFonts w:cs="Calibri"/>
                          <w:noProof/>
                          <w:color w:val="17365D" w:themeColor="text2" w:themeShade="BF"/>
                          <w:sz w:val="16"/>
                          <w:szCs w:val="16"/>
                          <w:rtl/>
                          <w:lang w:val="ar-SA"/>
                        </w:rPr>
                        <w:t>73</w:t>
                      </w:r>
                      <w:r>
                        <w:rPr>
                          <w:rFonts w:cs="Calibri"/>
                          <w:noProof/>
                          <w:color w:val="17365D" w:themeColor="text2" w:themeShade="BF"/>
                          <w:sz w:val="16"/>
                          <w:szCs w:val="16"/>
                          <w:lang w:val="ar-SA"/>
                        </w:rPr>
                        <w:fldChar w:fldCharType="end"/>
                      </w:r>
                    </w:p>
                  </w:txbxContent>
                </v:textbox>
              </v:shape>
              <v:group id="_x0000_s2053" style="position:absolute;left:1775;top:14647;width:571;height:314" coordorigin="1705,14935" coordsize="682,375">
                <v:shapetype id="_x0000_t8" coordsize="21600,21600" o:spt="8" adj="5400" path="m,l@0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3,10800;10800,21600;@2,10800;10800,0" textboxrect="1800,1800,19800,19800;4500,4500,17100,17100;7200,7200,14400,14400"/>
                  <v:handles>
                    <v:h position="#0,bottomRight" xrange="0,10800"/>
                  </v:handles>
                </v:shapetype>
                <v:shape id="_x0000_s2054" type="#_x0000_t8" style="position:absolute;left:1782;top:14858;width:375;height:530;rotation:-90" filled="f" strokecolor="#a5a5a5 [2092]"/>
                <v:shape id="_x0000_s2055" type="#_x0000_t8" style="position:absolute;left:1934;top:14858;width:375;height:530;rotation:-90;flip:x" filled="f" strokecolor="#a5a5a5 [2092]"/>
              </v:group>
              <w10:wrap anchorx="margin" anchory="page"/>
            </v:group>
          </w:pic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4F5" w:rsidRDefault="00DD04F5" w:rsidP="00CA109F">
      <w:pPr>
        <w:spacing w:after="0" w:line="240" w:lineRule="auto"/>
      </w:pPr>
      <w:r>
        <w:separator/>
      </w:r>
    </w:p>
  </w:footnote>
  <w:footnote w:type="continuationSeparator" w:id="0">
    <w:p w:rsidR="00DD04F5" w:rsidRDefault="00DD04F5" w:rsidP="00CA1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implified Arabic" w:eastAsia="Calibri" w:hAnsi="Simplified Arabic" w:cs="Simplified Arabic"/>
        <w:b/>
        <w:bCs/>
        <w:sz w:val="40"/>
        <w:szCs w:val="40"/>
        <w:rtl/>
        <w:lang w:val="fr-FR" w:bidi="ar-DZ"/>
      </w:rPr>
      <w:alias w:val="العنوان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3D526C" w:rsidRDefault="003D526C" w:rsidP="003D526C">
        <w:pPr>
          <w:pStyle w:val="a7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Simplified Arabic" w:eastAsia="Calibri" w:hAnsi="Simplified Arabic" w:cs="Simplified Arabic" w:hint="cs"/>
            <w:b/>
            <w:bCs/>
            <w:sz w:val="40"/>
            <w:szCs w:val="40"/>
            <w:rtl/>
            <w:lang w:val="fr-FR" w:bidi="ar-DZ"/>
          </w:rPr>
          <w:t>خــــــــاتمة</w:t>
        </w:r>
      </w:p>
    </w:sdtContent>
  </w:sdt>
  <w:p w:rsidR="003D526C" w:rsidRDefault="003D526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50B59"/>
    <w:multiLevelType w:val="hybridMultilevel"/>
    <w:tmpl w:val="20AE0C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4455C"/>
    <w:multiLevelType w:val="hybridMultilevel"/>
    <w:tmpl w:val="4860F5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8C65B89"/>
    <w:multiLevelType w:val="hybridMultilevel"/>
    <w:tmpl w:val="15584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16762"/>
    <w:multiLevelType w:val="hybridMultilevel"/>
    <w:tmpl w:val="036CBB68"/>
    <w:lvl w:ilvl="0" w:tplc="87C06A56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660E4A"/>
    <w:multiLevelType w:val="hybridMultilevel"/>
    <w:tmpl w:val="C004D5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4E0F02"/>
    <w:multiLevelType w:val="hybridMultilevel"/>
    <w:tmpl w:val="F4DAF1A2"/>
    <w:lvl w:ilvl="0" w:tplc="6F50A924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109F"/>
    <w:rsid w:val="00000E92"/>
    <w:rsid w:val="00013925"/>
    <w:rsid w:val="0002347D"/>
    <w:rsid w:val="00025BCA"/>
    <w:rsid w:val="00027989"/>
    <w:rsid w:val="00031C9F"/>
    <w:rsid w:val="0003446F"/>
    <w:rsid w:val="0004487B"/>
    <w:rsid w:val="00050DA4"/>
    <w:rsid w:val="00054CF3"/>
    <w:rsid w:val="00055B07"/>
    <w:rsid w:val="000649BC"/>
    <w:rsid w:val="00067ED0"/>
    <w:rsid w:val="00080010"/>
    <w:rsid w:val="0008220C"/>
    <w:rsid w:val="0008261F"/>
    <w:rsid w:val="0008697B"/>
    <w:rsid w:val="000919FF"/>
    <w:rsid w:val="0009270A"/>
    <w:rsid w:val="000930E3"/>
    <w:rsid w:val="00094429"/>
    <w:rsid w:val="000A4738"/>
    <w:rsid w:val="000A65A9"/>
    <w:rsid w:val="000A6958"/>
    <w:rsid w:val="000B50B0"/>
    <w:rsid w:val="000B5E24"/>
    <w:rsid w:val="000B69D9"/>
    <w:rsid w:val="000C1253"/>
    <w:rsid w:val="000C2E61"/>
    <w:rsid w:val="000E768E"/>
    <w:rsid w:val="000F0A8A"/>
    <w:rsid w:val="000F0DF6"/>
    <w:rsid w:val="000F102F"/>
    <w:rsid w:val="000F17E4"/>
    <w:rsid w:val="000F69CF"/>
    <w:rsid w:val="00105B4E"/>
    <w:rsid w:val="001111CD"/>
    <w:rsid w:val="00113BE0"/>
    <w:rsid w:val="00115AFF"/>
    <w:rsid w:val="00121BDF"/>
    <w:rsid w:val="00121E85"/>
    <w:rsid w:val="00122719"/>
    <w:rsid w:val="00122F76"/>
    <w:rsid w:val="00123CF3"/>
    <w:rsid w:val="00126B49"/>
    <w:rsid w:val="001313FE"/>
    <w:rsid w:val="00152196"/>
    <w:rsid w:val="0015349D"/>
    <w:rsid w:val="00161C53"/>
    <w:rsid w:val="0016362B"/>
    <w:rsid w:val="00182472"/>
    <w:rsid w:val="00182D28"/>
    <w:rsid w:val="0019250B"/>
    <w:rsid w:val="001C293B"/>
    <w:rsid w:val="001C5D00"/>
    <w:rsid w:val="001D5399"/>
    <w:rsid w:val="001D7237"/>
    <w:rsid w:val="001E2F43"/>
    <w:rsid w:val="001E53AD"/>
    <w:rsid w:val="001E73E4"/>
    <w:rsid w:val="001F01C5"/>
    <w:rsid w:val="001F240F"/>
    <w:rsid w:val="001F2D2B"/>
    <w:rsid w:val="001F5731"/>
    <w:rsid w:val="00202B94"/>
    <w:rsid w:val="00204A7C"/>
    <w:rsid w:val="00210A8E"/>
    <w:rsid w:val="00211FA7"/>
    <w:rsid w:val="00217311"/>
    <w:rsid w:val="0022513A"/>
    <w:rsid w:val="00225CF2"/>
    <w:rsid w:val="0023340D"/>
    <w:rsid w:val="0023516E"/>
    <w:rsid w:val="0023771E"/>
    <w:rsid w:val="002404A1"/>
    <w:rsid w:val="00242D96"/>
    <w:rsid w:val="002518D2"/>
    <w:rsid w:val="0025559B"/>
    <w:rsid w:val="00256FDD"/>
    <w:rsid w:val="00280C7B"/>
    <w:rsid w:val="00281E17"/>
    <w:rsid w:val="0028749B"/>
    <w:rsid w:val="002A215F"/>
    <w:rsid w:val="002A36AA"/>
    <w:rsid w:val="002A492F"/>
    <w:rsid w:val="002B289C"/>
    <w:rsid w:val="002B3FF7"/>
    <w:rsid w:val="002C1708"/>
    <w:rsid w:val="002C6004"/>
    <w:rsid w:val="002D660E"/>
    <w:rsid w:val="002E7D4C"/>
    <w:rsid w:val="002F51D4"/>
    <w:rsid w:val="0030073D"/>
    <w:rsid w:val="0030421E"/>
    <w:rsid w:val="00313B87"/>
    <w:rsid w:val="00313C2C"/>
    <w:rsid w:val="00314B97"/>
    <w:rsid w:val="00320C71"/>
    <w:rsid w:val="003305FF"/>
    <w:rsid w:val="00335613"/>
    <w:rsid w:val="0033568E"/>
    <w:rsid w:val="00340D7B"/>
    <w:rsid w:val="00345808"/>
    <w:rsid w:val="00355EF8"/>
    <w:rsid w:val="00363D23"/>
    <w:rsid w:val="00364124"/>
    <w:rsid w:val="0036454F"/>
    <w:rsid w:val="003726C1"/>
    <w:rsid w:val="003760AD"/>
    <w:rsid w:val="003834A7"/>
    <w:rsid w:val="00390B68"/>
    <w:rsid w:val="00391D64"/>
    <w:rsid w:val="00392BB2"/>
    <w:rsid w:val="0039548E"/>
    <w:rsid w:val="00397182"/>
    <w:rsid w:val="00397E02"/>
    <w:rsid w:val="003A0DCF"/>
    <w:rsid w:val="003A23FB"/>
    <w:rsid w:val="003A7686"/>
    <w:rsid w:val="003C37DD"/>
    <w:rsid w:val="003D110D"/>
    <w:rsid w:val="003D1933"/>
    <w:rsid w:val="003D526C"/>
    <w:rsid w:val="003D72B2"/>
    <w:rsid w:val="003E5A73"/>
    <w:rsid w:val="003F33C1"/>
    <w:rsid w:val="00403BE9"/>
    <w:rsid w:val="00404FB5"/>
    <w:rsid w:val="004206D9"/>
    <w:rsid w:val="00421C35"/>
    <w:rsid w:val="00425AAE"/>
    <w:rsid w:val="0044020E"/>
    <w:rsid w:val="00452A7B"/>
    <w:rsid w:val="0045520F"/>
    <w:rsid w:val="00470180"/>
    <w:rsid w:val="004757C9"/>
    <w:rsid w:val="00485205"/>
    <w:rsid w:val="004B1172"/>
    <w:rsid w:val="004B152B"/>
    <w:rsid w:val="004C4943"/>
    <w:rsid w:val="004C7390"/>
    <w:rsid w:val="004D1CA1"/>
    <w:rsid w:val="004D2A36"/>
    <w:rsid w:val="004D3ADC"/>
    <w:rsid w:val="004D407F"/>
    <w:rsid w:val="004D5EC2"/>
    <w:rsid w:val="004E5A66"/>
    <w:rsid w:val="004E68B2"/>
    <w:rsid w:val="004F2E48"/>
    <w:rsid w:val="0050635F"/>
    <w:rsid w:val="0050661D"/>
    <w:rsid w:val="00506FDC"/>
    <w:rsid w:val="00514E78"/>
    <w:rsid w:val="00524B53"/>
    <w:rsid w:val="0052778D"/>
    <w:rsid w:val="00532561"/>
    <w:rsid w:val="005361AC"/>
    <w:rsid w:val="00536465"/>
    <w:rsid w:val="00543736"/>
    <w:rsid w:val="00544082"/>
    <w:rsid w:val="005444D6"/>
    <w:rsid w:val="005534C1"/>
    <w:rsid w:val="0055769E"/>
    <w:rsid w:val="00560244"/>
    <w:rsid w:val="00563D0C"/>
    <w:rsid w:val="00563EA0"/>
    <w:rsid w:val="00570DC9"/>
    <w:rsid w:val="00575AF9"/>
    <w:rsid w:val="00581F91"/>
    <w:rsid w:val="00583510"/>
    <w:rsid w:val="00584A20"/>
    <w:rsid w:val="00586E9E"/>
    <w:rsid w:val="00592FAF"/>
    <w:rsid w:val="005A05ED"/>
    <w:rsid w:val="005A1DBA"/>
    <w:rsid w:val="005A2771"/>
    <w:rsid w:val="005A3ECC"/>
    <w:rsid w:val="005B2016"/>
    <w:rsid w:val="005B7F25"/>
    <w:rsid w:val="005C1A0A"/>
    <w:rsid w:val="005C3861"/>
    <w:rsid w:val="005C4C9C"/>
    <w:rsid w:val="005D4AC0"/>
    <w:rsid w:val="005E1642"/>
    <w:rsid w:val="005E1E39"/>
    <w:rsid w:val="005E5877"/>
    <w:rsid w:val="005E7F5B"/>
    <w:rsid w:val="005F1654"/>
    <w:rsid w:val="005F3FDC"/>
    <w:rsid w:val="005F4218"/>
    <w:rsid w:val="00600BF3"/>
    <w:rsid w:val="00602065"/>
    <w:rsid w:val="0060261A"/>
    <w:rsid w:val="00602B32"/>
    <w:rsid w:val="00607C6F"/>
    <w:rsid w:val="00613E51"/>
    <w:rsid w:val="0061794B"/>
    <w:rsid w:val="0063175D"/>
    <w:rsid w:val="00636D7B"/>
    <w:rsid w:val="00640A01"/>
    <w:rsid w:val="006456A0"/>
    <w:rsid w:val="00647CD7"/>
    <w:rsid w:val="00651173"/>
    <w:rsid w:val="00652CDA"/>
    <w:rsid w:val="00653B54"/>
    <w:rsid w:val="006573ED"/>
    <w:rsid w:val="006618C5"/>
    <w:rsid w:val="00661A0D"/>
    <w:rsid w:val="00670B2B"/>
    <w:rsid w:val="0067337B"/>
    <w:rsid w:val="0068026A"/>
    <w:rsid w:val="00694ACC"/>
    <w:rsid w:val="00694B21"/>
    <w:rsid w:val="006A4A44"/>
    <w:rsid w:val="006C4637"/>
    <w:rsid w:val="006C60A7"/>
    <w:rsid w:val="006D04A2"/>
    <w:rsid w:val="006D2DE6"/>
    <w:rsid w:val="006D4E2E"/>
    <w:rsid w:val="006E0FC0"/>
    <w:rsid w:val="006E37CA"/>
    <w:rsid w:val="006E6CCE"/>
    <w:rsid w:val="006E6EDB"/>
    <w:rsid w:val="006F5B2A"/>
    <w:rsid w:val="00700304"/>
    <w:rsid w:val="007019E1"/>
    <w:rsid w:val="00703699"/>
    <w:rsid w:val="007107D1"/>
    <w:rsid w:val="00712890"/>
    <w:rsid w:val="00715A84"/>
    <w:rsid w:val="00716172"/>
    <w:rsid w:val="007172FF"/>
    <w:rsid w:val="0071753C"/>
    <w:rsid w:val="00722E4D"/>
    <w:rsid w:val="0072447B"/>
    <w:rsid w:val="007278A1"/>
    <w:rsid w:val="00730F68"/>
    <w:rsid w:val="00733E50"/>
    <w:rsid w:val="00734A82"/>
    <w:rsid w:val="00735036"/>
    <w:rsid w:val="007408B8"/>
    <w:rsid w:val="00740F53"/>
    <w:rsid w:val="0074455F"/>
    <w:rsid w:val="00751B2C"/>
    <w:rsid w:val="007546C5"/>
    <w:rsid w:val="00757DF9"/>
    <w:rsid w:val="00760652"/>
    <w:rsid w:val="00763AE7"/>
    <w:rsid w:val="00765293"/>
    <w:rsid w:val="00770FD5"/>
    <w:rsid w:val="00771920"/>
    <w:rsid w:val="007729A7"/>
    <w:rsid w:val="007743D4"/>
    <w:rsid w:val="0079649A"/>
    <w:rsid w:val="007B6594"/>
    <w:rsid w:val="007C4344"/>
    <w:rsid w:val="007D64F1"/>
    <w:rsid w:val="007D6FA5"/>
    <w:rsid w:val="007E0C5B"/>
    <w:rsid w:val="007F170C"/>
    <w:rsid w:val="007F59D1"/>
    <w:rsid w:val="00802803"/>
    <w:rsid w:val="008253F0"/>
    <w:rsid w:val="00830313"/>
    <w:rsid w:val="00834A68"/>
    <w:rsid w:val="00853557"/>
    <w:rsid w:val="00853FC3"/>
    <w:rsid w:val="008569E5"/>
    <w:rsid w:val="00865E34"/>
    <w:rsid w:val="00870772"/>
    <w:rsid w:val="00870C9B"/>
    <w:rsid w:val="00882603"/>
    <w:rsid w:val="00884948"/>
    <w:rsid w:val="00884F44"/>
    <w:rsid w:val="00890C92"/>
    <w:rsid w:val="00892546"/>
    <w:rsid w:val="008A0E2D"/>
    <w:rsid w:val="008A4765"/>
    <w:rsid w:val="008D0181"/>
    <w:rsid w:val="008D289C"/>
    <w:rsid w:val="008E0888"/>
    <w:rsid w:val="008E0C81"/>
    <w:rsid w:val="008E2DCB"/>
    <w:rsid w:val="008E2E26"/>
    <w:rsid w:val="008E4DCC"/>
    <w:rsid w:val="008E501D"/>
    <w:rsid w:val="008F5266"/>
    <w:rsid w:val="008F5738"/>
    <w:rsid w:val="008F6DAE"/>
    <w:rsid w:val="00901D22"/>
    <w:rsid w:val="00904012"/>
    <w:rsid w:val="009101C6"/>
    <w:rsid w:val="00910861"/>
    <w:rsid w:val="00910C5B"/>
    <w:rsid w:val="00914758"/>
    <w:rsid w:val="009152AE"/>
    <w:rsid w:val="00920759"/>
    <w:rsid w:val="00920FE0"/>
    <w:rsid w:val="00925F5D"/>
    <w:rsid w:val="00925F94"/>
    <w:rsid w:val="0093029B"/>
    <w:rsid w:val="009405BA"/>
    <w:rsid w:val="00944901"/>
    <w:rsid w:val="0096263B"/>
    <w:rsid w:val="00972CBE"/>
    <w:rsid w:val="00984154"/>
    <w:rsid w:val="0098488B"/>
    <w:rsid w:val="00990CAC"/>
    <w:rsid w:val="00994CE3"/>
    <w:rsid w:val="00996CC8"/>
    <w:rsid w:val="00996DCF"/>
    <w:rsid w:val="009B77A1"/>
    <w:rsid w:val="009C584F"/>
    <w:rsid w:val="009C6035"/>
    <w:rsid w:val="009D3E84"/>
    <w:rsid w:val="009D767C"/>
    <w:rsid w:val="009F1677"/>
    <w:rsid w:val="009F2924"/>
    <w:rsid w:val="00A12045"/>
    <w:rsid w:val="00A23E4A"/>
    <w:rsid w:val="00A2522C"/>
    <w:rsid w:val="00A30A32"/>
    <w:rsid w:val="00A33423"/>
    <w:rsid w:val="00A46494"/>
    <w:rsid w:val="00A50AAB"/>
    <w:rsid w:val="00A519C2"/>
    <w:rsid w:val="00A53AF5"/>
    <w:rsid w:val="00A54367"/>
    <w:rsid w:val="00A55705"/>
    <w:rsid w:val="00A55988"/>
    <w:rsid w:val="00A616C9"/>
    <w:rsid w:val="00A62F9D"/>
    <w:rsid w:val="00A70019"/>
    <w:rsid w:val="00A73167"/>
    <w:rsid w:val="00A76369"/>
    <w:rsid w:val="00A841F9"/>
    <w:rsid w:val="00A855ED"/>
    <w:rsid w:val="00A92AEC"/>
    <w:rsid w:val="00A92B39"/>
    <w:rsid w:val="00A93393"/>
    <w:rsid w:val="00AA37EF"/>
    <w:rsid w:val="00AA5F34"/>
    <w:rsid w:val="00AB0DF1"/>
    <w:rsid w:val="00AB264B"/>
    <w:rsid w:val="00AB7DE7"/>
    <w:rsid w:val="00AC102F"/>
    <w:rsid w:val="00AC1B86"/>
    <w:rsid w:val="00AC247F"/>
    <w:rsid w:val="00AC6242"/>
    <w:rsid w:val="00B03B00"/>
    <w:rsid w:val="00B069F5"/>
    <w:rsid w:val="00B11DCB"/>
    <w:rsid w:val="00B159B4"/>
    <w:rsid w:val="00B22E77"/>
    <w:rsid w:val="00B2429C"/>
    <w:rsid w:val="00B35063"/>
    <w:rsid w:val="00B41E02"/>
    <w:rsid w:val="00B471E5"/>
    <w:rsid w:val="00B533E9"/>
    <w:rsid w:val="00B55818"/>
    <w:rsid w:val="00B55890"/>
    <w:rsid w:val="00B559DC"/>
    <w:rsid w:val="00B66580"/>
    <w:rsid w:val="00B86F2F"/>
    <w:rsid w:val="00B9373D"/>
    <w:rsid w:val="00BA4CAE"/>
    <w:rsid w:val="00BA5F2E"/>
    <w:rsid w:val="00BC09B1"/>
    <w:rsid w:val="00BC1C18"/>
    <w:rsid w:val="00BC1E01"/>
    <w:rsid w:val="00BD538C"/>
    <w:rsid w:val="00BE2EF3"/>
    <w:rsid w:val="00BE6D7E"/>
    <w:rsid w:val="00BF5AFB"/>
    <w:rsid w:val="00BF7630"/>
    <w:rsid w:val="00C039C0"/>
    <w:rsid w:val="00C040AC"/>
    <w:rsid w:val="00C256C1"/>
    <w:rsid w:val="00C25E0D"/>
    <w:rsid w:val="00C26470"/>
    <w:rsid w:val="00C304AD"/>
    <w:rsid w:val="00C30898"/>
    <w:rsid w:val="00C36515"/>
    <w:rsid w:val="00C50C7A"/>
    <w:rsid w:val="00C515D9"/>
    <w:rsid w:val="00C55C75"/>
    <w:rsid w:val="00C57717"/>
    <w:rsid w:val="00C60A21"/>
    <w:rsid w:val="00C61764"/>
    <w:rsid w:val="00C71678"/>
    <w:rsid w:val="00C77365"/>
    <w:rsid w:val="00C8050B"/>
    <w:rsid w:val="00C83034"/>
    <w:rsid w:val="00C92927"/>
    <w:rsid w:val="00C93669"/>
    <w:rsid w:val="00C978F4"/>
    <w:rsid w:val="00CA109F"/>
    <w:rsid w:val="00CA5D59"/>
    <w:rsid w:val="00CB2EAF"/>
    <w:rsid w:val="00CC07BB"/>
    <w:rsid w:val="00CC2F28"/>
    <w:rsid w:val="00CD34D2"/>
    <w:rsid w:val="00CE301C"/>
    <w:rsid w:val="00CF6BC0"/>
    <w:rsid w:val="00CF6CDD"/>
    <w:rsid w:val="00D074F5"/>
    <w:rsid w:val="00D20C56"/>
    <w:rsid w:val="00D2205E"/>
    <w:rsid w:val="00D236C8"/>
    <w:rsid w:val="00D32A54"/>
    <w:rsid w:val="00D35A4F"/>
    <w:rsid w:val="00D37A4A"/>
    <w:rsid w:val="00D403FC"/>
    <w:rsid w:val="00D43597"/>
    <w:rsid w:val="00D47ED2"/>
    <w:rsid w:val="00D5077F"/>
    <w:rsid w:val="00D53695"/>
    <w:rsid w:val="00D55605"/>
    <w:rsid w:val="00D563C8"/>
    <w:rsid w:val="00D57A85"/>
    <w:rsid w:val="00D57D61"/>
    <w:rsid w:val="00D72481"/>
    <w:rsid w:val="00D727CE"/>
    <w:rsid w:val="00D77292"/>
    <w:rsid w:val="00D853F4"/>
    <w:rsid w:val="00D8670A"/>
    <w:rsid w:val="00D96F5D"/>
    <w:rsid w:val="00D9708A"/>
    <w:rsid w:val="00DA133E"/>
    <w:rsid w:val="00DA2FC6"/>
    <w:rsid w:val="00DB1212"/>
    <w:rsid w:val="00DC4AD2"/>
    <w:rsid w:val="00DD04F5"/>
    <w:rsid w:val="00DD0BDE"/>
    <w:rsid w:val="00DD3A0A"/>
    <w:rsid w:val="00DD73B1"/>
    <w:rsid w:val="00DE0EB3"/>
    <w:rsid w:val="00DE2C32"/>
    <w:rsid w:val="00DE5669"/>
    <w:rsid w:val="00DE7F76"/>
    <w:rsid w:val="00DF1461"/>
    <w:rsid w:val="00DF5C1E"/>
    <w:rsid w:val="00E0213B"/>
    <w:rsid w:val="00E06621"/>
    <w:rsid w:val="00E06786"/>
    <w:rsid w:val="00E06D59"/>
    <w:rsid w:val="00E25750"/>
    <w:rsid w:val="00E32E27"/>
    <w:rsid w:val="00E41A31"/>
    <w:rsid w:val="00E47806"/>
    <w:rsid w:val="00E518F8"/>
    <w:rsid w:val="00E51999"/>
    <w:rsid w:val="00E51C78"/>
    <w:rsid w:val="00E56EE3"/>
    <w:rsid w:val="00E63B70"/>
    <w:rsid w:val="00E71923"/>
    <w:rsid w:val="00E80045"/>
    <w:rsid w:val="00E86484"/>
    <w:rsid w:val="00E97C5D"/>
    <w:rsid w:val="00EA006C"/>
    <w:rsid w:val="00EA0EC6"/>
    <w:rsid w:val="00EA307B"/>
    <w:rsid w:val="00EA4477"/>
    <w:rsid w:val="00EA4C39"/>
    <w:rsid w:val="00EA7FAE"/>
    <w:rsid w:val="00EB70A8"/>
    <w:rsid w:val="00EC2986"/>
    <w:rsid w:val="00EC5F3A"/>
    <w:rsid w:val="00ED6427"/>
    <w:rsid w:val="00EE013D"/>
    <w:rsid w:val="00EE675B"/>
    <w:rsid w:val="00EF441C"/>
    <w:rsid w:val="00EF6091"/>
    <w:rsid w:val="00EF63A0"/>
    <w:rsid w:val="00F0501C"/>
    <w:rsid w:val="00F24895"/>
    <w:rsid w:val="00F24B48"/>
    <w:rsid w:val="00F24DDD"/>
    <w:rsid w:val="00F27E57"/>
    <w:rsid w:val="00F337C9"/>
    <w:rsid w:val="00F3382C"/>
    <w:rsid w:val="00F36DBF"/>
    <w:rsid w:val="00F37837"/>
    <w:rsid w:val="00F40B10"/>
    <w:rsid w:val="00F448A7"/>
    <w:rsid w:val="00F449AC"/>
    <w:rsid w:val="00F538F3"/>
    <w:rsid w:val="00F575FB"/>
    <w:rsid w:val="00F74BC4"/>
    <w:rsid w:val="00F74DD7"/>
    <w:rsid w:val="00F77543"/>
    <w:rsid w:val="00F77CF3"/>
    <w:rsid w:val="00F814CD"/>
    <w:rsid w:val="00F818AF"/>
    <w:rsid w:val="00F870F2"/>
    <w:rsid w:val="00F9156E"/>
    <w:rsid w:val="00F958E7"/>
    <w:rsid w:val="00F9760D"/>
    <w:rsid w:val="00FA3447"/>
    <w:rsid w:val="00FA7FB6"/>
    <w:rsid w:val="00FB08BA"/>
    <w:rsid w:val="00FC2798"/>
    <w:rsid w:val="00FC738B"/>
    <w:rsid w:val="00FE60DB"/>
    <w:rsid w:val="00FE7113"/>
    <w:rsid w:val="00FF2023"/>
    <w:rsid w:val="00FF218F"/>
    <w:rsid w:val="00FF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;"/>
  <w15:docId w15:val="{8116B26A-B287-42C9-95D4-209E8E340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18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unhideWhenUsed/>
    <w:rsid w:val="00CA109F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rsid w:val="00CA109F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CA109F"/>
    <w:rPr>
      <w:vertAlign w:val="superscript"/>
    </w:rPr>
  </w:style>
  <w:style w:type="paragraph" w:styleId="a5">
    <w:name w:val="List Paragraph"/>
    <w:basedOn w:val="a"/>
    <w:uiPriority w:val="34"/>
    <w:qFormat/>
    <w:rsid w:val="00CA109F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CA109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Char0"/>
    <w:uiPriority w:val="99"/>
    <w:unhideWhenUsed/>
    <w:rsid w:val="00CA10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CA109F"/>
  </w:style>
  <w:style w:type="paragraph" w:styleId="a8">
    <w:name w:val="footer"/>
    <w:basedOn w:val="a"/>
    <w:link w:val="Char1"/>
    <w:uiPriority w:val="99"/>
    <w:unhideWhenUsed/>
    <w:rsid w:val="00CA10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CA109F"/>
  </w:style>
  <w:style w:type="paragraph" w:styleId="a9">
    <w:name w:val="Balloon Text"/>
    <w:basedOn w:val="a"/>
    <w:link w:val="Char2"/>
    <w:uiPriority w:val="99"/>
    <w:semiHidden/>
    <w:unhideWhenUsed/>
    <w:rsid w:val="00CA1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semiHidden/>
    <w:rsid w:val="00CA109F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C60A21"/>
    <w:rPr>
      <w:b/>
      <w:bCs/>
    </w:rPr>
  </w:style>
  <w:style w:type="character" w:styleId="Hyperlink">
    <w:name w:val="Hyperlink"/>
    <w:basedOn w:val="a0"/>
    <w:uiPriority w:val="99"/>
    <w:unhideWhenUsed/>
    <w:rsid w:val="00C60A21"/>
    <w:rPr>
      <w:color w:val="0000FF"/>
      <w:u w:val="single"/>
    </w:rPr>
  </w:style>
  <w:style w:type="character" w:customStyle="1" w:styleId="Corpsdutexte3">
    <w:name w:val="Corps du texte (3)_"/>
    <w:basedOn w:val="a0"/>
    <w:link w:val="Corpsdutexte30"/>
    <w:uiPriority w:val="99"/>
    <w:rsid w:val="0072447B"/>
    <w:rPr>
      <w:rFonts w:ascii="Angsana New" w:hAnsi="Angsana New" w:cs="Angsana New"/>
      <w:b/>
      <w:bCs/>
      <w:sz w:val="28"/>
      <w:szCs w:val="28"/>
      <w:shd w:val="clear" w:color="auto" w:fill="FFFFFF"/>
    </w:rPr>
  </w:style>
  <w:style w:type="character" w:customStyle="1" w:styleId="Corpsdutexte3Petitesmajuscules">
    <w:name w:val="Corps du texte (3) + Petites majuscules"/>
    <w:basedOn w:val="Corpsdutexte3"/>
    <w:uiPriority w:val="99"/>
    <w:rsid w:val="0072447B"/>
    <w:rPr>
      <w:rFonts w:ascii="Angsana New" w:hAnsi="Angsana New" w:cs="Angsana New"/>
      <w:b/>
      <w:bCs/>
      <w:smallCaps/>
      <w:sz w:val="28"/>
      <w:szCs w:val="28"/>
      <w:shd w:val="clear" w:color="auto" w:fill="FFFFFF"/>
    </w:rPr>
  </w:style>
  <w:style w:type="character" w:customStyle="1" w:styleId="Titre1">
    <w:name w:val="Titre #1_"/>
    <w:basedOn w:val="a0"/>
    <w:link w:val="Titre10"/>
    <w:uiPriority w:val="99"/>
    <w:rsid w:val="0072447B"/>
    <w:rPr>
      <w:rFonts w:ascii="Angsana New" w:hAnsi="Angsana New" w:cs="Angsana New"/>
      <w:sz w:val="26"/>
      <w:szCs w:val="26"/>
      <w:shd w:val="clear" w:color="auto" w:fill="FFFFFF"/>
    </w:rPr>
  </w:style>
  <w:style w:type="character" w:customStyle="1" w:styleId="Corpsdutexte2">
    <w:name w:val="Corps du texte (2)_"/>
    <w:basedOn w:val="a0"/>
    <w:link w:val="Corpsdutexte20"/>
    <w:uiPriority w:val="99"/>
    <w:rsid w:val="0072447B"/>
    <w:rPr>
      <w:rFonts w:ascii="Angsana New" w:hAnsi="Angsana New" w:cs="Angsana New"/>
      <w:sz w:val="24"/>
      <w:szCs w:val="24"/>
      <w:shd w:val="clear" w:color="auto" w:fill="FFFFFF"/>
    </w:rPr>
  </w:style>
  <w:style w:type="character" w:customStyle="1" w:styleId="Corpsdutexte275pt">
    <w:name w:val="Corps du texte (2) + 7.5 pt"/>
    <w:aliases w:val="Italique,Corps du texte (2) + 6.5 pt"/>
    <w:basedOn w:val="Corpsdutexte2"/>
    <w:uiPriority w:val="99"/>
    <w:rsid w:val="0072447B"/>
    <w:rPr>
      <w:rFonts w:ascii="Angsana New" w:hAnsi="Angsana New" w:cs="Angsana New"/>
      <w:i/>
      <w:iCs/>
      <w:sz w:val="15"/>
      <w:szCs w:val="15"/>
      <w:shd w:val="clear" w:color="auto" w:fill="FFFFFF"/>
    </w:rPr>
  </w:style>
  <w:style w:type="paragraph" w:customStyle="1" w:styleId="Corpsdutexte30">
    <w:name w:val="Corps du texte (3)"/>
    <w:basedOn w:val="a"/>
    <w:link w:val="Corpsdutexte3"/>
    <w:uiPriority w:val="99"/>
    <w:rsid w:val="0072447B"/>
    <w:pPr>
      <w:shd w:val="clear" w:color="auto" w:fill="FFFFFF"/>
      <w:bidi w:val="0"/>
      <w:spacing w:after="0" w:line="388" w:lineRule="exact"/>
      <w:jc w:val="both"/>
    </w:pPr>
    <w:rPr>
      <w:rFonts w:ascii="Angsana New" w:hAnsi="Angsana New" w:cs="Angsana New"/>
      <w:b/>
      <w:bCs/>
      <w:sz w:val="28"/>
      <w:szCs w:val="28"/>
    </w:rPr>
  </w:style>
  <w:style w:type="paragraph" w:customStyle="1" w:styleId="Titre10">
    <w:name w:val="Titre #1"/>
    <w:basedOn w:val="a"/>
    <w:link w:val="Titre1"/>
    <w:uiPriority w:val="99"/>
    <w:rsid w:val="0072447B"/>
    <w:pPr>
      <w:shd w:val="clear" w:color="auto" w:fill="FFFFFF"/>
      <w:bidi w:val="0"/>
      <w:spacing w:after="0" w:line="466" w:lineRule="exact"/>
      <w:jc w:val="both"/>
      <w:outlineLvl w:val="0"/>
    </w:pPr>
    <w:rPr>
      <w:rFonts w:ascii="Angsana New" w:hAnsi="Angsana New" w:cs="Angsana New"/>
      <w:sz w:val="26"/>
      <w:szCs w:val="26"/>
    </w:rPr>
  </w:style>
  <w:style w:type="paragraph" w:customStyle="1" w:styleId="Corpsdutexte20">
    <w:name w:val="Corps du texte (2)"/>
    <w:basedOn w:val="a"/>
    <w:link w:val="Corpsdutexte2"/>
    <w:uiPriority w:val="99"/>
    <w:rsid w:val="0072447B"/>
    <w:pPr>
      <w:shd w:val="clear" w:color="auto" w:fill="FFFFFF"/>
      <w:bidi w:val="0"/>
      <w:spacing w:after="0" w:line="466" w:lineRule="exact"/>
      <w:jc w:val="both"/>
    </w:pPr>
    <w:rPr>
      <w:rFonts w:ascii="Angsana New" w:hAnsi="Angsana New" w:cs="Angsana New"/>
      <w:sz w:val="24"/>
      <w:szCs w:val="24"/>
    </w:rPr>
  </w:style>
  <w:style w:type="character" w:customStyle="1" w:styleId="Corpsdutexte2Petitesmajuscules">
    <w:name w:val="Corps du texte (2) + Petites majuscules"/>
    <w:basedOn w:val="Corpsdutexte2"/>
    <w:uiPriority w:val="99"/>
    <w:rsid w:val="006A4A44"/>
    <w:rPr>
      <w:rFonts w:ascii="Book Antiqua" w:hAnsi="Book Antiqua" w:cs="Book Antiqua"/>
      <w:smallCaps/>
      <w:sz w:val="19"/>
      <w:szCs w:val="19"/>
      <w:u w:val="none"/>
      <w:shd w:val="clear" w:color="auto" w:fill="FFFFFF"/>
    </w:rPr>
  </w:style>
  <w:style w:type="table" w:styleId="ab">
    <w:name w:val="Table Grid"/>
    <w:basedOn w:val="a1"/>
    <w:uiPriority w:val="59"/>
    <w:rsid w:val="00653B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79868D-D98A-4B48-8BBF-E1C892B1E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3924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خــــــــاتمة</dc:title>
  <dc:creator>windows</dc:creator>
  <cp:lastModifiedBy>windows</cp:lastModifiedBy>
  <cp:revision>351</cp:revision>
  <cp:lastPrinted>2022-01-18T15:35:00Z</cp:lastPrinted>
  <dcterms:created xsi:type="dcterms:W3CDTF">2020-05-14T08:34:00Z</dcterms:created>
  <dcterms:modified xsi:type="dcterms:W3CDTF">2022-01-18T15:36:00Z</dcterms:modified>
</cp:coreProperties>
</file>