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438D" w:rsidRPr="00E71838" w:rsidRDefault="0091438D" w:rsidP="007E0801">
      <w:pPr>
        <w:bidi/>
        <w:spacing w:line="240" w:lineRule="auto"/>
        <w:rPr>
          <w:rFonts w:ascii="Simplified Arabic" w:hAnsi="Simplified Arabic" w:cs="Simplified Arabic" w:hint="cs"/>
          <w:b/>
          <w:bCs/>
          <w:sz w:val="36"/>
          <w:szCs w:val="36"/>
          <w:rtl/>
          <w:lang w:bidi="ar-DZ"/>
        </w:rPr>
      </w:pPr>
    </w:p>
    <w:p w:rsidR="0091438D" w:rsidRDefault="0091438D" w:rsidP="0091438D">
      <w:pPr>
        <w:bidi/>
        <w:spacing w:line="240" w:lineRule="auto"/>
        <w:rPr>
          <w:rFonts w:ascii="Simplified Arabic" w:hAnsi="Simplified Arabic" w:cs="Simplified Arabic"/>
          <w:sz w:val="36"/>
          <w:szCs w:val="36"/>
          <w:rtl/>
        </w:rPr>
      </w:pPr>
    </w:p>
    <w:p w:rsidR="0091438D" w:rsidRPr="00A50876" w:rsidRDefault="0091438D" w:rsidP="00D8437B">
      <w:pPr>
        <w:bidi/>
        <w:spacing w:line="240" w:lineRule="auto"/>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تنقسم </w:t>
      </w:r>
      <w:r w:rsidRPr="00A50876">
        <w:rPr>
          <w:rFonts w:ascii="Simplified Arabic" w:hAnsi="Simplified Arabic" w:cs="Simplified Arabic"/>
          <w:sz w:val="32"/>
          <w:szCs w:val="32"/>
          <w:rtl/>
        </w:rPr>
        <w:t xml:space="preserve">الأملاك الوطنية </w:t>
      </w:r>
      <w:r>
        <w:rPr>
          <w:rFonts w:ascii="Simplified Arabic" w:hAnsi="Simplified Arabic" w:cs="Simplified Arabic" w:hint="cs"/>
          <w:sz w:val="32"/>
          <w:szCs w:val="32"/>
          <w:rtl/>
        </w:rPr>
        <w:t>إلي قسمين</w:t>
      </w:r>
      <w:r w:rsidRPr="00A50876">
        <w:rPr>
          <w:rFonts w:ascii="Simplified Arabic" w:hAnsi="Simplified Arabic" w:cs="Simplified Arabic"/>
          <w:sz w:val="32"/>
          <w:szCs w:val="32"/>
          <w:rtl/>
        </w:rPr>
        <w:t xml:space="preserve"> عامة وخاصة وذلك حسب القانون رقم 90/</w:t>
      </w:r>
      <w:r>
        <w:rPr>
          <w:rFonts w:ascii="Simplified Arabic" w:hAnsi="Simplified Arabic" w:cs="Simplified Arabic" w:hint="cs"/>
          <w:sz w:val="32"/>
          <w:szCs w:val="32"/>
          <w:rtl/>
        </w:rPr>
        <w:t>30</w:t>
      </w:r>
      <w:r w:rsidRPr="00A50876">
        <w:rPr>
          <w:rStyle w:val="a5"/>
          <w:rFonts w:ascii="Simplified Arabic" w:hAnsi="Simplified Arabic" w:cs="Simplified Arabic"/>
          <w:sz w:val="32"/>
          <w:szCs w:val="32"/>
          <w:rtl/>
        </w:rPr>
        <w:footnoteReference w:id="2"/>
      </w:r>
      <w:r w:rsidRPr="00A50876">
        <w:rPr>
          <w:rFonts w:ascii="Simplified Arabic" w:hAnsi="Simplified Arabic" w:cs="Simplified Arabic"/>
          <w:sz w:val="32"/>
          <w:szCs w:val="32"/>
          <w:rtl/>
        </w:rPr>
        <w:t xml:space="preserve">، وكذلك </w:t>
      </w:r>
      <w:r>
        <w:rPr>
          <w:rFonts w:ascii="Simplified Arabic" w:hAnsi="Simplified Arabic" w:cs="Simplified Arabic" w:hint="cs"/>
          <w:sz w:val="32"/>
          <w:szCs w:val="32"/>
          <w:rtl/>
        </w:rPr>
        <w:t xml:space="preserve">القانون </w:t>
      </w:r>
      <w:r w:rsidRPr="00A50876">
        <w:rPr>
          <w:rFonts w:ascii="Simplified Arabic" w:hAnsi="Simplified Arabic" w:cs="Simplified Arabic"/>
          <w:sz w:val="32"/>
          <w:szCs w:val="32"/>
          <w:rtl/>
        </w:rPr>
        <w:t>رقم 8/14</w:t>
      </w:r>
      <w:r w:rsidRPr="00A50876">
        <w:rPr>
          <w:rStyle w:val="a5"/>
          <w:rFonts w:ascii="Simplified Arabic" w:hAnsi="Simplified Arabic" w:cs="Simplified Arabic"/>
          <w:sz w:val="32"/>
          <w:szCs w:val="32"/>
          <w:rtl/>
        </w:rPr>
        <w:footnoteReference w:id="3"/>
      </w:r>
      <w:r>
        <w:rPr>
          <w:rFonts w:ascii="Simplified Arabic" w:hAnsi="Simplified Arabic" w:cs="Simplified Arabic" w:hint="cs"/>
          <w:sz w:val="32"/>
          <w:szCs w:val="32"/>
          <w:rtl/>
        </w:rPr>
        <w:t xml:space="preserve"> المعدل والمتمم للقانون السابق، وكذلك </w:t>
      </w:r>
      <w:r w:rsidRPr="00A50876">
        <w:rPr>
          <w:rFonts w:ascii="Simplified Arabic" w:hAnsi="Simplified Arabic" w:cs="Simplified Arabic"/>
          <w:sz w:val="32"/>
          <w:szCs w:val="32"/>
          <w:rtl/>
        </w:rPr>
        <w:t xml:space="preserve">نص </w:t>
      </w:r>
      <w:r>
        <w:rPr>
          <w:rFonts w:ascii="Simplified Arabic" w:hAnsi="Simplified Arabic" w:cs="Simplified Arabic" w:hint="cs"/>
          <w:sz w:val="32"/>
          <w:szCs w:val="32"/>
          <w:rtl/>
        </w:rPr>
        <w:t>ال</w:t>
      </w:r>
      <w:r w:rsidRPr="00A50876">
        <w:rPr>
          <w:rFonts w:ascii="Simplified Arabic" w:hAnsi="Simplified Arabic" w:cs="Simplified Arabic"/>
          <w:sz w:val="32"/>
          <w:szCs w:val="32"/>
          <w:rtl/>
        </w:rPr>
        <w:t>دستور 96</w:t>
      </w:r>
      <w:r w:rsidRPr="00A50876">
        <w:rPr>
          <w:rStyle w:val="a5"/>
          <w:rFonts w:ascii="Simplified Arabic" w:hAnsi="Simplified Arabic" w:cs="Simplified Arabic"/>
          <w:sz w:val="32"/>
          <w:szCs w:val="32"/>
          <w:rtl/>
        </w:rPr>
        <w:footnoteReference w:id="4"/>
      </w:r>
      <w:r w:rsidRPr="00A50876">
        <w:rPr>
          <w:rFonts w:ascii="Simplified Arabic" w:hAnsi="Simplified Arabic" w:cs="Simplified Arabic"/>
          <w:sz w:val="32"/>
          <w:szCs w:val="32"/>
          <w:rtl/>
        </w:rPr>
        <w:t xml:space="preserve"> وخاصة المادتين 17 و 18 منه على أنها الأملاك الوطنية قسمان عامة وخاصة حيث تشتمل الأملاك الوطنية  على مجموع الأملاك والحقوق  المنقولة والعقارية التي تحوزها الدولة وجماعاتها الإقليمية في شكل ملكية عمومية أو خاصة </w:t>
      </w:r>
      <w:r w:rsidRPr="00A50876">
        <w:rPr>
          <w:rStyle w:val="a5"/>
          <w:rFonts w:ascii="Simplified Arabic" w:hAnsi="Simplified Arabic" w:cs="Simplified Arabic"/>
          <w:sz w:val="32"/>
          <w:szCs w:val="32"/>
          <w:rtl/>
        </w:rPr>
        <w:footnoteReference w:id="5"/>
      </w:r>
      <w:r>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والذي يعيننا في بحثنا هذا هو الشق الثاني من الأملاك الوطنية وخاصة العقارية منه</w:t>
      </w:r>
      <w:r w:rsidR="00D8437B">
        <w:rPr>
          <w:rFonts w:ascii="Simplified Arabic" w:hAnsi="Simplified Arabic" w:cs="Simplified Arabic" w:hint="cs"/>
          <w:sz w:val="32"/>
          <w:szCs w:val="32"/>
          <w:rtl/>
        </w:rPr>
        <w:t>ا</w:t>
      </w:r>
      <w:r w:rsidR="00D8437B">
        <w:rPr>
          <w:rFonts w:ascii="Simplified Arabic" w:hAnsi="Simplified Arabic" w:cs="Simplified Arabic"/>
          <w:sz w:val="32"/>
          <w:szCs w:val="32"/>
          <w:rtl/>
        </w:rPr>
        <w:t xml:space="preserve"> وه</w:t>
      </w:r>
      <w:r w:rsidR="00D8437B">
        <w:rPr>
          <w:rFonts w:ascii="Simplified Arabic" w:hAnsi="Simplified Arabic" w:cs="Simplified Arabic" w:hint="cs"/>
          <w:sz w:val="32"/>
          <w:szCs w:val="32"/>
          <w:rtl/>
        </w:rPr>
        <w:t>ي</w:t>
      </w:r>
      <w:r w:rsidRPr="00A50876">
        <w:rPr>
          <w:rFonts w:ascii="Simplified Arabic" w:hAnsi="Simplified Arabic" w:cs="Simplified Arabic"/>
          <w:sz w:val="32"/>
          <w:szCs w:val="32"/>
          <w:rtl/>
        </w:rPr>
        <w:t xml:space="preserve"> الأملاك العقارية الخاصة للدولة .</w:t>
      </w:r>
    </w:p>
    <w:p w:rsidR="0091438D" w:rsidRPr="00A50876" w:rsidRDefault="0091438D" w:rsidP="002467AD">
      <w:pPr>
        <w:bidi/>
        <w:spacing w:line="240" w:lineRule="auto"/>
        <w:jc w:val="lowKashida"/>
        <w:rPr>
          <w:rFonts w:ascii="Simplified Arabic" w:hAnsi="Simplified Arabic" w:cs="Simplified Arabic"/>
          <w:sz w:val="32"/>
          <w:szCs w:val="32"/>
          <w:rtl/>
        </w:rPr>
      </w:pPr>
      <w:r w:rsidRPr="00A50876">
        <w:rPr>
          <w:rFonts w:ascii="Simplified Arabic" w:hAnsi="Simplified Arabic" w:cs="Simplified Arabic"/>
          <w:sz w:val="32"/>
          <w:szCs w:val="32"/>
          <w:rtl/>
        </w:rPr>
        <w:t xml:space="preserve">وقد قسمت هذا الفصل </w:t>
      </w:r>
      <w:r w:rsidR="002467AD">
        <w:rPr>
          <w:rFonts w:ascii="Simplified Arabic" w:hAnsi="Simplified Arabic" w:cs="Simplified Arabic" w:hint="cs"/>
          <w:sz w:val="32"/>
          <w:szCs w:val="32"/>
          <w:rtl/>
        </w:rPr>
        <w:t>وف</w:t>
      </w:r>
      <w:r>
        <w:rPr>
          <w:rFonts w:ascii="Simplified Arabic" w:hAnsi="Simplified Arabic" w:cs="Simplified Arabic" w:hint="cs"/>
          <w:sz w:val="32"/>
          <w:szCs w:val="32"/>
          <w:rtl/>
        </w:rPr>
        <w:t>ق</w:t>
      </w:r>
      <w:r>
        <w:rPr>
          <w:rFonts w:ascii="Simplified Arabic" w:hAnsi="Simplified Arabic" w:cs="Simplified Arabic"/>
          <w:sz w:val="32"/>
          <w:szCs w:val="32"/>
          <w:rtl/>
        </w:rPr>
        <w:t xml:space="preserve"> تقسيم ثنائي</w:t>
      </w:r>
      <w:r w:rsidRPr="00A50876">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00A63078">
        <w:rPr>
          <w:rFonts w:ascii="Simplified Arabic" w:hAnsi="Simplified Arabic" w:cs="Simplified Arabic" w:hint="cs"/>
          <w:sz w:val="32"/>
          <w:szCs w:val="32"/>
          <w:rtl/>
        </w:rPr>
        <w:t>إلى</w:t>
      </w:r>
      <w:r>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 xml:space="preserve">مبحثين ثم مطلبين ثم فرعين </w:t>
      </w:r>
    </w:p>
    <w:p w:rsidR="0091438D" w:rsidRDefault="0091438D" w:rsidP="002467AD">
      <w:pPr>
        <w:bidi/>
        <w:spacing w:line="240" w:lineRule="auto"/>
        <w:jc w:val="lowKashida"/>
        <w:rPr>
          <w:rFonts w:ascii="Simplified Arabic" w:hAnsi="Simplified Arabic" w:cs="Simplified Arabic"/>
          <w:sz w:val="32"/>
          <w:szCs w:val="32"/>
          <w:rtl/>
        </w:rPr>
      </w:pPr>
      <w:r w:rsidRPr="00A50876">
        <w:rPr>
          <w:rFonts w:ascii="Simplified Arabic" w:hAnsi="Simplified Arabic" w:cs="Simplified Arabic"/>
          <w:sz w:val="32"/>
          <w:szCs w:val="32"/>
          <w:rtl/>
        </w:rPr>
        <w:t xml:space="preserve">فأما المبحث الأول فتحدثت فيه عن مفهوم الأملاك العقارية الخاصة للدولة </w:t>
      </w:r>
      <w:r>
        <w:rPr>
          <w:rFonts w:ascii="Simplified Arabic" w:hAnsi="Simplified Arabic" w:cs="Simplified Arabic" w:hint="cs"/>
          <w:sz w:val="32"/>
          <w:szCs w:val="32"/>
          <w:rtl/>
        </w:rPr>
        <w:t>،</w:t>
      </w:r>
      <w:r w:rsidRPr="00A50876">
        <w:rPr>
          <w:rFonts w:ascii="Simplified Arabic" w:hAnsi="Simplified Arabic" w:cs="Simplified Arabic"/>
          <w:sz w:val="32"/>
          <w:szCs w:val="32"/>
          <w:rtl/>
        </w:rPr>
        <w:t xml:space="preserve"> و</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 xml:space="preserve">ما المبحث الثاني فخصصته للحديث عن طرق </w:t>
      </w:r>
      <w:r w:rsidR="002467AD">
        <w:rPr>
          <w:rFonts w:ascii="Simplified Arabic" w:hAnsi="Simplified Arabic" w:cs="Simplified Arabic" w:hint="cs"/>
          <w:sz w:val="32"/>
          <w:szCs w:val="32"/>
          <w:rtl/>
        </w:rPr>
        <w:t>تكوين</w:t>
      </w:r>
      <w:r w:rsidRPr="00A50876">
        <w:rPr>
          <w:rFonts w:ascii="Simplified Arabic" w:hAnsi="Simplified Arabic" w:cs="Simplified Arabic"/>
          <w:sz w:val="32"/>
          <w:szCs w:val="32"/>
          <w:rtl/>
        </w:rPr>
        <w:t xml:space="preserve"> الأملاك العقارية الخاصة للدولة</w:t>
      </w:r>
      <w:r>
        <w:rPr>
          <w:rFonts w:ascii="Simplified Arabic" w:hAnsi="Simplified Arabic" w:cs="Simplified Arabic" w:hint="cs"/>
          <w:sz w:val="32"/>
          <w:szCs w:val="32"/>
          <w:rtl/>
        </w:rPr>
        <w:t>،</w:t>
      </w:r>
      <w:r w:rsidRPr="00A50876">
        <w:rPr>
          <w:rFonts w:ascii="Simplified Arabic" w:hAnsi="Simplified Arabic" w:cs="Simplified Arabic"/>
          <w:sz w:val="32"/>
          <w:szCs w:val="32"/>
          <w:rtl/>
        </w:rPr>
        <w:t xml:space="preserve"> وسنفصل فيما يلي كل مبحث على </w:t>
      </w:r>
      <w:r>
        <w:rPr>
          <w:rFonts w:ascii="Simplified Arabic" w:hAnsi="Simplified Arabic" w:cs="Simplified Arabic" w:hint="cs"/>
          <w:sz w:val="32"/>
          <w:szCs w:val="32"/>
          <w:rtl/>
        </w:rPr>
        <w:t>حدى</w:t>
      </w:r>
      <w:r w:rsidRPr="00A50876">
        <w:rPr>
          <w:rFonts w:ascii="Simplified Arabic" w:hAnsi="Simplified Arabic" w:cs="Simplified Arabic"/>
          <w:sz w:val="32"/>
          <w:szCs w:val="32"/>
          <w:rtl/>
        </w:rPr>
        <w:t xml:space="preserve"> .</w:t>
      </w:r>
    </w:p>
    <w:p w:rsidR="0091438D" w:rsidRDefault="0091438D" w:rsidP="0091438D">
      <w:pPr>
        <w:bidi/>
        <w:spacing w:line="240" w:lineRule="auto"/>
        <w:jc w:val="lowKashida"/>
        <w:rPr>
          <w:rFonts w:ascii="Simplified Arabic" w:hAnsi="Simplified Arabic" w:cs="Simplified Arabic"/>
          <w:sz w:val="32"/>
          <w:szCs w:val="32"/>
          <w:rtl/>
        </w:rPr>
      </w:pPr>
    </w:p>
    <w:p w:rsidR="007E0801" w:rsidRDefault="007E0801" w:rsidP="007E0801">
      <w:pPr>
        <w:bidi/>
        <w:spacing w:line="240" w:lineRule="auto"/>
        <w:jc w:val="lowKashida"/>
        <w:rPr>
          <w:rFonts w:ascii="Simplified Arabic" w:hAnsi="Simplified Arabic" w:cs="Simplified Arabic"/>
          <w:sz w:val="32"/>
          <w:szCs w:val="32"/>
          <w:rtl/>
        </w:rPr>
      </w:pPr>
    </w:p>
    <w:p w:rsidR="007E0801" w:rsidRDefault="007E0801" w:rsidP="007E0801">
      <w:pPr>
        <w:bidi/>
        <w:spacing w:line="240" w:lineRule="auto"/>
        <w:jc w:val="lowKashida"/>
        <w:rPr>
          <w:rFonts w:ascii="Simplified Arabic" w:hAnsi="Simplified Arabic" w:cs="Simplified Arabic"/>
          <w:sz w:val="32"/>
          <w:szCs w:val="32"/>
          <w:rtl/>
        </w:rPr>
      </w:pPr>
    </w:p>
    <w:p w:rsidR="007E0801" w:rsidRDefault="007E0801" w:rsidP="007E0801">
      <w:pPr>
        <w:bidi/>
        <w:spacing w:line="240" w:lineRule="auto"/>
        <w:jc w:val="lowKashida"/>
        <w:rPr>
          <w:rFonts w:ascii="Simplified Arabic" w:hAnsi="Simplified Arabic" w:cs="Simplified Arabic"/>
          <w:sz w:val="32"/>
          <w:szCs w:val="32"/>
          <w:rtl/>
        </w:rPr>
      </w:pPr>
    </w:p>
    <w:p w:rsidR="007E0801" w:rsidRDefault="007E0801" w:rsidP="007E0801">
      <w:pPr>
        <w:bidi/>
        <w:spacing w:line="240" w:lineRule="auto"/>
        <w:jc w:val="lowKashida"/>
        <w:rPr>
          <w:rFonts w:ascii="Simplified Arabic" w:hAnsi="Simplified Arabic" w:cs="Simplified Arabic"/>
          <w:sz w:val="32"/>
          <w:szCs w:val="32"/>
          <w:rtl/>
        </w:rPr>
      </w:pPr>
    </w:p>
    <w:p w:rsidR="007E0801" w:rsidRDefault="007E0801" w:rsidP="007E0801">
      <w:pPr>
        <w:bidi/>
        <w:spacing w:line="240" w:lineRule="auto"/>
        <w:jc w:val="lowKashida"/>
        <w:rPr>
          <w:rFonts w:ascii="Simplified Arabic" w:hAnsi="Simplified Arabic" w:cs="Simplified Arabic"/>
          <w:sz w:val="32"/>
          <w:szCs w:val="32"/>
          <w:rtl/>
        </w:rPr>
      </w:pPr>
    </w:p>
    <w:p w:rsidR="007E0801" w:rsidRPr="00A50876" w:rsidRDefault="007E0801" w:rsidP="007E0801">
      <w:pPr>
        <w:bidi/>
        <w:spacing w:line="240" w:lineRule="auto"/>
        <w:jc w:val="lowKashida"/>
        <w:rPr>
          <w:rFonts w:ascii="Simplified Arabic" w:hAnsi="Simplified Arabic" w:cs="Simplified Arabic"/>
          <w:sz w:val="32"/>
          <w:szCs w:val="32"/>
          <w:rtl/>
        </w:rPr>
      </w:pPr>
    </w:p>
    <w:p w:rsidR="0091438D" w:rsidRPr="00E71838" w:rsidRDefault="0091438D" w:rsidP="0091438D">
      <w:pPr>
        <w:bidi/>
        <w:spacing w:line="240" w:lineRule="auto"/>
        <w:rPr>
          <w:rFonts w:ascii="Simplified Arabic" w:hAnsi="Simplified Arabic" w:cs="Simplified Arabic"/>
          <w:b/>
          <w:bCs/>
          <w:sz w:val="36"/>
          <w:szCs w:val="36"/>
          <w:rtl/>
        </w:rPr>
      </w:pPr>
      <w:r w:rsidRPr="00E71838">
        <w:rPr>
          <w:rFonts w:ascii="Simplified Arabic" w:hAnsi="Simplified Arabic" w:cs="Simplified Arabic"/>
          <w:b/>
          <w:bCs/>
          <w:sz w:val="36"/>
          <w:szCs w:val="36"/>
          <w:rtl/>
        </w:rPr>
        <w:t xml:space="preserve">المبحث الأول :مفهوم الأملاك العقارية الخاصة للدولة </w:t>
      </w:r>
    </w:p>
    <w:p w:rsidR="0091438D" w:rsidRDefault="0091438D" w:rsidP="0091438D">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سنتناول فيه مفهوم الأملاك العقارية الخاصة للدولة من ثلاثة جوانب تعريف ال</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 xml:space="preserve">ملاك العقارية الخاصة للدولة من الجانب القانوني </w:t>
      </w:r>
      <w:r>
        <w:rPr>
          <w:rFonts w:ascii="Simplified Arabic" w:hAnsi="Simplified Arabic" w:cs="Simplified Arabic" w:hint="cs"/>
          <w:sz w:val="32"/>
          <w:szCs w:val="32"/>
          <w:rtl/>
        </w:rPr>
        <w:t>،</w:t>
      </w:r>
      <w:r w:rsidRPr="00A50876">
        <w:rPr>
          <w:rFonts w:ascii="Simplified Arabic" w:hAnsi="Simplified Arabic" w:cs="Simplified Arabic"/>
          <w:sz w:val="32"/>
          <w:szCs w:val="32"/>
          <w:rtl/>
        </w:rPr>
        <w:t xml:space="preserve"> والثاني خصائص الأملاك العقارية الخاصة للدولة من الجانب القانوني </w:t>
      </w:r>
      <w:r>
        <w:rPr>
          <w:rFonts w:ascii="Simplified Arabic" w:hAnsi="Simplified Arabic" w:cs="Simplified Arabic" w:hint="cs"/>
          <w:sz w:val="32"/>
          <w:szCs w:val="32"/>
          <w:rtl/>
        </w:rPr>
        <w:t>،</w:t>
      </w:r>
      <w:r w:rsidRPr="00A50876">
        <w:rPr>
          <w:rFonts w:ascii="Simplified Arabic" w:hAnsi="Simplified Arabic" w:cs="Simplified Arabic"/>
          <w:sz w:val="32"/>
          <w:szCs w:val="32"/>
          <w:rtl/>
        </w:rPr>
        <w:t xml:space="preserve"> والثالث أنواع الأملاك العقارية الخاصة للدولة من الجانب القانوني وكل هذه الجوانب تحت مطالب وفروع سنبينها فيما يأتي .</w:t>
      </w:r>
    </w:p>
    <w:p w:rsidR="0091438D" w:rsidRPr="00E71838" w:rsidRDefault="0091438D" w:rsidP="002467AD">
      <w:pPr>
        <w:bidi/>
        <w:spacing w:line="240" w:lineRule="auto"/>
        <w:rPr>
          <w:rFonts w:ascii="Simplified Arabic" w:hAnsi="Simplified Arabic" w:cs="Simplified Arabic"/>
          <w:b/>
          <w:bCs/>
          <w:sz w:val="32"/>
          <w:szCs w:val="32"/>
          <w:rtl/>
        </w:rPr>
      </w:pPr>
      <w:r w:rsidRPr="00E71838">
        <w:rPr>
          <w:rFonts w:ascii="Simplified Arabic" w:hAnsi="Simplified Arabic" w:cs="Simplified Arabic"/>
          <w:b/>
          <w:bCs/>
          <w:sz w:val="32"/>
          <w:szCs w:val="32"/>
          <w:rtl/>
        </w:rPr>
        <w:t xml:space="preserve">المطلب الأول :تعريف الأملاك العقارية الخاصة للدولة </w:t>
      </w:r>
    </w:p>
    <w:p w:rsidR="0091438D" w:rsidRPr="00A50876" w:rsidRDefault="0091438D" w:rsidP="0091438D">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 xml:space="preserve">في هذا المطلب </w:t>
      </w:r>
      <w:r>
        <w:rPr>
          <w:rFonts w:ascii="Simplified Arabic" w:hAnsi="Simplified Arabic" w:cs="Simplified Arabic" w:hint="cs"/>
          <w:sz w:val="32"/>
          <w:szCs w:val="32"/>
          <w:rtl/>
        </w:rPr>
        <w:t>سنعرض</w:t>
      </w:r>
      <w:r w:rsidRPr="00A50876">
        <w:rPr>
          <w:rFonts w:ascii="Simplified Arabic" w:hAnsi="Simplified Arabic" w:cs="Simplified Arabic"/>
          <w:sz w:val="32"/>
          <w:szCs w:val="32"/>
          <w:rtl/>
        </w:rPr>
        <w:t xml:space="preserve"> جانبين الأول </w:t>
      </w:r>
      <w:r>
        <w:rPr>
          <w:rFonts w:ascii="Simplified Arabic" w:hAnsi="Simplified Arabic" w:cs="Simplified Arabic" w:hint="cs"/>
          <w:sz w:val="32"/>
          <w:szCs w:val="32"/>
          <w:rtl/>
        </w:rPr>
        <w:t>يتعلق ب</w:t>
      </w:r>
      <w:r w:rsidRPr="00A50876">
        <w:rPr>
          <w:rFonts w:ascii="Simplified Arabic" w:hAnsi="Simplified Arabic" w:cs="Simplified Arabic"/>
          <w:sz w:val="32"/>
          <w:szCs w:val="32"/>
          <w:rtl/>
        </w:rPr>
        <w:t xml:space="preserve">التعريف, والثاني </w:t>
      </w:r>
      <w:r>
        <w:rPr>
          <w:rFonts w:ascii="Simplified Arabic" w:hAnsi="Simplified Arabic" w:cs="Simplified Arabic" w:hint="cs"/>
          <w:sz w:val="32"/>
          <w:szCs w:val="32"/>
          <w:rtl/>
        </w:rPr>
        <w:t xml:space="preserve">يتمثل </w:t>
      </w:r>
      <w:r w:rsidRPr="00A50876">
        <w:rPr>
          <w:rFonts w:ascii="Simplified Arabic" w:hAnsi="Simplified Arabic" w:cs="Simplified Arabic"/>
          <w:sz w:val="32"/>
          <w:szCs w:val="32"/>
          <w:rtl/>
        </w:rPr>
        <w:t xml:space="preserve">في الخصائص </w:t>
      </w:r>
      <w:r>
        <w:rPr>
          <w:rFonts w:ascii="Simplified Arabic" w:hAnsi="Simplified Arabic" w:cs="Simplified Arabic" w:hint="cs"/>
          <w:sz w:val="32"/>
          <w:szCs w:val="32"/>
          <w:rtl/>
        </w:rPr>
        <w:t>.</w:t>
      </w:r>
    </w:p>
    <w:p w:rsidR="0091438D" w:rsidRPr="0091438D" w:rsidRDefault="0091438D" w:rsidP="0091438D">
      <w:pPr>
        <w:bidi/>
        <w:spacing w:line="240" w:lineRule="auto"/>
        <w:jc w:val="both"/>
        <w:rPr>
          <w:rFonts w:ascii="Simplified Arabic" w:hAnsi="Simplified Arabic" w:cs="Simplified Arabic"/>
          <w:b/>
          <w:bCs/>
          <w:sz w:val="28"/>
          <w:szCs w:val="28"/>
          <w:rtl/>
        </w:rPr>
      </w:pPr>
      <w:r w:rsidRPr="0091438D">
        <w:rPr>
          <w:rFonts w:ascii="Simplified Arabic" w:hAnsi="Simplified Arabic" w:cs="Simplified Arabic"/>
          <w:b/>
          <w:bCs/>
          <w:sz w:val="28"/>
          <w:szCs w:val="28"/>
          <w:rtl/>
        </w:rPr>
        <w:t xml:space="preserve">الفرع الأول: تعريف الأملاك العقارية الخاصة للدولة </w:t>
      </w:r>
    </w:p>
    <w:p w:rsidR="0091438D" w:rsidRPr="00A50876" w:rsidRDefault="0091438D" w:rsidP="0091438D">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 xml:space="preserve">قبل </w:t>
      </w:r>
      <w:r>
        <w:rPr>
          <w:rFonts w:ascii="Simplified Arabic" w:hAnsi="Simplified Arabic" w:cs="Simplified Arabic" w:hint="cs"/>
          <w:sz w:val="32"/>
          <w:szCs w:val="32"/>
          <w:rtl/>
        </w:rPr>
        <w:t>بيان</w:t>
      </w:r>
      <w:r w:rsidRPr="00A50876">
        <w:rPr>
          <w:rFonts w:ascii="Simplified Arabic" w:hAnsi="Simplified Arabic" w:cs="Simplified Arabic"/>
          <w:sz w:val="32"/>
          <w:szCs w:val="32"/>
          <w:rtl/>
        </w:rPr>
        <w:t xml:space="preserve"> التعريف القانوني والشامل للأملاك العقارية الخاصة للدولة </w:t>
      </w:r>
      <w:r>
        <w:rPr>
          <w:rFonts w:ascii="Simplified Arabic" w:hAnsi="Simplified Arabic" w:cs="Simplified Arabic" w:hint="cs"/>
          <w:sz w:val="32"/>
          <w:szCs w:val="32"/>
          <w:rtl/>
        </w:rPr>
        <w:t>،</w:t>
      </w:r>
      <w:r w:rsidRPr="00A50876">
        <w:rPr>
          <w:rFonts w:ascii="Simplified Arabic" w:hAnsi="Simplified Arabic" w:cs="Simplified Arabic"/>
          <w:sz w:val="32"/>
          <w:szCs w:val="32"/>
          <w:rtl/>
        </w:rPr>
        <w:t xml:space="preserve"> يمكننا التطرق </w:t>
      </w:r>
      <w:r w:rsidR="00A63078">
        <w:rPr>
          <w:rFonts w:ascii="Simplified Arabic" w:hAnsi="Simplified Arabic" w:cs="Simplified Arabic"/>
          <w:sz w:val="32"/>
          <w:szCs w:val="32"/>
          <w:rtl/>
        </w:rPr>
        <w:t>إلى</w:t>
      </w:r>
      <w:r w:rsidRPr="00A50876">
        <w:rPr>
          <w:rFonts w:ascii="Simplified Arabic" w:hAnsi="Simplified Arabic" w:cs="Simplified Arabic"/>
          <w:sz w:val="32"/>
          <w:szCs w:val="32"/>
          <w:rtl/>
        </w:rPr>
        <w:t xml:space="preserve"> تعريف  المصطلحات </w:t>
      </w:r>
      <w:r w:rsidRPr="00A50876">
        <w:rPr>
          <w:rFonts w:ascii="Simplified Arabic" w:hAnsi="Simplified Arabic" w:cs="Simplified Arabic" w:hint="cs"/>
          <w:sz w:val="32"/>
          <w:szCs w:val="32"/>
          <w:rtl/>
        </w:rPr>
        <w:t>الآتية</w:t>
      </w:r>
      <w:r w:rsidRPr="00A50876">
        <w:rPr>
          <w:rFonts w:ascii="Simplified Arabic" w:hAnsi="Simplified Arabic" w:cs="Simplified Arabic"/>
          <w:sz w:val="32"/>
          <w:szCs w:val="32"/>
          <w:rtl/>
        </w:rPr>
        <w:t>:</w:t>
      </w:r>
    </w:p>
    <w:p w:rsidR="0091438D" w:rsidRDefault="0091438D" w:rsidP="008D099A">
      <w:pPr>
        <w:pStyle w:val="a"/>
      </w:pPr>
      <w:r w:rsidRPr="00A50876">
        <w:rPr>
          <w:rtl/>
        </w:rPr>
        <w:t xml:space="preserve">الأملاك : جمع ملك وقد عرفها القانون المدني </w:t>
      </w:r>
      <w:r w:rsidRPr="00A50876">
        <w:rPr>
          <w:lang w:val="fr-FR"/>
        </w:rPr>
        <w:t>)</w:t>
      </w:r>
      <w:r w:rsidRPr="00A50876">
        <w:rPr>
          <w:rtl/>
          <w:lang w:val="fr-FR"/>
        </w:rPr>
        <w:t xml:space="preserve">الملكية </w:t>
      </w:r>
      <w:r w:rsidRPr="00A50876">
        <w:rPr>
          <w:lang w:val="fr-FR"/>
        </w:rPr>
        <w:t xml:space="preserve"> (</w:t>
      </w:r>
      <w:r w:rsidRPr="00A50876">
        <w:rPr>
          <w:rtl/>
        </w:rPr>
        <w:t xml:space="preserve">بقوله </w:t>
      </w:r>
      <w:r w:rsidRPr="00A50876">
        <w:rPr>
          <w:rtl/>
          <w:lang w:val="fr-FR"/>
        </w:rPr>
        <w:t xml:space="preserve">الملكية هي : حق التمتع والتصرف في الأشياء </w:t>
      </w:r>
      <w:r w:rsidRPr="00A50876">
        <w:rPr>
          <w:rStyle w:val="a5"/>
          <w:rtl/>
          <w:lang w:val="fr-FR"/>
        </w:rPr>
        <w:footnoteReference w:id="6"/>
      </w:r>
      <w:r>
        <w:rPr>
          <w:rFonts w:hint="cs"/>
          <w:rtl/>
        </w:rPr>
        <w:t xml:space="preserve"> .</w:t>
      </w:r>
    </w:p>
    <w:p w:rsidR="0091438D" w:rsidRDefault="0091438D" w:rsidP="0091438D">
      <w:pPr>
        <w:bidi/>
        <w:spacing w:line="240" w:lineRule="auto"/>
        <w:ind w:left="360"/>
        <w:jc w:val="both"/>
        <w:rPr>
          <w:rFonts w:ascii="Simplified Arabic" w:hAnsi="Simplified Arabic" w:cs="Simplified Arabic"/>
          <w:sz w:val="32"/>
          <w:szCs w:val="32"/>
          <w:rtl/>
        </w:rPr>
      </w:pPr>
      <w:r>
        <w:rPr>
          <w:rFonts w:ascii="Simplified Arabic" w:hAnsi="Simplified Arabic" w:cs="Simplified Arabic" w:hint="cs"/>
          <w:sz w:val="32"/>
          <w:szCs w:val="32"/>
          <w:rtl/>
        </w:rPr>
        <w:t>يعتبر حق الملكية من أوسع الحقوق العينية، ولحق الملكية خصائص وهي أنه حق جامع، وأنه حق مانع، وأنه حق دائم .</w:t>
      </w:r>
    </w:p>
    <w:p w:rsidR="0091438D" w:rsidRDefault="0091438D" w:rsidP="0091438D">
      <w:pPr>
        <w:bidi/>
        <w:spacing w:line="240" w:lineRule="auto"/>
        <w:ind w:left="360"/>
        <w:jc w:val="both"/>
        <w:rPr>
          <w:rFonts w:ascii="Simplified Arabic" w:hAnsi="Simplified Arabic" w:cs="Simplified Arabic"/>
          <w:sz w:val="32"/>
          <w:szCs w:val="32"/>
          <w:rtl/>
        </w:rPr>
      </w:pPr>
      <w:r>
        <w:rPr>
          <w:rFonts w:ascii="Simplified Arabic" w:hAnsi="Simplified Arabic" w:cs="Simplified Arabic" w:hint="cs"/>
          <w:sz w:val="32"/>
          <w:szCs w:val="32"/>
          <w:rtl/>
        </w:rPr>
        <w:t>ولحق الملكية عناصر، هي حق الاستعمال، حق الاستغلال، وحق التصرف، حيث أن التعريف السابق استعمل مصطلح التمتع وهو شامل لعناصر حق الملكية</w:t>
      </w:r>
      <w:r>
        <w:rPr>
          <w:rStyle w:val="a5"/>
          <w:rFonts w:ascii="Simplified Arabic" w:hAnsi="Simplified Arabic" w:cs="Simplified Arabic"/>
          <w:sz w:val="32"/>
          <w:szCs w:val="32"/>
          <w:rtl/>
        </w:rPr>
        <w:footnoteReference w:id="7"/>
      </w:r>
      <w:r>
        <w:rPr>
          <w:rFonts w:ascii="Simplified Arabic" w:hAnsi="Simplified Arabic" w:cs="Simplified Arabic" w:hint="cs"/>
          <w:sz w:val="32"/>
          <w:szCs w:val="32"/>
          <w:rtl/>
        </w:rPr>
        <w:t xml:space="preserve"> .</w:t>
      </w:r>
    </w:p>
    <w:p w:rsidR="0091438D" w:rsidRPr="00382077" w:rsidRDefault="0091438D" w:rsidP="002467AD">
      <w:pPr>
        <w:bidi/>
        <w:spacing w:line="240" w:lineRule="auto"/>
        <w:ind w:left="360"/>
        <w:jc w:val="both"/>
        <w:rPr>
          <w:rFonts w:ascii="Simplified Arabic" w:hAnsi="Simplified Arabic" w:cs="Simplified Arabic"/>
          <w:sz w:val="32"/>
          <w:szCs w:val="32"/>
        </w:rPr>
      </w:pPr>
      <w:r>
        <w:rPr>
          <w:rFonts w:ascii="Simplified Arabic" w:hAnsi="Simplified Arabic" w:cs="Simplified Arabic" w:hint="cs"/>
          <w:sz w:val="32"/>
          <w:szCs w:val="32"/>
          <w:rtl/>
        </w:rPr>
        <w:t xml:space="preserve">لحق الملكية نطاق وهي الحدود المادية وتشمل أصل الشيء وما يتفرع عنه كالأرض تعتبر العقار الأصلي للملكية وما يتفرع عنها كالمباني والغراس والمنشآت .   </w:t>
      </w:r>
    </w:p>
    <w:p w:rsidR="0091438D" w:rsidRPr="00215D2D" w:rsidRDefault="0091438D" w:rsidP="00D8437B">
      <w:pPr>
        <w:pStyle w:val="a"/>
      </w:pPr>
      <w:r>
        <w:rPr>
          <w:rtl/>
        </w:rPr>
        <w:lastRenderedPageBreak/>
        <w:t>العقارية : جمع عقار</w:t>
      </w:r>
      <w:r w:rsidRPr="00A50876">
        <w:rPr>
          <w:rtl/>
        </w:rPr>
        <w:t xml:space="preserve">, وقد عرفه القانون المدني </w:t>
      </w:r>
      <w:r w:rsidR="00D8437B" w:rsidRPr="00A50876">
        <w:rPr>
          <w:rFonts w:hint="cs"/>
          <w:rtl/>
        </w:rPr>
        <w:t>كالآتي</w:t>
      </w:r>
      <w:r w:rsidRPr="00A50876">
        <w:rPr>
          <w:rtl/>
        </w:rPr>
        <w:t xml:space="preserve"> :</w:t>
      </w:r>
      <w:r w:rsidRPr="00A50876">
        <w:rPr>
          <w:lang w:val="fr-FR"/>
        </w:rPr>
        <w:t> </w:t>
      </w:r>
      <w:r w:rsidRPr="00A50876">
        <w:rPr>
          <w:rtl/>
          <w:lang w:val="fr-FR"/>
        </w:rPr>
        <w:t>كل شيء مس</w:t>
      </w:r>
      <w:r w:rsidR="00D8437B">
        <w:rPr>
          <w:rFonts w:hint="cs"/>
          <w:rtl/>
          <w:lang w:val="fr-FR"/>
        </w:rPr>
        <w:t>تق</w:t>
      </w:r>
      <w:r w:rsidRPr="00A50876">
        <w:rPr>
          <w:rtl/>
          <w:lang w:val="fr-FR"/>
        </w:rPr>
        <w:t>ر بحيزه وثابت فيه ولا يمكن نقله منه دون تلف فهو عقار</w:t>
      </w:r>
      <w:r w:rsidRPr="00A50876">
        <w:rPr>
          <w:rStyle w:val="a5"/>
          <w:rtl/>
          <w:lang w:val="fr-FR"/>
        </w:rPr>
        <w:footnoteReference w:id="8"/>
      </w:r>
      <w:r>
        <w:rPr>
          <w:rFonts w:hint="cs"/>
          <w:rtl/>
        </w:rPr>
        <w:t xml:space="preserve"> .</w:t>
      </w:r>
    </w:p>
    <w:p w:rsidR="0091438D" w:rsidRPr="00467C88" w:rsidRDefault="0091438D" w:rsidP="0091438D">
      <w:pPr>
        <w:bidi/>
        <w:spacing w:line="240" w:lineRule="auto"/>
        <w:ind w:left="360"/>
        <w:jc w:val="both"/>
        <w:rPr>
          <w:rFonts w:ascii="Simplified Arabic" w:hAnsi="Simplified Arabic" w:cs="Simplified Arabic"/>
          <w:sz w:val="32"/>
          <w:szCs w:val="32"/>
        </w:rPr>
      </w:pPr>
      <w:r>
        <w:rPr>
          <w:rFonts w:ascii="Simplified Arabic" w:hAnsi="Simplified Arabic" w:cs="Simplified Arabic" w:hint="cs"/>
          <w:sz w:val="32"/>
          <w:szCs w:val="32"/>
          <w:rtl/>
        </w:rPr>
        <w:t xml:space="preserve">     حيث بين هذا التعريف أن العقار شيء مادي ثابت مستقر له علاقة بالأرض بحيث لا يمكن نقله </w:t>
      </w:r>
      <w:r w:rsidR="00A63078">
        <w:rPr>
          <w:rFonts w:ascii="Simplified Arabic" w:hAnsi="Simplified Arabic" w:cs="Simplified Arabic" w:hint="cs"/>
          <w:sz w:val="32"/>
          <w:szCs w:val="32"/>
          <w:rtl/>
        </w:rPr>
        <w:t>إلى</w:t>
      </w:r>
      <w:r>
        <w:rPr>
          <w:rFonts w:ascii="Simplified Arabic" w:hAnsi="Simplified Arabic" w:cs="Simplified Arabic" w:hint="cs"/>
          <w:sz w:val="32"/>
          <w:szCs w:val="32"/>
          <w:rtl/>
        </w:rPr>
        <w:t xml:space="preserve"> مكان آخر دون أن يلحقه ضرر وهو الغالب الأعم، لأن هناك عقارات يمكن نقلها دون تلف كالمباني المركبة ومنشآت المجزِأة كالمصانع المعدنية والمباني الخشبية، والمباني ذات التركيب عن طريق الجبس والإسمنت المتحرك</w:t>
      </w:r>
      <w:r>
        <w:rPr>
          <w:rStyle w:val="a5"/>
          <w:rFonts w:ascii="Simplified Arabic" w:hAnsi="Simplified Arabic" w:cs="Simplified Arabic"/>
          <w:sz w:val="32"/>
          <w:szCs w:val="32"/>
          <w:rtl/>
        </w:rPr>
        <w:footnoteReference w:id="9"/>
      </w:r>
      <w:r>
        <w:rPr>
          <w:rFonts w:ascii="Simplified Arabic" w:hAnsi="Simplified Arabic" w:cs="Simplified Arabic" w:hint="cs"/>
          <w:sz w:val="32"/>
          <w:szCs w:val="32"/>
          <w:rtl/>
        </w:rPr>
        <w:t xml:space="preserve">  </w:t>
      </w:r>
    </w:p>
    <w:p w:rsidR="0091438D" w:rsidRPr="00A50876" w:rsidRDefault="0091438D" w:rsidP="0091438D">
      <w:pPr>
        <w:bidi/>
        <w:spacing w:line="240" w:lineRule="auto"/>
        <w:jc w:val="both"/>
        <w:rPr>
          <w:rFonts w:ascii="Simplified Arabic" w:hAnsi="Simplified Arabic" w:cs="Simplified Arabic"/>
          <w:sz w:val="32"/>
          <w:szCs w:val="32"/>
          <w:rtl/>
        </w:rPr>
      </w:pPr>
      <w:r w:rsidRPr="00A50876">
        <w:rPr>
          <w:rFonts w:ascii="Simplified Arabic" w:hAnsi="Simplified Arabic" w:cs="Simplified Arabic"/>
          <w:sz w:val="32"/>
          <w:szCs w:val="32"/>
          <w:rtl/>
        </w:rPr>
        <w:t xml:space="preserve">-حيث نستنتج من تعريف الملكية أن لها ركنان أساسيان هما الاستعمال والثاني التصرف  فمن يملك شيئا له الحق في </w:t>
      </w:r>
      <w:r>
        <w:rPr>
          <w:rFonts w:ascii="Simplified Arabic" w:hAnsi="Simplified Arabic" w:cs="Simplified Arabic" w:hint="cs"/>
          <w:sz w:val="32"/>
          <w:szCs w:val="32"/>
          <w:rtl/>
        </w:rPr>
        <w:t>أن</w:t>
      </w:r>
      <w:r w:rsidRPr="00A50876">
        <w:rPr>
          <w:rFonts w:ascii="Simplified Arabic" w:hAnsi="Simplified Arabic" w:cs="Simplified Arabic"/>
          <w:sz w:val="32"/>
          <w:szCs w:val="32"/>
          <w:rtl/>
        </w:rPr>
        <w:t xml:space="preserve"> يستعمله ويستغله في حياته مادام حائزا له </w:t>
      </w:r>
      <w:r>
        <w:rPr>
          <w:rFonts w:ascii="Simplified Arabic" w:hAnsi="Simplified Arabic" w:cs="Simplified Arabic" w:hint="cs"/>
          <w:sz w:val="32"/>
          <w:szCs w:val="32"/>
          <w:rtl/>
        </w:rPr>
        <w:t>،</w:t>
      </w:r>
      <w:r w:rsidRPr="00A50876">
        <w:rPr>
          <w:rFonts w:ascii="Simplified Arabic" w:hAnsi="Simplified Arabic" w:cs="Simplified Arabic"/>
          <w:sz w:val="32"/>
          <w:szCs w:val="32"/>
          <w:rtl/>
        </w:rPr>
        <w:t xml:space="preserve"> وكذلك له حق التصرف فيه كأن ينقله </w:t>
      </w:r>
      <w:r w:rsidR="00A63078">
        <w:rPr>
          <w:rFonts w:ascii="Simplified Arabic" w:hAnsi="Simplified Arabic" w:cs="Simplified Arabic" w:hint="cs"/>
          <w:sz w:val="32"/>
          <w:szCs w:val="32"/>
          <w:rtl/>
        </w:rPr>
        <w:t>إلى</w:t>
      </w:r>
      <w:r w:rsidRPr="00A50876">
        <w:rPr>
          <w:rFonts w:ascii="Simplified Arabic" w:hAnsi="Simplified Arabic" w:cs="Simplified Arabic"/>
          <w:sz w:val="32"/>
          <w:szCs w:val="32"/>
          <w:rtl/>
        </w:rPr>
        <w:t xml:space="preserve"> غيره بأي طريق من طرق نقل الملكية بمقابل أو بدون مقابل .</w:t>
      </w:r>
    </w:p>
    <w:p w:rsidR="0091438D" w:rsidRPr="00A50876" w:rsidRDefault="0091438D" w:rsidP="0091438D">
      <w:pPr>
        <w:bidi/>
        <w:spacing w:line="240" w:lineRule="auto"/>
        <w:jc w:val="both"/>
        <w:rPr>
          <w:rFonts w:ascii="Simplified Arabic" w:hAnsi="Simplified Arabic" w:cs="Simplified Arabic"/>
          <w:sz w:val="32"/>
          <w:szCs w:val="32"/>
          <w:rtl/>
        </w:rPr>
      </w:pPr>
      <w:r w:rsidRPr="00A50876">
        <w:rPr>
          <w:rFonts w:ascii="Simplified Arabic" w:hAnsi="Simplified Arabic" w:cs="Simplified Arabic"/>
          <w:sz w:val="32"/>
          <w:szCs w:val="32"/>
          <w:rtl/>
        </w:rPr>
        <w:t>- وللعقار قسمان عقار بطبيعته وعقار بالتخصيص .</w:t>
      </w:r>
    </w:p>
    <w:p w:rsidR="0091438D" w:rsidRPr="00A50876" w:rsidRDefault="0091438D" w:rsidP="0091438D">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فالعقار بطب</w:t>
      </w:r>
      <w:r>
        <w:rPr>
          <w:rFonts w:ascii="Simplified Arabic" w:hAnsi="Simplified Arabic" w:cs="Simplified Arabic" w:hint="cs"/>
          <w:sz w:val="32"/>
          <w:szCs w:val="32"/>
          <w:rtl/>
        </w:rPr>
        <w:t>ي</w:t>
      </w:r>
      <w:r w:rsidRPr="00A50876">
        <w:rPr>
          <w:rFonts w:ascii="Simplified Arabic" w:hAnsi="Simplified Arabic" w:cs="Simplified Arabic"/>
          <w:sz w:val="32"/>
          <w:szCs w:val="32"/>
          <w:rtl/>
        </w:rPr>
        <w:t>عته هي الأرض وما يلتصق بها كالمباني والمنشأة و</w:t>
      </w:r>
      <w:r w:rsidR="00D8437B">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 xml:space="preserve">الغراسة  </w:t>
      </w:r>
      <w:r w:rsidRPr="00A50876">
        <w:rPr>
          <w:rStyle w:val="a5"/>
          <w:rFonts w:ascii="Simplified Arabic" w:hAnsi="Simplified Arabic" w:cs="Simplified Arabic"/>
          <w:sz w:val="32"/>
          <w:szCs w:val="32"/>
          <w:rtl/>
        </w:rPr>
        <w:footnoteReference w:id="10"/>
      </w:r>
      <w:r>
        <w:rPr>
          <w:rFonts w:ascii="Simplified Arabic" w:hAnsi="Simplified Arabic" w:cs="Simplified Arabic" w:hint="cs"/>
          <w:sz w:val="32"/>
          <w:szCs w:val="32"/>
          <w:rtl/>
        </w:rPr>
        <w:t>،</w:t>
      </w:r>
      <w:r w:rsidRPr="00A50876">
        <w:rPr>
          <w:rFonts w:ascii="Simplified Arabic" w:hAnsi="Simplified Arabic" w:cs="Simplified Arabic"/>
          <w:sz w:val="32"/>
          <w:szCs w:val="32"/>
          <w:rtl/>
        </w:rPr>
        <w:t>وأما العقار بالتخصيص هو كل منقول يضعه صاحبه في عقار يملكه رصدا على خدمة ذلك العقار</w:t>
      </w:r>
      <w:r w:rsidRPr="00A50876">
        <w:rPr>
          <w:rStyle w:val="a5"/>
          <w:rFonts w:ascii="Simplified Arabic" w:hAnsi="Simplified Arabic" w:cs="Simplified Arabic"/>
          <w:sz w:val="32"/>
          <w:szCs w:val="32"/>
          <w:rtl/>
        </w:rPr>
        <w:footnoteReference w:id="11"/>
      </w:r>
      <w:r>
        <w:rPr>
          <w:rFonts w:ascii="Simplified Arabic" w:hAnsi="Simplified Arabic" w:cs="Simplified Arabic" w:hint="cs"/>
          <w:sz w:val="32"/>
          <w:szCs w:val="32"/>
          <w:rtl/>
        </w:rPr>
        <w:t xml:space="preserve">، وهناك من أشار </w:t>
      </w:r>
      <w:r w:rsidR="00A63078">
        <w:rPr>
          <w:rFonts w:ascii="Simplified Arabic" w:hAnsi="Simplified Arabic" w:cs="Simplified Arabic" w:hint="cs"/>
          <w:sz w:val="32"/>
          <w:szCs w:val="32"/>
          <w:rtl/>
        </w:rPr>
        <w:t>إلى</w:t>
      </w:r>
      <w:r>
        <w:rPr>
          <w:rFonts w:ascii="Simplified Arabic" w:hAnsi="Simplified Arabic" w:cs="Simplified Arabic" w:hint="cs"/>
          <w:sz w:val="32"/>
          <w:szCs w:val="32"/>
          <w:rtl/>
        </w:rPr>
        <w:t xml:space="preserve"> أنه يوجد قسم ثالث وهي العقارات بالموضوع وهو الحق العيني الذي يقع على العقار وقد أشار إلية القانون المدني الجزائري .</w:t>
      </w:r>
      <w:r>
        <w:rPr>
          <w:rStyle w:val="a5"/>
          <w:rFonts w:ascii="Simplified Arabic" w:hAnsi="Simplified Arabic" w:cs="Simplified Arabic"/>
          <w:sz w:val="32"/>
          <w:szCs w:val="32"/>
          <w:rtl/>
        </w:rPr>
        <w:footnoteReference w:id="12"/>
      </w:r>
    </w:p>
    <w:p w:rsidR="0091438D" w:rsidRDefault="0091438D" w:rsidP="0091438D">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 xml:space="preserve">بعد تعريفنا للملكية وبيان أركانها ثم العقار وبيان </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 xml:space="preserve">قسامه </w:t>
      </w:r>
      <w:r>
        <w:rPr>
          <w:rFonts w:ascii="Simplified Arabic" w:hAnsi="Simplified Arabic" w:cs="Simplified Arabic"/>
          <w:sz w:val="32"/>
          <w:szCs w:val="32"/>
          <w:rtl/>
        </w:rPr>
        <w:t>نعرض النصوص القانونية لتعريف ال</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 xml:space="preserve">ملاك العقارية الخاصة للدولة </w:t>
      </w:r>
      <w:r>
        <w:rPr>
          <w:rFonts w:ascii="Simplified Arabic" w:hAnsi="Simplified Arabic" w:cs="Simplified Arabic" w:hint="cs"/>
          <w:sz w:val="32"/>
          <w:szCs w:val="32"/>
          <w:rtl/>
        </w:rPr>
        <w:t xml:space="preserve">وهذا ما نص عليه قانون الأملاك الوطنية </w:t>
      </w:r>
      <w:r w:rsidRPr="00A50876">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A50876">
        <w:rPr>
          <w:rFonts w:ascii="Simplified Arabic" w:hAnsi="Simplified Arabic" w:cs="Simplified Arabic"/>
          <w:sz w:val="32"/>
          <w:szCs w:val="32"/>
          <w:rtl/>
        </w:rPr>
        <w:t xml:space="preserve"> ... أما ال</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ملاك الوطنية الأخرى غير المصنفة ضمن الأملاك العمومية والتي تؤدي وظيفة امتلاكيه ومالية فتمثل الأملاك الوطنية الخاصة</w:t>
      </w:r>
      <w:r>
        <w:rPr>
          <w:rFonts w:ascii="Simplified Arabic" w:hAnsi="Simplified Arabic" w:cs="Simplified Arabic" w:hint="cs"/>
          <w:sz w:val="32"/>
          <w:szCs w:val="32"/>
          <w:rtl/>
        </w:rPr>
        <w:t xml:space="preserve">..." </w:t>
      </w:r>
      <w:r w:rsidRPr="00A50876">
        <w:rPr>
          <w:rStyle w:val="a5"/>
          <w:rFonts w:ascii="Simplified Arabic" w:hAnsi="Simplified Arabic" w:cs="Simplified Arabic"/>
          <w:sz w:val="32"/>
          <w:szCs w:val="32"/>
          <w:rtl/>
        </w:rPr>
        <w:footnoteReference w:id="13"/>
      </w:r>
    </w:p>
    <w:p w:rsidR="0091438D" w:rsidRPr="00A50876" w:rsidRDefault="0091438D" w:rsidP="0091438D">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فقد أشار هذا النص على أن أساس الأملاك الوطنية الخاصة أنها تؤدي وظيفة امتلاكية وكذلك وظيفة مالية، وأما </w:t>
      </w:r>
      <w:r w:rsidRPr="00A50876">
        <w:rPr>
          <w:rFonts w:ascii="Simplified Arabic" w:hAnsi="Simplified Arabic" w:cs="Simplified Arabic"/>
          <w:sz w:val="32"/>
          <w:szCs w:val="32"/>
          <w:rtl/>
        </w:rPr>
        <w:t>النص الثاني</w:t>
      </w:r>
      <w:r>
        <w:rPr>
          <w:rFonts w:ascii="Simplified Arabic" w:hAnsi="Simplified Arabic" w:cs="Simplified Arabic" w:hint="cs"/>
          <w:sz w:val="32"/>
          <w:szCs w:val="32"/>
          <w:rtl/>
        </w:rPr>
        <w:t xml:space="preserve"> من نفس القانون السابق على أن </w:t>
      </w:r>
      <w:r w:rsidRPr="00A50876">
        <w:rPr>
          <w:rFonts w:ascii="Simplified Arabic" w:hAnsi="Simplified Arabic" w:cs="Simplified Arabic"/>
          <w:sz w:val="32"/>
          <w:szCs w:val="32"/>
          <w:rtl/>
        </w:rPr>
        <w:t xml:space="preserve"> : </w:t>
      </w:r>
      <w:r>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 xml:space="preserve">تشتمل </w:t>
      </w:r>
      <w:r w:rsidRPr="00A50876">
        <w:rPr>
          <w:rFonts w:ascii="Simplified Arabic" w:hAnsi="Simplified Arabic" w:cs="Simplified Arabic"/>
          <w:sz w:val="32"/>
          <w:szCs w:val="32"/>
          <w:rtl/>
        </w:rPr>
        <w:lastRenderedPageBreak/>
        <w:t xml:space="preserve">الأملاك الوطنية على مجموعة </w:t>
      </w:r>
      <w:r w:rsidRPr="00A50876">
        <w:rPr>
          <w:rFonts w:ascii="Simplified Arabic" w:hAnsi="Simplified Arabic" w:cs="Simplified Arabic" w:hint="cs"/>
          <w:sz w:val="32"/>
          <w:szCs w:val="32"/>
          <w:rtl/>
        </w:rPr>
        <w:t>الأملاك</w:t>
      </w:r>
      <w:r w:rsidRPr="00A50876">
        <w:rPr>
          <w:rFonts w:ascii="Simplified Arabic" w:hAnsi="Simplified Arabic" w:cs="Simplified Arabic"/>
          <w:sz w:val="32"/>
          <w:szCs w:val="32"/>
          <w:rtl/>
        </w:rPr>
        <w:t xml:space="preserve"> والحقوق المنقولة والعقارية التي تحوزها الدولة وجماعاتها </w:t>
      </w:r>
      <w:r w:rsidRPr="00A50876">
        <w:rPr>
          <w:rFonts w:ascii="Simplified Arabic" w:hAnsi="Simplified Arabic" w:cs="Simplified Arabic" w:hint="cs"/>
          <w:sz w:val="32"/>
          <w:szCs w:val="32"/>
          <w:rtl/>
        </w:rPr>
        <w:t>الإقليمية</w:t>
      </w:r>
      <w:r w:rsidRPr="00A50876">
        <w:rPr>
          <w:rFonts w:ascii="Simplified Arabic" w:hAnsi="Simplified Arabic" w:cs="Simplified Arabic"/>
          <w:sz w:val="32"/>
          <w:szCs w:val="32"/>
          <w:rtl/>
        </w:rPr>
        <w:t xml:space="preserve"> في شكل ملكية عمومية أو خاصة</w:t>
      </w:r>
      <w:r>
        <w:rPr>
          <w:rFonts w:ascii="Simplified Arabic" w:hAnsi="Simplified Arabic" w:cs="Simplified Arabic" w:hint="cs"/>
          <w:sz w:val="32"/>
          <w:szCs w:val="32"/>
          <w:rtl/>
        </w:rPr>
        <w:t>..."</w:t>
      </w:r>
      <w:r w:rsidRPr="00A50876">
        <w:rPr>
          <w:rFonts w:ascii="Simplified Arabic" w:hAnsi="Simplified Arabic" w:cs="Simplified Arabic"/>
          <w:sz w:val="32"/>
          <w:szCs w:val="32"/>
          <w:rtl/>
        </w:rPr>
        <w:t xml:space="preserve"> </w:t>
      </w:r>
      <w:r w:rsidRPr="00A50876">
        <w:rPr>
          <w:rStyle w:val="a5"/>
          <w:rFonts w:ascii="Simplified Arabic" w:hAnsi="Simplified Arabic" w:cs="Simplified Arabic"/>
          <w:sz w:val="32"/>
          <w:szCs w:val="32"/>
          <w:rtl/>
        </w:rPr>
        <w:footnoteReference w:id="14"/>
      </w:r>
      <w:r>
        <w:rPr>
          <w:rFonts w:ascii="Simplified Arabic" w:hAnsi="Simplified Arabic" w:cs="Simplified Arabic" w:hint="cs"/>
          <w:sz w:val="32"/>
          <w:szCs w:val="32"/>
          <w:rtl/>
        </w:rPr>
        <w:t xml:space="preserve"> وأما هذا النص فقد اشتمل على الأملاك الوطنية عموما وأشار </w:t>
      </w:r>
      <w:r w:rsidR="00A63078">
        <w:rPr>
          <w:rFonts w:ascii="Simplified Arabic" w:hAnsi="Simplified Arabic" w:cs="Simplified Arabic" w:hint="cs"/>
          <w:sz w:val="32"/>
          <w:szCs w:val="32"/>
          <w:rtl/>
        </w:rPr>
        <w:t>إلى</w:t>
      </w:r>
      <w:r>
        <w:rPr>
          <w:rFonts w:ascii="Simplified Arabic" w:hAnsi="Simplified Arabic" w:cs="Simplified Arabic" w:hint="cs"/>
          <w:sz w:val="32"/>
          <w:szCs w:val="32"/>
          <w:rtl/>
        </w:rPr>
        <w:t xml:space="preserve"> الأملاك الوطنية الخاصة للدولة وجعل أساسها الحيازة .</w:t>
      </w:r>
    </w:p>
    <w:p w:rsidR="0091438D" w:rsidRDefault="0091438D" w:rsidP="0091438D">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وأ</w:t>
      </w:r>
      <w:r w:rsidRPr="00A50876">
        <w:rPr>
          <w:rFonts w:ascii="Simplified Arabic" w:hAnsi="Simplified Arabic" w:cs="Simplified Arabic"/>
          <w:sz w:val="32"/>
          <w:szCs w:val="32"/>
          <w:rtl/>
        </w:rPr>
        <w:t>ما نص الدستور هو :</w:t>
      </w:r>
      <w:r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A50876">
        <w:rPr>
          <w:rFonts w:ascii="Simplified Arabic" w:hAnsi="Simplified Arabic" w:cs="Simplified Arabic"/>
          <w:sz w:val="32"/>
          <w:szCs w:val="32"/>
          <w:rtl/>
        </w:rPr>
        <w:t>الملكي</w:t>
      </w:r>
      <w:r>
        <w:rPr>
          <w:rFonts w:ascii="Simplified Arabic" w:hAnsi="Simplified Arabic" w:cs="Simplified Arabic"/>
          <w:sz w:val="32"/>
          <w:szCs w:val="32"/>
          <w:rtl/>
        </w:rPr>
        <w:t>ة العامة هي ملك المجموعة الوطني</w:t>
      </w:r>
      <w:r>
        <w:rPr>
          <w:rFonts w:ascii="Simplified Arabic" w:hAnsi="Simplified Arabic" w:cs="Simplified Arabic" w:hint="cs"/>
          <w:sz w:val="32"/>
          <w:szCs w:val="32"/>
          <w:rtl/>
        </w:rPr>
        <w:t>ة</w:t>
      </w:r>
      <w:r>
        <w:rPr>
          <w:rFonts w:ascii="Simplified Arabic" w:hAnsi="Simplified Arabic" w:cs="Simplified Arabic" w:hint="cs"/>
          <w:sz w:val="32"/>
          <w:szCs w:val="32"/>
          <w:rtl/>
          <w:lang w:bidi="ar-DZ"/>
        </w:rPr>
        <w:t>...</w:t>
      </w:r>
      <w:r w:rsidRPr="00A50876">
        <w:rPr>
          <w:rFonts w:ascii="Simplified Arabic" w:hAnsi="Simplified Arabic" w:cs="Simplified Arabic"/>
          <w:sz w:val="32"/>
          <w:szCs w:val="32"/>
          <w:rtl/>
        </w:rPr>
        <w:t xml:space="preserve"> </w:t>
      </w:r>
      <w:r>
        <w:rPr>
          <w:rFonts w:ascii="Simplified Arabic" w:hAnsi="Simplified Arabic" w:cs="Simplified Arabic"/>
          <w:sz w:val="32"/>
          <w:szCs w:val="32"/>
        </w:rPr>
        <w:t>"</w:t>
      </w:r>
      <w:r w:rsidRPr="00A50876">
        <w:rPr>
          <w:rFonts w:ascii="Simplified Arabic" w:hAnsi="Simplified Arabic" w:cs="Simplified Arabic"/>
          <w:sz w:val="32"/>
          <w:szCs w:val="32"/>
          <w:lang w:val="fr-FR"/>
        </w:rPr>
        <w:t> </w:t>
      </w:r>
      <w:r w:rsidRPr="00A50876">
        <w:rPr>
          <w:rStyle w:val="a5"/>
          <w:rFonts w:ascii="Simplified Arabic" w:hAnsi="Simplified Arabic" w:cs="Simplified Arabic"/>
          <w:sz w:val="32"/>
          <w:szCs w:val="32"/>
          <w:rtl/>
        </w:rPr>
        <w:footnoteReference w:id="15"/>
      </w:r>
      <w:r>
        <w:rPr>
          <w:rFonts w:ascii="Simplified Arabic" w:hAnsi="Simplified Arabic" w:cs="Simplified Arabic" w:hint="cs"/>
          <w:sz w:val="32"/>
          <w:szCs w:val="32"/>
          <w:rtl/>
        </w:rPr>
        <w:t xml:space="preserve"> .</w:t>
      </w:r>
    </w:p>
    <w:p w:rsidR="0091438D" w:rsidRDefault="0091438D" w:rsidP="0091438D">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فقد أشار </w:t>
      </w:r>
      <w:r w:rsidR="00A63078">
        <w:rPr>
          <w:rFonts w:ascii="Simplified Arabic" w:hAnsi="Simplified Arabic" w:cs="Simplified Arabic" w:hint="cs"/>
          <w:sz w:val="32"/>
          <w:szCs w:val="32"/>
          <w:rtl/>
        </w:rPr>
        <w:t>إلى</w:t>
      </w:r>
      <w:r>
        <w:rPr>
          <w:rFonts w:ascii="Simplified Arabic" w:hAnsi="Simplified Arabic" w:cs="Simplified Arabic" w:hint="cs"/>
          <w:sz w:val="32"/>
          <w:szCs w:val="32"/>
          <w:rtl/>
        </w:rPr>
        <w:t xml:space="preserve"> الأملاك الوطنية عموما وهذا يتضمن الأملاك الوطنية الخاصة لأنها جزء من الملكية العامة للدولة فقد اعتمد هنا أساس التملك أو حق الملكية العامة دون الفردية . </w:t>
      </w:r>
    </w:p>
    <w:p w:rsidR="0091438D" w:rsidRPr="00A50876" w:rsidRDefault="0091438D" w:rsidP="0091438D">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و</w:t>
      </w:r>
      <w:r>
        <w:rPr>
          <w:rFonts w:ascii="Simplified Arabic" w:hAnsi="Simplified Arabic" w:cs="Simplified Arabic" w:hint="cs"/>
          <w:sz w:val="32"/>
          <w:szCs w:val="32"/>
          <w:rtl/>
        </w:rPr>
        <w:t xml:space="preserve">أما </w:t>
      </w:r>
      <w:r w:rsidRPr="00A50876">
        <w:rPr>
          <w:rFonts w:ascii="Simplified Arabic" w:hAnsi="Simplified Arabic" w:cs="Simplified Arabic"/>
          <w:sz w:val="32"/>
          <w:szCs w:val="32"/>
          <w:rtl/>
        </w:rPr>
        <w:t xml:space="preserve">النص الثاني </w:t>
      </w:r>
      <w:r>
        <w:rPr>
          <w:rFonts w:ascii="Simplified Arabic" w:hAnsi="Simplified Arabic" w:cs="Simplified Arabic" w:hint="cs"/>
          <w:sz w:val="32"/>
          <w:szCs w:val="32"/>
          <w:rtl/>
        </w:rPr>
        <w:t xml:space="preserve">من الدستور فقد نص على أن </w:t>
      </w:r>
      <w:r w:rsidRPr="00A50876">
        <w:rPr>
          <w:rFonts w:ascii="Simplified Arabic" w:hAnsi="Simplified Arabic" w:cs="Simplified Arabic"/>
          <w:sz w:val="32"/>
          <w:szCs w:val="32"/>
          <w:rtl/>
        </w:rPr>
        <w:t xml:space="preserve"> :</w:t>
      </w:r>
      <w:r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rPr>
        <w:t xml:space="preserve"> </w:t>
      </w:r>
      <w:r w:rsidRPr="00A50876">
        <w:rPr>
          <w:rFonts w:ascii="Simplified Arabic" w:hAnsi="Simplified Arabic" w:cs="Simplified Arabic" w:hint="cs"/>
          <w:sz w:val="32"/>
          <w:szCs w:val="32"/>
          <w:rtl/>
        </w:rPr>
        <w:t>الأملاك</w:t>
      </w:r>
      <w:r w:rsidRPr="00A50876">
        <w:rPr>
          <w:rFonts w:ascii="Simplified Arabic" w:hAnsi="Simplified Arabic" w:cs="Simplified Arabic"/>
          <w:sz w:val="32"/>
          <w:szCs w:val="32"/>
          <w:rtl/>
        </w:rPr>
        <w:t xml:space="preserve"> الوطنية يحددها القانون وتتكون من الأملاك العمومية  والخاصة التي تملكها كل من الدولة </w:t>
      </w:r>
      <w:r>
        <w:rPr>
          <w:rFonts w:ascii="Simplified Arabic" w:hAnsi="Simplified Arabic" w:cs="Simplified Arabic" w:hint="cs"/>
          <w:sz w:val="32"/>
          <w:szCs w:val="32"/>
          <w:rtl/>
        </w:rPr>
        <w:t>،</w:t>
      </w:r>
      <w:r w:rsidRPr="00A50876">
        <w:rPr>
          <w:rFonts w:ascii="Simplified Arabic" w:hAnsi="Simplified Arabic" w:cs="Simplified Arabic"/>
          <w:sz w:val="32"/>
          <w:szCs w:val="32"/>
          <w:rtl/>
        </w:rPr>
        <w:t xml:space="preserve"> والولاية  والبلدية </w:t>
      </w:r>
      <w:r>
        <w:rPr>
          <w:rFonts w:ascii="Simplified Arabic" w:hAnsi="Simplified Arabic" w:cs="Simplified Arabic"/>
          <w:sz w:val="32"/>
          <w:szCs w:val="32"/>
          <w:lang w:val="fr-FR"/>
        </w:rPr>
        <w:t>"…</w:t>
      </w:r>
      <w:r w:rsidRPr="00A50876">
        <w:rPr>
          <w:rStyle w:val="a5"/>
          <w:rFonts w:ascii="Simplified Arabic" w:hAnsi="Simplified Arabic" w:cs="Simplified Arabic"/>
          <w:sz w:val="32"/>
          <w:szCs w:val="32"/>
          <w:rtl/>
        </w:rPr>
        <w:footnoteReference w:id="16"/>
      </w:r>
      <w:r>
        <w:rPr>
          <w:rFonts w:ascii="Simplified Arabic" w:hAnsi="Simplified Arabic" w:cs="Simplified Arabic" w:hint="cs"/>
          <w:sz w:val="32"/>
          <w:szCs w:val="32"/>
          <w:rtl/>
          <w:lang w:bidi="ar-DZ"/>
        </w:rPr>
        <w:t xml:space="preserve">، فقد أشار هذا النص </w:t>
      </w:r>
      <w:r w:rsidR="00A63078">
        <w:rPr>
          <w:rFonts w:ascii="Simplified Arabic" w:hAnsi="Simplified Arabic" w:cs="Simplified Arabic" w:hint="cs"/>
          <w:sz w:val="32"/>
          <w:szCs w:val="32"/>
          <w:rtl/>
          <w:lang w:bidi="ar-DZ"/>
        </w:rPr>
        <w:t>إلى</w:t>
      </w:r>
      <w:r>
        <w:rPr>
          <w:rFonts w:ascii="Simplified Arabic" w:hAnsi="Simplified Arabic" w:cs="Simplified Arabic" w:hint="cs"/>
          <w:sz w:val="32"/>
          <w:szCs w:val="32"/>
          <w:rtl/>
          <w:lang w:bidi="ar-DZ"/>
        </w:rPr>
        <w:t xml:space="preserve"> الأملاك الوطنية الخاصة وبين أنها على ثلاثة ملك للدولة، ملك للولاية، ملك للبلدية كذلك أشار أن الأملاك الوطنية يحددها القانون  وقد حددها قانون الأملاك الوطنية رقم </w:t>
      </w:r>
      <w:r>
        <w:rPr>
          <w:rFonts w:ascii="Simplified Arabic" w:hAnsi="Simplified Arabic" w:cs="Simplified Arabic"/>
          <w:sz w:val="32"/>
          <w:szCs w:val="32"/>
          <w:lang w:val="fr-FR" w:bidi="ar-DZ"/>
        </w:rPr>
        <w:t>)</w:t>
      </w:r>
      <w:r>
        <w:rPr>
          <w:rFonts w:ascii="Simplified Arabic" w:hAnsi="Simplified Arabic" w:cs="Simplified Arabic" w:hint="cs"/>
          <w:sz w:val="32"/>
          <w:szCs w:val="32"/>
          <w:rtl/>
          <w:lang w:bidi="ar-DZ"/>
        </w:rPr>
        <w:t>90/30 )</w:t>
      </w:r>
      <w:r>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وأعقبها بالقانون رقم ( 08/14 </w:t>
      </w:r>
      <w:r>
        <w:rPr>
          <w:rFonts w:ascii="Simplified Arabic" w:hAnsi="Simplified Arabic" w:cs="Simplified Arabic"/>
          <w:sz w:val="32"/>
          <w:szCs w:val="32"/>
          <w:lang w:val="fr-FR" w:bidi="ar-DZ"/>
        </w:rPr>
        <w:t>(</w:t>
      </w:r>
      <w:r>
        <w:rPr>
          <w:rFonts w:ascii="Simplified Arabic" w:hAnsi="Simplified Arabic" w:cs="Simplified Arabic" w:hint="cs"/>
          <w:sz w:val="32"/>
          <w:szCs w:val="32"/>
          <w:rtl/>
          <w:lang w:bidi="ar-DZ"/>
        </w:rPr>
        <w:t xml:space="preserve"> المعدل والمتمم للقانون السابق، وهناك مراسيم تنفيذية شارحة للقانونين السابقين . </w:t>
      </w:r>
    </w:p>
    <w:p w:rsidR="0091438D" w:rsidRDefault="0091438D" w:rsidP="0091438D">
      <w:pPr>
        <w:bidi/>
        <w:spacing w:line="240" w:lineRule="auto"/>
        <w:jc w:val="both"/>
        <w:rPr>
          <w:rFonts w:ascii="Simplified Arabic" w:hAnsi="Simplified Arabic" w:cs="Simplified Arabic"/>
          <w:sz w:val="32"/>
          <w:szCs w:val="32"/>
          <w:lang w:val="fr-FR"/>
        </w:rPr>
      </w:pPr>
      <w:r>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نستنتج م</w:t>
      </w:r>
      <w:r>
        <w:rPr>
          <w:rFonts w:ascii="Simplified Arabic" w:hAnsi="Simplified Arabic" w:cs="Simplified Arabic"/>
          <w:sz w:val="32"/>
          <w:szCs w:val="32"/>
          <w:rtl/>
        </w:rPr>
        <w:t>ما سبق</w:t>
      </w:r>
      <w:r w:rsidRPr="00A50876">
        <w:rPr>
          <w:rFonts w:ascii="Simplified Arabic" w:hAnsi="Simplified Arabic" w:cs="Simplified Arabic"/>
          <w:sz w:val="32"/>
          <w:szCs w:val="32"/>
          <w:rtl/>
        </w:rPr>
        <w:t xml:space="preserve"> عرض</w:t>
      </w:r>
      <w:r>
        <w:rPr>
          <w:rFonts w:ascii="Simplified Arabic" w:hAnsi="Simplified Arabic" w:cs="Simplified Arabic" w:hint="cs"/>
          <w:sz w:val="32"/>
          <w:szCs w:val="32"/>
          <w:rtl/>
        </w:rPr>
        <w:t>ه</w:t>
      </w:r>
      <w:r w:rsidRPr="00A50876">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من </w:t>
      </w:r>
      <w:r w:rsidRPr="00A50876">
        <w:rPr>
          <w:rFonts w:ascii="Simplified Arabic" w:hAnsi="Simplified Arabic" w:cs="Simplified Arabic"/>
          <w:sz w:val="32"/>
          <w:szCs w:val="32"/>
          <w:rtl/>
        </w:rPr>
        <w:t xml:space="preserve">النصوص القانونية </w:t>
      </w:r>
      <w:r>
        <w:rPr>
          <w:rFonts w:ascii="Simplified Arabic" w:hAnsi="Simplified Arabic" w:cs="Simplified Arabic" w:hint="cs"/>
          <w:sz w:val="32"/>
          <w:szCs w:val="32"/>
          <w:rtl/>
        </w:rPr>
        <w:t xml:space="preserve">أن </w:t>
      </w:r>
      <w:r w:rsidRPr="00A50876">
        <w:rPr>
          <w:rFonts w:ascii="Simplified Arabic" w:hAnsi="Simplified Arabic" w:cs="Simplified Arabic"/>
          <w:sz w:val="32"/>
          <w:szCs w:val="32"/>
          <w:rtl/>
        </w:rPr>
        <w:t>تعريف الأملاك العقارية الخاصة للدولة كما يلي :</w:t>
      </w:r>
    </w:p>
    <w:p w:rsidR="0091438D" w:rsidRPr="00A50876" w:rsidRDefault="0091438D" w:rsidP="0091438D">
      <w:pPr>
        <w:bidi/>
        <w:spacing w:line="240" w:lineRule="auto"/>
        <w:jc w:val="both"/>
        <w:rPr>
          <w:rFonts w:ascii="Simplified Arabic" w:hAnsi="Simplified Arabic" w:cs="Simplified Arabic"/>
          <w:sz w:val="32"/>
          <w:szCs w:val="32"/>
          <w:rtl/>
        </w:rPr>
      </w:pPr>
      <w:r>
        <w:rPr>
          <w:rFonts w:ascii="Simplified Arabic" w:hAnsi="Simplified Arabic" w:cs="Simplified Arabic"/>
          <w:sz w:val="32"/>
          <w:szCs w:val="32"/>
          <w:lang w:val="fr-FR"/>
        </w:rPr>
        <w:t> </w:t>
      </w:r>
      <w:r w:rsidRPr="00A50876">
        <w:rPr>
          <w:rFonts w:ascii="Simplified Arabic" w:hAnsi="Simplified Arabic" w:cs="Simplified Arabic"/>
          <w:sz w:val="32"/>
          <w:szCs w:val="32"/>
          <w:rtl/>
        </w:rPr>
        <w:t>وهي الأملاك والحقوق العقارية التي تحوزها الدولة والت</w:t>
      </w:r>
      <w:r>
        <w:rPr>
          <w:rFonts w:ascii="Simplified Arabic" w:hAnsi="Simplified Arabic" w:cs="Simplified Arabic"/>
          <w:sz w:val="32"/>
          <w:szCs w:val="32"/>
          <w:rtl/>
        </w:rPr>
        <w:t xml:space="preserve">ي تؤدي وظيفة </w:t>
      </w:r>
      <w:r>
        <w:rPr>
          <w:rFonts w:ascii="Simplified Arabic" w:hAnsi="Simplified Arabic" w:cs="Simplified Arabic" w:hint="cs"/>
          <w:sz w:val="32"/>
          <w:szCs w:val="32"/>
          <w:rtl/>
        </w:rPr>
        <w:t>امتلاكيه</w:t>
      </w:r>
      <w:r>
        <w:rPr>
          <w:rFonts w:ascii="Simplified Arabic" w:hAnsi="Simplified Arabic" w:cs="Simplified Arabic"/>
          <w:sz w:val="32"/>
          <w:szCs w:val="32"/>
          <w:rtl/>
        </w:rPr>
        <w:t xml:space="preserve"> ومالية </w:t>
      </w:r>
      <w:r>
        <w:rPr>
          <w:rFonts w:ascii="Simplified Arabic" w:hAnsi="Simplified Arabic" w:cs="Simplified Arabic" w:hint="cs"/>
          <w:sz w:val="32"/>
          <w:szCs w:val="32"/>
          <w:rtl/>
        </w:rPr>
        <w:t>.</w:t>
      </w:r>
    </w:p>
    <w:p w:rsidR="0091438D" w:rsidRDefault="0091438D" w:rsidP="0091438D">
      <w:pPr>
        <w:bidi/>
        <w:spacing w:line="240" w:lineRule="auto"/>
        <w:rPr>
          <w:rFonts w:ascii="Simplified Arabic" w:hAnsi="Simplified Arabic" w:cs="Simplified Arabic"/>
          <w:b/>
          <w:bCs/>
          <w:sz w:val="28"/>
          <w:szCs w:val="28"/>
          <w:u w:val="single"/>
          <w:rtl/>
          <w:lang w:bidi="ar-DZ"/>
        </w:rPr>
      </w:pPr>
    </w:p>
    <w:p w:rsidR="0091438D" w:rsidRDefault="0091438D" w:rsidP="0091438D">
      <w:pPr>
        <w:bidi/>
        <w:spacing w:line="240" w:lineRule="auto"/>
        <w:rPr>
          <w:rFonts w:ascii="Simplified Arabic" w:hAnsi="Simplified Arabic" w:cs="Simplified Arabic"/>
          <w:b/>
          <w:bCs/>
          <w:sz w:val="28"/>
          <w:szCs w:val="28"/>
          <w:u w:val="single"/>
          <w:rtl/>
          <w:lang w:bidi="ar-DZ"/>
        </w:rPr>
      </w:pPr>
    </w:p>
    <w:p w:rsidR="0091438D" w:rsidRDefault="0091438D" w:rsidP="0091438D">
      <w:pPr>
        <w:bidi/>
        <w:spacing w:line="240" w:lineRule="auto"/>
        <w:rPr>
          <w:rFonts w:ascii="Simplified Arabic" w:hAnsi="Simplified Arabic" w:cs="Simplified Arabic"/>
          <w:b/>
          <w:bCs/>
          <w:sz w:val="28"/>
          <w:szCs w:val="28"/>
          <w:u w:val="single"/>
          <w:rtl/>
          <w:lang w:bidi="ar-DZ"/>
        </w:rPr>
      </w:pPr>
    </w:p>
    <w:p w:rsidR="0091438D" w:rsidRDefault="0091438D" w:rsidP="0091438D">
      <w:pPr>
        <w:bidi/>
        <w:spacing w:line="240" w:lineRule="auto"/>
        <w:rPr>
          <w:rFonts w:ascii="Simplified Arabic" w:hAnsi="Simplified Arabic" w:cs="Simplified Arabic"/>
          <w:b/>
          <w:bCs/>
          <w:sz w:val="28"/>
          <w:szCs w:val="28"/>
          <w:u w:val="single"/>
          <w:rtl/>
          <w:lang w:bidi="ar-DZ"/>
        </w:rPr>
      </w:pPr>
    </w:p>
    <w:p w:rsidR="0091438D" w:rsidRDefault="0091438D" w:rsidP="0091438D">
      <w:pPr>
        <w:bidi/>
        <w:spacing w:line="240" w:lineRule="auto"/>
        <w:rPr>
          <w:rFonts w:ascii="Simplified Arabic" w:hAnsi="Simplified Arabic" w:cs="Simplified Arabic"/>
          <w:b/>
          <w:bCs/>
          <w:sz w:val="28"/>
          <w:szCs w:val="28"/>
          <w:u w:val="single"/>
          <w:rtl/>
          <w:lang w:bidi="ar-DZ"/>
        </w:rPr>
      </w:pPr>
    </w:p>
    <w:p w:rsidR="0091438D" w:rsidRDefault="0091438D" w:rsidP="0091438D">
      <w:pPr>
        <w:bidi/>
        <w:spacing w:line="240" w:lineRule="auto"/>
        <w:rPr>
          <w:rFonts w:ascii="Simplified Arabic" w:hAnsi="Simplified Arabic" w:cs="Simplified Arabic"/>
          <w:b/>
          <w:bCs/>
          <w:sz w:val="28"/>
          <w:szCs w:val="28"/>
          <w:u w:val="single"/>
          <w:rtl/>
          <w:lang w:bidi="ar-DZ"/>
        </w:rPr>
      </w:pPr>
    </w:p>
    <w:p w:rsidR="0091438D" w:rsidRDefault="0091438D" w:rsidP="0091438D">
      <w:pPr>
        <w:bidi/>
        <w:spacing w:line="240" w:lineRule="auto"/>
        <w:rPr>
          <w:rFonts w:ascii="Simplified Arabic" w:hAnsi="Simplified Arabic" w:cs="Simplified Arabic"/>
          <w:b/>
          <w:bCs/>
          <w:sz w:val="28"/>
          <w:szCs w:val="28"/>
          <w:u w:val="single"/>
          <w:lang w:bidi="ar-DZ"/>
        </w:rPr>
      </w:pPr>
    </w:p>
    <w:p w:rsidR="0091438D" w:rsidRPr="00F975F4" w:rsidRDefault="0091438D" w:rsidP="0091438D">
      <w:pPr>
        <w:bidi/>
        <w:spacing w:line="240" w:lineRule="auto"/>
        <w:rPr>
          <w:rFonts w:ascii="Simplified Arabic" w:hAnsi="Simplified Arabic" w:cs="Simplified Arabic"/>
          <w:sz w:val="28"/>
          <w:szCs w:val="28"/>
          <w:rtl/>
        </w:rPr>
      </w:pPr>
      <w:r w:rsidRPr="004F0B97">
        <w:rPr>
          <w:rFonts w:ascii="Simplified Arabic" w:hAnsi="Simplified Arabic" w:cs="Simplified Arabic"/>
          <w:b/>
          <w:bCs/>
          <w:sz w:val="28"/>
          <w:szCs w:val="28"/>
          <w:rtl/>
        </w:rPr>
        <w:t xml:space="preserve">الفرع الثاني :خصائص الأملاك العقارية الخاصة للدولة </w:t>
      </w:r>
    </w:p>
    <w:p w:rsidR="0091438D" w:rsidRDefault="0091438D" w:rsidP="008D099A">
      <w:pPr>
        <w:bidi/>
        <w:spacing w:line="240" w:lineRule="auto"/>
        <w:jc w:val="both"/>
        <w:rPr>
          <w:rFonts w:ascii="Simplified Arabic" w:hAnsi="Simplified Arabic" w:cs="Simplified Arabic"/>
          <w:sz w:val="32"/>
          <w:szCs w:val="32"/>
          <w:rtl/>
          <w:lang w:val="fr-FR"/>
        </w:rPr>
      </w:pPr>
      <w:r w:rsidRPr="00A50876">
        <w:rPr>
          <w:rFonts w:ascii="Simplified Arabic" w:hAnsi="Simplified Arabic" w:cs="Simplified Arabic"/>
          <w:sz w:val="32"/>
          <w:szCs w:val="32"/>
          <w:rtl/>
        </w:rPr>
        <w:t xml:space="preserve">قبل أن نتطرق </w:t>
      </w:r>
      <w:r w:rsidR="00A63078">
        <w:rPr>
          <w:rFonts w:ascii="Simplified Arabic" w:hAnsi="Simplified Arabic" w:cs="Simplified Arabic"/>
          <w:sz w:val="32"/>
          <w:szCs w:val="32"/>
          <w:rtl/>
        </w:rPr>
        <w:t>إلى</w:t>
      </w:r>
      <w:r w:rsidRPr="00A50876">
        <w:rPr>
          <w:rFonts w:ascii="Simplified Arabic" w:hAnsi="Simplified Arabic" w:cs="Simplified Arabic"/>
          <w:sz w:val="32"/>
          <w:szCs w:val="32"/>
          <w:rtl/>
        </w:rPr>
        <w:t xml:space="preserve"> خصائص الأملاك العقارية الخاصة للدولة نبين مشتملات الأملاك الخاصة للدولة لكي تساعدنا على استنتاج الخصائص منها و</w:t>
      </w:r>
      <w:r w:rsidR="008D099A">
        <w:rPr>
          <w:rFonts w:ascii="Simplified Arabic" w:hAnsi="Simplified Arabic" w:cs="Simplified Arabic" w:hint="cs"/>
          <w:sz w:val="32"/>
          <w:szCs w:val="32"/>
          <w:rtl/>
        </w:rPr>
        <w:t>كذلك من</w:t>
      </w:r>
      <w:r w:rsidRPr="00A50876">
        <w:rPr>
          <w:rFonts w:ascii="Simplified Arabic" w:hAnsi="Simplified Arabic" w:cs="Simplified Arabic"/>
          <w:sz w:val="32"/>
          <w:szCs w:val="32"/>
          <w:rtl/>
        </w:rPr>
        <w:t xml:space="preserve"> التعريف السابق الذكر</w:t>
      </w:r>
      <w:r w:rsidRPr="00A50876">
        <w:rPr>
          <w:rFonts w:ascii="Simplified Arabic" w:hAnsi="Simplified Arabic" w:cs="Simplified Arabic"/>
          <w:sz w:val="32"/>
          <w:szCs w:val="32"/>
        </w:rPr>
        <w:t>.</w:t>
      </w:r>
    </w:p>
    <w:p w:rsidR="0091438D" w:rsidRPr="00A50876" w:rsidRDefault="0091438D" w:rsidP="0091438D">
      <w:pPr>
        <w:bidi/>
        <w:spacing w:line="240" w:lineRule="auto"/>
        <w:jc w:val="both"/>
        <w:rPr>
          <w:rFonts w:ascii="Simplified Arabic" w:hAnsi="Simplified Arabic" w:cs="Simplified Arabic"/>
          <w:sz w:val="32"/>
          <w:szCs w:val="32"/>
          <w:rtl/>
        </w:rPr>
      </w:pPr>
      <w:r w:rsidRPr="00A50876">
        <w:rPr>
          <w:rFonts w:ascii="Simplified Arabic" w:hAnsi="Simplified Arabic" w:cs="Simplified Arabic"/>
          <w:sz w:val="32"/>
          <w:szCs w:val="32"/>
          <w:rtl/>
        </w:rPr>
        <w:t>أ – مشتملات الأملاك العقارية الخاصة للدولة :</w:t>
      </w:r>
      <w:r w:rsidRPr="00A50876">
        <w:rPr>
          <w:rStyle w:val="a5"/>
          <w:rFonts w:ascii="Simplified Arabic" w:hAnsi="Simplified Arabic" w:cs="Simplified Arabic"/>
          <w:sz w:val="32"/>
          <w:szCs w:val="32"/>
          <w:rtl/>
        </w:rPr>
        <w:footnoteReference w:id="17"/>
      </w:r>
    </w:p>
    <w:p w:rsidR="0091438D" w:rsidRPr="00A50876" w:rsidRDefault="0091438D" w:rsidP="0091438D">
      <w:pPr>
        <w:bidi/>
        <w:spacing w:line="240" w:lineRule="auto"/>
        <w:jc w:val="both"/>
        <w:rPr>
          <w:rFonts w:ascii="Simplified Arabic" w:hAnsi="Simplified Arabic" w:cs="Simplified Arabic"/>
          <w:sz w:val="32"/>
          <w:szCs w:val="32"/>
          <w:rtl/>
        </w:rPr>
      </w:pPr>
      <w:r w:rsidRPr="00A50876">
        <w:rPr>
          <w:rFonts w:ascii="Simplified Arabic" w:hAnsi="Simplified Arabic" w:cs="Simplified Arabic"/>
          <w:sz w:val="32"/>
          <w:szCs w:val="32"/>
          <w:rtl/>
        </w:rPr>
        <w:t xml:space="preserve">حيث تشتمل على </w:t>
      </w:r>
      <w:r w:rsidRPr="00A50876">
        <w:rPr>
          <w:rFonts w:ascii="Simplified Arabic" w:hAnsi="Simplified Arabic" w:cs="Simplified Arabic" w:hint="cs"/>
          <w:sz w:val="32"/>
          <w:szCs w:val="32"/>
          <w:rtl/>
        </w:rPr>
        <w:t>الأتي</w:t>
      </w:r>
      <w:r w:rsidRPr="00A50876">
        <w:rPr>
          <w:rFonts w:ascii="Simplified Arabic" w:hAnsi="Simplified Arabic" w:cs="Simplified Arabic"/>
          <w:sz w:val="32"/>
          <w:szCs w:val="32"/>
          <w:rtl/>
        </w:rPr>
        <w:t xml:space="preserve"> :</w:t>
      </w:r>
    </w:p>
    <w:p w:rsidR="0091438D" w:rsidRPr="00A50876" w:rsidRDefault="0091438D" w:rsidP="008D099A">
      <w:pPr>
        <w:pStyle w:val="a"/>
      </w:pPr>
      <w:r>
        <w:rPr>
          <w:rtl/>
        </w:rPr>
        <w:t>عقارات مختلفة ال</w:t>
      </w:r>
      <w:r>
        <w:rPr>
          <w:rFonts w:hint="cs"/>
          <w:rtl/>
        </w:rPr>
        <w:t>أ</w:t>
      </w:r>
      <w:r w:rsidRPr="00A50876">
        <w:rPr>
          <w:rtl/>
        </w:rPr>
        <w:t>نواع غير مصنفة في الأملاك الوطنية العمومية التي تملكها الدولة .</w:t>
      </w:r>
    </w:p>
    <w:p w:rsidR="0091438D" w:rsidRPr="00A50876" w:rsidRDefault="0091438D" w:rsidP="008D099A">
      <w:pPr>
        <w:pStyle w:val="a"/>
      </w:pPr>
      <w:r>
        <w:rPr>
          <w:rtl/>
        </w:rPr>
        <w:t xml:space="preserve">العقارات التي </w:t>
      </w:r>
      <w:r>
        <w:rPr>
          <w:rFonts w:hint="cs"/>
          <w:rtl/>
        </w:rPr>
        <w:t>أ</w:t>
      </w:r>
      <w:r w:rsidRPr="00A50876">
        <w:rPr>
          <w:rtl/>
        </w:rPr>
        <w:t>لغي تخصيصها أو تصنيفها في الأملاك الوط</w:t>
      </w:r>
      <w:r>
        <w:rPr>
          <w:rtl/>
        </w:rPr>
        <w:t xml:space="preserve">نية العمومية التي تعود ملكيتها </w:t>
      </w:r>
      <w:r w:rsidR="00A63078">
        <w:rPr>
          <w:rFonts w:hint="cs"/>
          <w:rtl/>
        </w:rPr>
        <w:t>إلى</w:t>
      </w:r>
      <w:r w:rsidRPr="00A50876">
        <w:rPr>
          <w:rtl/>
        </w:rPr>
        <w:t xml:space="preserve"> الدولة </w:t>
      </w:r>
    </w:p>
    <w:p w:rsidR="0091438D" w:rsidRPr="00A50876" w:rsidRDefault="0091438D" w:rsidP="008D099A">
      <w:pPr>
        <w:pStyle w:val="a"/>
      </w:pPr>
      <w:r w:rsidRPr="00A50876">
        <w:rPr>
          <w:rtl/>
        </w:rPr>
        <w:t>جميع البنايات والأراضي التي تملكها الدو</w:t>
      </w:r>
      <w:r>
        <w:rPr>
          <w:rtl/>
        </w:rPr>
        <w:t>لة وخصصتها لمرافق عمومية وهيئات</w:t>
      </w:r>
      <w:r>
        <w:rPr>
          <w:rFonts w:hint="cs"/>
          <w:rtl/>
        </w:rPr>
        <w:t xml:space="preserve"> إ</w:t>
      </w:r>
      <w:r>
        <w:rPr>
          <w:rtl/>
        </w:rPr>
        <w:t>دارية تابعة لها , غير مر</w:t>
      </w:r>
      <w:r>
        <w:rPr>
          <w:rFonts w:hint="cs"/>
          <w:rtl/>
        </w:rPr>
        <w:t>ت</w:t>
      </w:r>
      <w:r w:rsidRPr="00A50876">
        <w:rPr>
          <w:rtl/>
        </w:rPr>
        <w:t>بة في الأملاك الوطنية العمومية .</w:t>
      </w:r>
    </w:p>
    <w:p w:rsidR="0091438D" w:rsidRPr="00A50876" w:rsidRDefault="0091438D" w:rsidP="008D099A">
      <w:pPr>
        <w:pStyle w:val="a"/>
      </w:pPr>
      <w:r w:rsidRPr="00A50876">
        <w:rPr>
          <w:rtl/>
        </w:rPr>
        <w:t>جميع البن</w:t>
      </w:r>
      <w:r>
        <w:rPr>
          <w:rtl/>
        </w:rPr>
        <w:t xml:space="preserve">ايات </w:t>
      </w:r>
      <w:r>
        <w:rPr>
          <w:rFonts w:hint="cs"/>
          <w:rtl/>
        </w:rPr>
        <w:t>والأراضي</w:t>
      </w:r>
      <w:r>
        <w:rPr>
          <w:rtl/>
        </w:rPr>
        <w:t xml:space="preserve"> غير المصنفة في ال</w:t>
      </w:r>
      <w:r>
        <w:rPr>
          <w:rFonts w:hint="cs"/>
          <w:rtl/>
        </w:rPr>
        <w:t>أ</w:t>
      </w:r>
      <w:r w:rsidRPr="00A50876">
        <w:rPr>
          <w:rtl/>
        </w:rPr>
        <w:t xml:space="preserve">ملاك الوطنية العمومية </w:t>
      </w:r>
      <w:r>
        <w:rPr>
          <w:rFonts w:hint="cs"/>
          <w:rtl/>
        </w:rPr>
        <w:t>،</w:t>
      </w:r>
      <w:r w:rsidRPr="00A50876">
        <w:rPr>
          <w:rtl/>
        </w:rPr>
        <w:t xml:space="preserve"> والتي اقتنتها أو آلت إليها أو استولت عليها أو أنجزتها الدولة .</w:t>
      </w:r>
    </w:p>
    <w:p w:rsidR="0091438D" w:rsidRPr="00A50876" w:rsidRDefault="0091438D" w:rsidP="008D099A">
      <w:pPr>
        <w:pStyle w:val="a"/>
      </w:pPr>
      <w:r w:rsidRPr="00A50876">
        <w:rPr>
          <w:rtl/>
        </w:rPr>
        <w:t xml:space="preserve">العقارات الناجمة عن تجزئة حق الملكية التي تؤول </w:t>
      </w:r>
      <w:r w:rsidR="00A63078">
        <w:rPr>
          <w:rtl/>
        </w:rPr>
        <w:t>إلى</w:t>
      </w:r>
      <w:r w:rsidRPr="00A50876">
        <w:rPr>
          <w:rtl/>
        </w:rPr>
        <w:t xml:space="preserve"> الدولة </w:t>
      </w:r>
      <w:r w:rsidR="00D8437B">
        <w:rPr>
          <w:rFonts w:hint="cs"/>
          <w:rtl/>
        </w:rPr>
        <w:t>.</w:t>
      </w:r>
    </w:p>
    <w:p w:rsidR="0091438D" w:rsidRPr="00A50876" w:rsidRDefault="0091438D" w:rsidP="008D099A">
      <w:pPr>
        <w:pStyle w:val="a"/>
      </w:pPr>
      <w:r w:rsidRPr="00A50876">
        <w:rPr>
          <w:rtl/>
        </w:rPr>
        <w:t>ال</w:t>
      </w:r>
      <w:r>
        <w:rPr>
          <w:rFonts w:hint="cs"/>
          <w:rtl/>
        </w:rPr>
        <w:t>أ</w:t>
      </w:r>
      <w:r w:rsidRPr="00A50876">
        <w:rPr>
          <w:rtl/>
        </w:rPr>
        <w:t>ملاك العقارية المحمولة بصفة غير شرعية من الأملا</w:t>
      </w:r>
      <w:r>
        <w:rPr>
          <w:rtl/>
        </w:rPr>
        <w:t xml:space="preserve">ك الوطنية التابعة للدولة والتي </w:t>
      </w:r>
      <w:r>
        <w:rPr>
          <w:rFonts w:hint="cs"/>
          <w:rtl/>
        </w:rPr>
        <w:t>أ</w:t>
      </w:r>
      <w:r w:rsidRPr="00A50876">
        <w:rPr>
          <w:rFonts w:hint="cs"/>
          <w:rtl/>
        </w:rPr>
        <w:t>ستول</w:t>
      </w:r>
      <w:r>
        <w:rPr>
          <w:rFonts w:hint="cs"/>
          <w:rtl/>
        </w:rPr>
        <w:t>ى</w:t>
      </w:r>
      <w:r w:rsidRPr="00A50876">
        <w:rPr>
          <w:rtl/>
        </w:rPr>
        <w:t xml:space="preserve"> عليها أو شغلت دون حق ثم استردتها </w:t>
      </w:r>
      <w:r>
        <w:rPr>
          <w:rFonts w:hint="cs"/>
          <w:rtl/>
        </w:rPr>
        <w:t xml:space="preserve">الدولة </w:t>
      </w:r>
      <w:r w:rsidRPr="00A50876">
        <w:rPr>
          <w:rtl/>
        </w:rPr>
        <w:t>بالطرق القانونية .</w:t>
      </w:r>
    </w:p>
    <w:p w:rsidR="0091438D" w:rsidRDefault="0091438D" w:rsidP="008D099A">
      <w:pPr>
        <w:pStyle w:val="a"/>
      </w:pPr>
      <w:r w:rsidRPr="00A50876">
        <w:rPr>
          <w:rtl/>
        </w:rPr>
        <w:t>وهذه المشتملات إما طبيعية كالثروات المعدنية والمحروقات والمناجم والثروات البحرية و</w:t>
      </w:r>
      <w:r>
        <w:rPr>
          <w:rFonts w:hint="cs"/>
          <w:rtl/>
        </w:rPr>
        <w:t xml:space="preserve"> </w:t>
      </w:r>
      <w:r w:rsidRPr="00A50876">
        <w:rPr>
          <w:rtl/>
        </w:rPr>
        <w:t xml:space="preserve">الغابية وإما اصطناعية كالموانئ , والمطارات </w:t>
      </w:r>
      <w:r>
        <w:rPr>
          <w:rFonts w:hint="cs"/>
          <w:rtl/>
        </w:rPr>
        <w:t xml:space="preserve">، </w:t>
      </w:r>
      <w:r w:rsidRPr="00A50876">
        <w:rPr>
          <w:rtl/>
        </w:rPr>
        <w:t xml:space="preserve">والسكنات </w:t>
      </w:r>
      <w:r>
        <w:rPr>
          <w:rFonts w:hint="cs"/>
          <w:rtl/>
        </w:rPr>
        <w:t>،</w:t>
      </w:r>
      <w:r w:rsidRPr="00A50876">
        <w:rPr>
          <w:rtl/>
        </w:rPr>
        <w:t xml:space="preserve"> والمحلات التجارية والمهنية والمصانع و</w:t>
      </w:r>
      <w:r>
        <w:rPr>
          <w:rFonts w:hint="cs"/>
          <w:rtl/>
        </w:rPr>
        <w:t xml:space="preserve"> </w:t>
      </w:r>
      <w:r w:rsidRPr="00A50876">
        <w:rPr>
          <w:rtl/>
        </w:rPr>
        <w:t xml:space="preserve">الورشات </w:t>
      </w:r>
      <w:r w:rsidRPr="00A50876">
        <w:rPr>
          <w:rStyle w:val="a5"/>
          <w:rtl/>
        </w:rPr>
        <w:footnoteReference w:id="18"/>
      </w:r>
      <w:r>
        <w:rPr>
          <w:rFonts w:hint="cs"/>
          <w:rtl/>
        </w:rPr>
        <w:t>،</w:t>
      </w:r>
      <w:r w:rsidRPr="00A50876">
        <w:rPr>
          <w:rtl/>
        </w:rPr>
        <w:t xml:space="preserve"> والفنادق والمستثمرات الفلاحية </w:t>
      </w:r>
      <w:r>
        <w:rPr>
          <w:rFonts w:hint="cs"/>
          <w:rtl/>
        </w:rPr>
        <w:t>.</w:t>
      </w:r>
    </w:p>
    <w:p w:rsidR="0091438D" w:rsidRDefault="0091438D" w:rsidP="0091438D">
      <w:pPr>
        <w:bidi/>
        <w:spacing w:line="240" w:lineRule="auto"/>
        <w:jc w:val="both"/>
        <w:rPr>
          <w:rFonts w:ascii="Simplified Arabic" w:hAnsi="Simplified Arabic" w:cs="Simplified Arabic"/>
          <w:sz w:val="32"/>
          <w:szCs w:val="32"/>
          <w:rtl/>
        </w:rPr>
      </w:pPr>
    </w:p>
    <w:p w:rsidR="0091438D" w:rsidRPr="0091438D" w:rsidRDefault="0091438D" w:rsidP="0091438D">
      <w:pPr>
        <w:bidi/>
        <w:spacing w:line="240" w:lineRule="auto"/>
        <w:jc w:val="both"/>
        <w:rPr>
          <w:rFonts w:ascii="Simplified Arabic" w:hAnsi="Simplified Arabic" w:cs="Simplified Arabic"/>
          <w:sz w:val="32"/>
          <w:szCs w:val="32"/>
          <w:rtl/>
        </w:rPr>
      </w:pPr>
    </w:p>
    <w:p w:rsidR="0091438D" w:rsidRPr="00A50876" w:rsidRDefault="0091438D" w:rsidP="0091438D">
      <w:pPr>
        <w:bidi/>
        <w:spacing w:line="240" w:lineRule="auto"/>
        <w:jc w:val="lowKashida"/>
        <w:rPr>
          <w:rFonts w:ascii="Simplified Arabic" w:hAnsi="Simplified Arabic" w:cs="Simplified Arabic"/>
          <w:sz w:val="32"/>
          <w:szCs w:val="32"/>
          <w:rtl/>
        </w:rPr>
      </w:pPr>
      <w:r w:rsidRPr="00A50876">
        <w:rPr>
          <w:rFonts w:ascii="Simplified Arabic" w:hAnsi="Simplified Arabic" w:cs="Simplified Arabic"/>
          <w:sz w:val="32"/>
          <w:szCs w:val="32"/>
          <w:rtl/>
        </w:rPr>
        <w:t>ب- خصائص الأملاك العقارية الخاصة للدولة :</w:t>
      </w:r>
    </w:p>
    <w:p w:rsidR="0091438D" w:rsidRPr="00A50876" w:rsidRDefault="0091438D" w:rsidP="0091438D">
      <w:pPr>
        <w:bidi/>
        <w:spacing w:line="240" w:lineRule="auto"/>
        <w:jc w:val="lowKashida"/>
        <w:rPr>
          <w:rFonts w:ascii="Simplified Arabic" w:hAnsi="Simplified Arabic" w:cs="Simplified Arabic"/>
          <w:sz w:val="32"/>
          <w:szCs w:val="32"/>
          <w:rtl/>
        </w:rPr>
      </w:pPr>
      <w:r w:rsidRPr="00A50876">
        <w:rPr>
          <w:rFonts w:ascii="Simplified Arabic" w:hAnsi="Simplified Arabic" w:cs="Simplified Arabic"/>
          <w:sz w:val="32"/>
          <w:szCs w:val="32"/>
          <w:rtl/>
        </w:rPr>
        <w:t>للأملاك العقارية الخاصة للدولة خصائص ومميزات خاصة بها حيث تميز عن ال</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ملاك العمومية التي تملكها الدولة وذكر هذه الخصائص بناء على التعريف السابق للأملاك العقارية الخاصة للدولة وكذلك مشتملاتها وبعض النصوص القانونية وهذه الخصائص هي كالاتي :</w:t>
      </w:r>
    </w:p>
    <w:p w:rsidR="0091438D" w:rsidRPr="00A50876" w:rsidRDefault="0091438D" w:rsidP="008D099A">
      <w:pPr>
        <w:pStyle w:val="a"/>
      </w:pPr>
      <w:r>
        <w:rPr>
          <w:rFonts w:hint="cs"/>
          <w:rtl/>
        </w:rPr>
        <w:t>أ</w:t>
      </w:r>
      <w:r w:rsidRPr="00A50876">
        <w:rPr>
          <w:rtl/>
        </w:rPr>
        <w:t>نها تؤدي وظيفة مالية</w:t>
      </w:r>
      <w:r w:rsidR="008D099A">
        <w:rPr>
          <w:rFonts w:hint="cs"/>
          <w:rtl/>
        </w:rPr>
        <w:t xml:space="preserve"> بحتة خاصة كالمؤسسات الاقتصادية</w:t>
      </w:r>
      <w:r w:rsidRPr="00A50876">
        <w:rPr>
          <w:rtl/>
        </w:rPr>
        <w:t xml:space="preserve"> </w:t>
      </w:r>
      <w:r w:rsidRPr="00A50876">
        <w:rPr>
          <w:rStyle w:val="a5"/>
          <w:rtl/>
        </w:rPr>
        <w:footnoteReference w:id="19"/>
      </w:r>
      <w:r>
        <w:rPr>
          <w:rFonts w:hint="cs"/>
          <w:rtl/>
        </w:rPr>
        <w:t>.</w:t>
      </w:r>
    </w:p>
    <w:p w:rsidR="0091438D" w:rsidRPr="00A50876" w:rsidRDefault="0091438D" w:rsidP="008D099A">
      <w:pPr>
        <w:pStyle w:val="a"/>
      </w:pPr>
      <w:r>
        <w:rPr>
          <w:rFonts w:hint="cs"/>
          <w:rtl/>
        </w:rPr>
        <w:t>أ</w:t>
      </w:r>
      <w:r w:rsidRPr="00A50876">
        <w:rPr>
          <w:rtl/>
        </w:rPr>
        <w:t>نها تنمي موارد الدولة عن طريق الاستثمار  كالتأجير</w:t>
      </w:r>
      <w:r w:rsidR="008D099A">
        <w:rPr>
          <w:rFonts w:hint="cs"/>
          <w:rtl/>
        </w:rPr>
        <w:t>, و</w:t>
      </w:r>
      <w:r w:rsidR="008D099A" w:rsidRPr="008D099A">
        <w:rPr>
          <w:rFonts w:hint="cs"/>
          <w:rtl/>
        </w:rPr>
        <w:t>الم</w:t>
      </w:r>
      <w:r w:rsidR="008D099A">
        <w:rPr>
          <w:rFonts w:hint="cs"/>
          <w:rtl/>
        </w:rPr>
        <w:t>ؤ</w:t>
      </w:r>
      <w:r w:rsidR="008D099A" w:rsidRPr="008D099A">
        <w:rPr>
          <w:rFonts w:hint="cs"/>
          <w:rtl/>
        </w:rPr>
        <w:t>سسات</w:t>
      </w:r>
      <w:r w:rsidR="008D099A">
        <w:rPr>
          <w:rFonts w:hint="cs"/>
          <w:rtl/>
        </w:rPr>
        <w:t xml:space="preserve"> الاقتصادية</w:t>
      </w:r>
      <w:r w:rsidRPr="00A50876">
        <w:rPr>
          <w:rStyle w:val="a5"/>
          <w:rtl/>
        </w:rPr>
        <w:footnoteReference w:id="20"/>
      </w:r>
      <w:r>
        <w:rPr>
          <w:rFonts w:hint="cs"/>
          <w:rtl/>
        </w:rPr>
        <w:t xml:space="preserve"> .</w:t>
      </w:r>
    </w:p>
    <w:p w:rsidR="0091438D" w:rsidRPr="00A50876" w:rsidRDefault="0091438D" w:rsidP="008D099A">
      <w:pPr>
        <w:pStyle w:val="a"/>
      </w:pPr>
      <w:r w:rsidRPr="00A50876">
        <w:rPr>
          <w:rFonts w:hint="cs"/>
          <w:rtl/>
        </w:rPr>
        <w:t>أنها</w:t>
      </w:r>
      <w:r w:rsidRPr="00A50876">
        <w:rPr>
          <w:rtl/>
        </w:rPr>
        <w:t xml:space="preserve"> لا تخضع للنفع العام</w:t>
      </w:r>
      <w:r w:rsidR="008D099A">
        <w:rPr>
          <w:rFonts w:hint="cs"/>
          <w:rtl/>
        </w:rPr>
        <w:t xml:space="preserve"> المجاني والمباشر للجمهور عن طريق الاستعمال</w:t>
      </w:r>
      <w:r w:rsidRPr="00A50876">
        <w:rPr>
          <w:rStyle w:val="a5"/>
          <w:rtl/>
        </w:rPr>
        <w:footnoteReference w:id="21"/>
      </w:r>
      <w:r>
        <w:rPr>
          <w:rFonts w:hint="cs"/>
          <w:rtl/>
        </w:rPr>
        <w:t xml:space="preserve"> .</w:t>
      </w:r>
    </w:p>
    <w:p w:rsidR="0091438D" w:rsidRPr="00A50876" w:rsidRDefault="008D099A" w:rsidP="008D099A">
      <w:pPr>
        <w:pStyle w:val="a"/>
      </w:pPr>
      <w:r>
        <w:rPr>
          <w:rFonts w:hint="cs"/>
          <w:rtl/>
        </w:rPr>
        <w:t xml:space="preserve">تخضع للامتياز الاستثماري والاستصلاح الفلاحي </w:t>
      </w:r>
      <w:r w:rsidR="0091438D" w:rsidRPr="00A50876">
        <w:rPr>
          <w:rtl/>
        </w:rPr>
        <w:t xml:space="preserve"> </w:t>
      </w:r>
      <w:r w:rsidR="0091438D" w:rsidRPr="00A50876">
        <w:rPr>
          <w:rStyle w:val="a5"/>
          <w:rtl/>
        </w:rPr>
        <w:footnoteReference w:id="22"/>
      </w:r>
      <w:r w:rsidR="0091438D">
        <w:rPr>
          <w:rFonts w:hint="cs"/>
          <w:rtl/>
        </w:rPr>
        <w:t>.</w:t>
      </w:r>
    </w:p>
    <w:p w:rsidR="0091438D" w:rsidRPr="00A50876" w:rsidRDefault="00632DB9" w:rsidP="00632DB9">
      <w:pPr>
        <w:pStyle w:val="a"/>
      </w:pPr>
      <w:r>
        <w:rPr>
          <w:rFonts w:hint="cs"/>
          <w:rtl/>
        </w:rPr>
        <w:t>يمكن تأجيرها</w:t>
      </w:r>
      <w:r w:rsidR="00D8437B">
        <w:rPr>
          <w:rFonts w:hint="cs"/>
          <w:rtl/>
        </w:rPr>
        <w:t xml:space="preserve"> والتنازل عنها </w:t>
      </w:r>
      <w:r w:rsidR="0091438D" w:rsidRPr="00A50876">
        <w:rPr>
          <w:rStyle w:val="a5"/>
          <w:rtl/>
        </w:rPr>
        <w:footnoteReference w:id="23"/>
      </w:r>
      <w:r w:rsidR="0091438D">
        <w:rPr>
          <w:rFonts w:hint="cs"/>
          <w:rtl/>
        </w:rPr>
        <w:t xml:space="preserve"> .</w:t>
      </w:r>
    </w:p>
    <w:p w:rsidR="0091438D" w:rsidRPr="0091438D" w:rsidRDefault="0091438D" w:rsidP="00632DB9">
      <w:pPr>
        <w:pStyle w:val="a"/>
        <w:rPr>
          <w:rtl/>
        </w:rPr>
      </w:pPr>
      <w:r w:rsidRPr="00A50876">
        <w:rPr>
          <w:rtl/>
        </w:rPr>
        <w:t>أنها قابلة للحجز</w:t>
      </w:r>
      <w:r w:rsidR="00632DB9">
        <w:rPr>
          <w:rFonts w:hint="cs"/>
          <w:rtl/>
        </w:rPr>
        <w:t xml:space="preserve"> في حالات استثنائية </w:t>
      </w:r>
      <w:r w:rsidRPr="00A50876">
        <w:rPr>
          <w:rStyle w:val="a5"/>
          <w:rtl/>
        </w:rPr>
        <w:footnoteReference w:id="24"/>
      </w:r>
      <w:r>
        <w:rPr>
          <w:rFonts w:hint="cs"/>
          <w:rtl/>
        </w:rPr>
        <w:t xml:space="preserve"> .</w:t>
      </w:r>
    </w:p>
    <w:p w:rsidR="00632DB9" w:rsidRDefault="00632DB9" w:rsidP="008D099A">
      <w:pPr>
        <w:pStyle w:val="a"/>
      </w:pPr>
      <w:r>
        <w:rPr>
          <w:rFonts w:hint="cs"/>
          <w:rtl/>
        </w:rPr>
        <w:t>أنها تخصص لمؤسسات عمومية اقتصادية لاستغلالها في الاستثمار الوطني</w:t>
      </w:r>
      <w:r w:rsidR="0091438D" w:rsidRPr="00A50876">
        <w:rPr>
          <w:rStyle w:val="a5"/>
          <w:rtl/>
        </w:rPr>
        <w:footnoteReference w:id="25"/>
      </w:r>
      <w:r>
        <w:rPr>
          <w:rFonts w:hint="cs"/>
          <w:rtl/>
        </w:rPr>
        <w:t>.</w:t>
      </w:r>
    </w:p>
    <w:p w:rsidR="0091438D" w:rsidRPr="007F3290" w:rsidRDefault="0091438D" w:rsidP="008D099A">
      <w:pPr>
        <w:pStyle w:val="a"/>
      </w:pPr>
      <w:r w:rsidRPr="00A50876">
        <w:rPr>
          <w:rtl/>
        </w:rPr>
        <w:t>أنه يجوز التصرف فيها تصرف ناقل للملكية</w:t>
      </w:r>
      <w:r w:rsidR="008B0ECB">
        <w:rPr>
          <w:rFonts w:hint="cs"/>
          <w:rtl/>
        </w:rPr>
        <w:t xml:space="preserve"> </w:t>
      </w:r>
      <w:r w:rsidRPr="00A50876">
        <w:rPr>
          <w:rStyle w:val="a5"/>
          <w:rtl/>
        </w:rPr>
        <w:footnoteReference w:id="26"/>
      </w:r>
      <w:r w:rsidR="008B0ECB">
        <w:rPr>
          <w:rFonts w:hint="cs"/>
          <w:rtl/>
        </w:rPr>
        <w:t xml:space="preserve"> </w:t>
      </w:r>
      <w:r w:rsidRPr="007F3290">
        <w:rPr>
          <w:rtl/>
        </w:rPr>
        <w:t xml:space="preserve">كالبيع والتبادل والتنازل </w:t>
      </w:r>
      <w:r>
        <w:rPr>
          <w:rFonts w:hint="cs"/>
          <w:rtl/>
        </w:rPr>
        <w:t>.</w:t>
      </w:r>
    </w:p>
    <w:p w:rsidR="0091438D" w:rsidRDefault="0091438D" w:rsidP="008B0ECB">
      <w:pPr>
        <w:pStyle w:val="a"/>
      </w:pPr>
      <w:r w:rsidRPr="00A50876">
        <w:rPr>
          <w:rtl/>
        </w:rPr>
        <w:t xml:space="preserve">أنها </w:t>
      </w:r>
      <w:r w:rsidRPr="00A50876">
        <w:rPr>
          <w:rFonts w:hint="cs"/>
          <w:rtl/>
        </w:rPr>
        <w:t>أملاك</w:t>
      </w:r>
      <w:r w:rsidR="008B0ECB">
        <w:rPr>
          <w:rFonts w:hint="cs"/>
          <w:rtl/>
        </w:rPr>
        <w:t xml:space="preserve"> </w:t>
      </w:r>
      <w:r w:rsidRPr="00A50876">
        <w:rPr>
          <w:rtl/>
        </w:rPr>
        <w:t xml:space="preserve">عقارية مستثناة من الملكية الوطنية </w:t>
      </w:r>
      <w:r w:rsidRPr="00A50876">
        <w:rPr>
          <w:rStyle w:val="a5"/>
          <w:rtl/>
        </w:rPr>
        <w:footnoteReference w:id="27"/>
      </w:r>
      <w:r>
        <w:rPr>
          <w:rFonts w:hint="cs"/>
          <w:rtl/>
        </w:rPr>
        <w:t xml:space="preserve">. </w:t>
      </w:r>
    </w:p>
    <w:p w:rsidR="008B0ECB" w:rsidRDefault="008B0ECB" w:rsidP="008B0ECB">
      <w:pPr>
        <w:bidi/>
        <w:rPr>
          <w:rtl/>
        </w:rPr>
      </w:pPr>
    </w:p>
    <w:p w:rsidR="008B0ECB" w:rsidRPr="00F975F4" w:rsidRDefault="008B0ECB" w:rsidP="008B0ECB">
      <w:pPr>
        <w:bidi/>
        <w:rPr>
          <w:rtl/>
        </w:rPr>
      </w:pPr>
    </w:p>
    <w:p w:rsidR="0091438D" w:rsidRPr="00A50876" w:rsidRDefault="0091438D" w:rsidP="0091438D">
      <w:pPr>
        <w:bidi/>
        <w:spacing w:line="240" w:lineRule="auto"/>
        <w:jc w:val="both"/>
        <w:rPr>
          <w:rFonts w:ascii="Simplified Arabic" w:hAnsi="Simplified Arabic" w:cs="Simplified Arabic"/>
          <w:sz w:val="32"/>
          <w:szCs w:val="32"/>
          <w:rtl/>
        </w:rPr>
      </w:pPr>
      <w:r w:rsidRPr="00865D36">
        <w:rPr>
          <w:rFonts w:ascii="Simplified Arabic" w:hAnsi="Simplified Arabic" w:cs="Simplified Arabic"/>
          <w:b/>
          <w:bCs/>
          <w:sz w:val="32"/>
          <w:szCs w:val="32"/>
          <w:rtl/>
        </w:rPr>
        <w:lastRenderedPageBreak/>
        <w:t>المطلب الثاني</w:t>
      </w:r>
      <w:r w:rsidRPr="00A50876">
        <w:rPr>
          <w:rFonts w:ascii="Simplified Arabic" w:hAnsi="Simplified Arabic" w:cs="Simplified Arabic"/>
          <w:sz w:val="32"/>
          <w:szCs w:val="32"/>
          <w:rtl/>
        </w:rPr>
        <w:t xml:space="preserve"> </w:t>
      </w:r>
      <w:r w:rsidRPr="008B0ECB">
        <w:rPr>
          <w:rFonts w:ascii="Simplified Arabic" w:hAnsi="Simplified Arabic" w:cs="Simplified Arabic"/>
          <w:b/>
          <w:bCs/>
          <w:sz w:val="32"/>
          <w:szCs w:val="32"/>
          <w:rtl/>
        </w:rPr>
        <w:t>: أنواع الأملاك العقارية الخاصة</w:t>
      </w:r>
      <w:r w:rsidR="008B0ECB" w:rsidRPr="008B0ECB">
        <w:rPr>
          <w:rFonts w:ascii="Simplified Arabic" w:hAnsi="Simplified Arabic" w:cs="Simplified Arabic"/>
          <w:b/>
          <w:bCs/>
          <w:sz w:val="32"/>
          <w:szCs w:val="32"/>
          <w:rtl/>
        </w:rPr>
        <w:t xml:space="preserve"> للدولة</w:t>
      </w:r>
      <w:r w:rsidR="008B0ECB">
        <w:rPr>
          <w:rFonts w:ascii="Simplified Arabic" w:hAnsi="Simplified Arabic" w:cs="Simplified Arabic"/>
          <w:sz w:val="32"/>
          <w:szCs w:val="32"/>
          <w:rtl/>
        </w:rPr>
        <w:t xml:space="preserve"> </w:t>
      </w:r>
    </w:p>
    <w:p w:rsidR="0091438D" w:rsidRPr="00A50876" w:rsidRDefault="0091438D" w:rsidP="0091438D">
      <w:pPr>
        <w:bidi/>
        <w:spacing w:line="240" w:lineRule="auto"/>
        <w:jc w:val="both"/>
        <w:rPr>
          <w:rFonts w:ascii="Simplified Arabic" w:hAnsi="Simplified Arabic" w:cs="Simplified Arabic"/>
          <w:sz w:val="32"/>
          <w:szCs w:val="32"/>
          <w:rtl/>
        </w:rPr>
      </w:pPr>
      <w:r w:rsidRPr="00A50876">
        <w:rPr>
          <w:rFonts w:ascii="Simplified Arabic" w:hAnsi="Simplified Arabic" w:cs="Simplified Arabic"/>
          <w:sz w:val="32"/>
          <w:szCs w:val="32"/>
          <w:rtl/>
        </w:rPr>
        <w:t xml:space="preserve">    للأملاك العقارية الخاصة للدولة أنواع نجملها في مجالين أثنين الأول في الجانب الاجتماعي والثاني في الجانب الاستثماري وجعل هاذين المجالين في فرعين أثنين كالتالي :</w:t>
      </w:r>
    </w:p>
    <w:p w:rsidR="0091438D" w:rsidRDefault="0091438D" w:rsidP="0091438D">
      <w:pPr>
        <w:bidi/>
        <w:spacing w:line="240" w:lineRule="auto"/>
        <w:jc w:val="both"/>
        <w:rPr>
          <w:rFonts w:ascii="Simplified Arabic" w:hAnsi="Simplified Arabic" w:cs="Simplified Arabic"/>
          <w:b/>
          <w:bCs/>
          <w:sz w:val="28"/>
          <w:szCs w:val="28"/>
          <w:rtl/>
        </w:rPr>
      </w:pPr>
      <w:r w:rsidRPr="00A85062">
        <w:rPr>
          <w:rFonts w:ascii="Simplified Arabic" w:hAnsi="Simplified Arabic" w:cs="Simplified Arabic"/>
          <w:b/>
          <w:bCs/>
          <w:sz w:val="28"/>
          <w:szCs w:val="28"/>
          <w:rtl/>
        </w:rPr>
        <w:t>الفرع الأول</w:t>
      </w:r>
      <w:r w:rsidRPr="00F975F4">
        <w:rPr>
          <w:rFonts w:ascii="Simplified Arabic" w:hAnsi="Simplified Arabic" w:cs="Simplified Arabic"/>
          <w:b/>
          <w:bCs/>
          <w:sz w:val="28"/>
          <w:szCs w:val="28"/>
          <w:rtl/>
        </w:rPr>
        <w:t xml:space="preserve"> : </w:t>
      </w:r>
      <w:r w:rsidRPr="00D8437B">
        <w:rPr>
          <w:rFonts w:ascii="Simplified Arabic" w:hAnsi="Simplified Arabic" w:cs="Simplified Arabic"/>
          <w:b/>
          <w:bCs/>
          <w:sz w:val="28"/>
          <w:szCs w:val="28"/>
          <w:rtl/>
        </w:rPr>
        <w:t>العقارات ذات الوجهة الاجتماعية</w:t>
      </w:r>
      <w:r w:rsidRPr="00F975F4">
        <w:rPr>
          <w:rFonts w:ascii="Simplified Arabic" w:hAnsi="Simplified Arabic" w:cs="Simplified Arabic"/>
          <w:b/>
          <w:bCs/>
          <w:sz w:val="28"/>
          <w:szCs w:val="28"/>
          <w:rtl/>
        </w:rPr>
        <w:t xml:space="preserve"> :</w:t>
      </w:r>
    </w:p>
    <w:p w:rsidR="0091438D" w:rsidRPr="00A85062" w:rsidRDefault="0091438D" w:rsidP="0091438D">
      <w:pPr>
        <w:bidi/>
        <w:spacing w:line="240" w:lineRule="auto"/>
        <w:jc w:val="both"/>
        <w:rPr>
          <w:rFonts w:ascii="Simplified Arabic" w:hAnsi="Simplified Arabic" w:cs="Simplified Arabic"/>
          <w:b/>
          <w:bCs/>
          <w:sz w:val="28"/>
          <w:szCs w:val="28"/>
          <w:rtl/>
        </w:rPr>
      </w:pPr>
      <w:r>
        <w:rPr>
          <w:rFonts w:ascii="Simplified Arabic" w:hAnsi="Simplified Arabic" w:cs="Simplified Arabic" w:hint="cs"/>
          <w:sz w:val="32"/>
          <w:szCs w:val="32"/>
          <w:rtl/>
        </w:rPr>
        <w:t xml:space="preserve">     </w:t>
      </w:r>
      <w:r w:rsidR="008B0ECB">
        <w:rPr>
          <w:rFonts w:ascii="Simplified Arabic" w:hAnsi="Simplified Arabic" w:cs="Simplified Arabic"/>
          <w:sz w:val="32"/>
          <w:szCs w:val="32"/>
          <w:rtl/>
        </w:rPr>
        <w:t>تشمل نوع</w:t>
      </w:r>
      <w:r w:rsidRPr="00A50876">
        <w:rPr>
          <w:rFonts w:ascii="Simplified Arabic" w:hAnsi="Simplified Arabic" w:cs="Simplified Arabic"/>
          <w:sz w:val="32"/>
          <w:szCs w:val="32"/>
          <w:rtl/>
        </w:rPr>
        <w:t xml:space="preserve"> من الأملاك العقارية الخاصة للدولة </w:t>
      </w:r>
      <w:r w:rsidR="008B0ECB">
        <w:rPr>
          <w:rFonts w:ascii="Simplified Arabic" w:hAnsi="Simplified Arabic" w:cs="Simplified Arabic" w:hint="cs"/>
          <w:sz w:val="32"/>
          <w:szCs w:val="32"/>
          <w:rtl/>
        </w:rPr>
        <w:t>يتمثل</w:t>
      </w:r>
      <w:r>
        <w:rPr>
          <w:rFonts w:ascii="Simplified Arabic" w:hAnsi="Simplified Arabic" w:cs="Simplified Arabic" w:hint="cs"/>
          <w:sz w:val="32"/>
          <w:szCs w:val="32"/>
          <w:rtl/>
        </w:rPr>
        <w:t xml:space="preserve"> في : </w:t>
      </w:r>
      <w:r>
        <w:rPr>
          <w:rFonts w:ascii="Simplified Arabic" w:hAnsi="Simplified Arabic" w:cs="Simplified Arabic"/>
          <w:sz w:val="32"/>
          <w:szCs w:val="32"/>
          <w:rtl/>
        </w:rPr>
        <w:t>العقار العمراني</w:t>
      </w:r>
      <w:r>
        <w:rPr>
          <w:rFonts w:ascii="Simplified Arabic" w:hAnsi="Simplified Arabic" w:cs="Simplified Arabic" w:hint="cs"/>
          <w:sz w:val="32"/>
          <w:szCs w:val="32"/>
          <w:rtl/>
        </w:rPr>
        <w:t>، وتفصلها كالأتي :</w:t>
      </w:r>
    </w:p>
    <w:p w:rsidR="0091438D" w:rsidRPr="00D41FFC" w:rsidRDefault="0091438D" w:rsidP="0091438D">
      <w:pPr>
        <w:bidi/>
        <w:spacing w:line="240" w:lineRule="auto"/>
        <w:jc w:val="both"/>
        <w:rPr>
          <w:rFonts w:ascii="Simplified Arabic" w:hAnsi="Simplified Arabic" w:cs="Simplified Arabic"/>
          <w:b/>
          <w:bCs/>
          <w:sz w:val="32"/>
          <w:szCs w:val="32"/>
          <w:rtl/>
        </w:rPr>
      </w:pPr>
      <w:r w:rsidRPr="00D41FFC">
        <w:rPr>
          <w:rFonts w:ascii="Simplified Arabic" w:hAnsi="Simplified Arabic" w:cs="Simplified Arabic"/>
          <w:b/>
          <w:bCs/>
          <w:sz w:val="32"/>
          <w:szCs w:val="32"/>
          <w:rtl/>
        </w:rPr>
        <w:t xml:space="preserve">أولا: العقار العمراني </w:t>
      </w:r>
    </w:p>
    <w:p w:rsidR="0091438D" w:rsidRPr="00A50876" w:rsidRDefault="0091438D" w:rsidP="0091438D">
      <w:pPr>
        <w:bidi/>
        <w:spacing w:line="240" w:lineRule="auto"/>
        <w:jc w:val="both"/>
        <w:rPr>
          <w:rFonts w:ascii="Simplified Arabic" w:hAnsi="Simplified Arabic" w:cs="Simplified Arabic"/>
          <w:sz w:val="32"/>
          <w:szCs w:val="32"/>
          <w:lang w:val="fr-FR"/>
        </w:rPr>
      </w:pPr>
      <w:r>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تعريفه القانوني هو:</w:t>
      </w:r>
      <w:r w:rsidRPr="00A50876">
        <w:rPr>
          <w:rFonts w:ascii="Simplified Arabic" w:hAnsi="Simplified Arabic" w:cs="Simplified Arabic"/>
          <w:sz w:val="32"/>
          <w:szCs w:val="32"/>
          <w:lang w:val="fr-FR"/>
        </w:rPr>
        <w:t> </w:t>
      </w:r>
      <w:r>
        <w:rPr>
          <w:rFonts w:ascii="Simplified Arabic" w:hAnsi="Simplified Arabic" w:cs="Simplified Arabic"/>
          <w:sz w:val="32"/>
          <w:szCs w:val="32"/>
          <w:lang w:val="fr-FR"/>
        </w:rPr>
        <w:t xml:space="preserve">" </w:t>
      </w:r>
      <w:r w:rsidRPr="00A50876">
        <w:rPr>
          <w:rFonts w:ascii="Simplified Arabic" w:hAnsi="Simplified Arabic" w:cs="Simplified Arabic"/>
          <w:sz w:val="32"/>
          <w:szCs w:val="32"/>
          <w:rtl/>
          <w:lang w:val="fr-FR"/>
        </w:rPr>
        <w:t xml:space="preserve">كل أرض يشغلها تجمع بنايات في مجالاتها الفضائية وفي مشتملات تجهيزاتها </w:t>
      </w:r>
      <w:r w:rsidRPr="00A50876">
        <w:rPr>
          <w:rFonts w:ascii="Simplified Arabic" w:hAnsi="Simplified Arabic" w:cs="Simplified Arabic" w:hint="cs"/>
          <w:sz w:val="32"/>
          <w:szCs w:val="32"/>
          <w:rtl/>
          <w:lang w:val="fr-FR"/>
        </w:rPr>
        <w:t>وأنشطتها</w:t>
      </w:r>
      <w:r w:rsidRPr="00A50876">
        <w:rPr>
          <w:rFonts w:ascii="Simplified Arabic" w:hAnsi="Simplified Arabic" w:cs="Simplified Arabic"/>
          <w:sz w:val="32"/>
          <w:szCs w:val="32"/>
          <w:rtl/>
          <w:lang w:val="fr-FR"/>
        </w:rPr>
        <w:t xml:space="preserve"> ولو كانت هذه القطعة الأرضية غير مزودة بكل المرافق أو غير مبنية أو مساحات خضراء أو حدائق أو تجمع بنايات  </w:t>
      </w:r>
      <w:r>
        <w:rPr>
          <w:rFonts w:ascii="Simplified Arabic" w:hAnsi="Simplified Arabic" w:cs="Simplified Arabic"/>
          <w:sz w:val="32"/>
          <w:szCs w:val="32"/>
          <w:lang w:val="fr-FR"/>
        </w:rPr>
        <w:t>"</w:t>
      </w:r>
      <w:r w:rsidRPr="00A50876">
        <w:rPr>
          <w:rFonts w:ascii="Simplified Arabic" w:hAnsi="Simplified Arabic" w:cs="Simplified Arabic"/>
          <w:sz w:val="32"/>
          <w:szCs w:val="32"/>
          <w:lang w:val="fr-FR"/>
        </w:rPr>
        <w:t> </w:t>
      </w:r>
      <w:r w:rsidRPr="00A50876">
        <w:rPr>
          <w:rStyle w:val="a5"/>
          <w:rFonts w:ascii="Simplified Arabic" w:hAnsi="Simplified Arabic" w:cs="Simplified Arabic"/>
          <w:sz w:val="32"/>
          <w:szCs w:val="32"/>
          <w:lang w:val="fr-FR"/>
        </w:rPr>
        <w:footnoteReference w:id="28"/>
      </w:r>
    </w:p>
    <w:p w:rsidR="0091438D" w:rsidRPr="007F3290" w:rsidRDefault="0091438D" w:rsidP="0091438D">
      <w:pPr>
        <w:bidi/>
        <w:spacing w:line="240" w:lineRule="auto"/>
        <w:jc w:val="both"/>
        <w:rPr>
          <w:rFonts w:ascii="Simplified Arabic" w:hAnsi="Simplified Arabic" w:cs="Simplified Arabic"/>
          <w:sz w:val="32"/>
          <w:szCs w:val="32"/>
          <w:rtl/>
        </w:rPr>
      </w:pPr>
      <w:r w:rsidRPr="00A50876">
        <w:rPr>
          <w:rFonts w:ascii="Simplified Arabic" w:hAnsi="Simplified Arabic" w:cs="Simplified Arabic"/>
          <w:sz w:val="32"/>
          <w:szCs w:val="32"/>
          <w:rtl/>
        </w:rPr>
        <w:t>وهو العقار الموجود ف</w:t>
      </w:r>
      <w:r w:rsidR="008B0ECB">
        <w:rPr>
          <w:rFonts w:ascii="Simplified Arabic" w:hAnsi="Simplified Arabic" w:cs="Simplified Arabic" w:hint="cs"/>
          <w:sz w:val="32"/>
          <w:szCs w:val="32"/>
          <w:rtl/>
        </w:rPr>
        <w:t>ي</w:t>
      </w:r>
      <w:r w:rsidRPr="00A50876">
        <w:rPr>
          <w:rFonts w:ascii="Simplified Arabic" w:hAnsi="Simplified Arabic" w:cs="Simplified Arabic"/>
          <w:sz w:val="32"/>
          <w:szCs w:val="32"/>
          <w:rtl/>
        </w:rPr>
        <w:t xml:space="preserve"> المناطق الأهلة بالسكان ويطلق عليها  كذلك بالمناطق الحضرية في مقابل المناطق الريفية ولكن هذا الأخير يغلب عليه الطابع الفلاحي والبدوي لقلة السكان وطابع النشاط العملي ويشمل هذا النوع من العقار السكنات الاجتماعية التابعة </w:t>
      </w:r>
      <w:r>
        <w:rPr>
          <w:rFonts w:ascii="Simplified Arabic" w:hAnsi="Simplified Arabic" w:cs="Simplified Arabic"/>
          <w:sz w:val="32"/>
          <w:szCs w:val="32"/>
          <w:rtl/>
        </w:rPr>
        <w:t>لديوان الترقية والتسيير العقاري</w:t>
      </w:r>
      <w:r>
        <w:rPr>
          <w:rFonts w:ascii="Simplified Arabic" w:hAnsi="Simplified Arabic" w:cs="Simplified Arabic" w:hint="cs"/>
          <w:sz w:val="32"/>
          <w:szCs w:val="32"/>
          <w:rtl/>
        </w:rPr>
        <w:t>،</w:t>
      </w:r>
      <w:r w:rsidRPr="00A50876">
        <w:rPr>
          <w:rFonts w:ascii="Simplified Arabic" w:hAnsi="Simplified Arabic" w:cs="Simplified Arabic"/>
          <w:sz w:val="32"/>
          <w:szCs w:val="32"/>
          <w:rtl/>
        </w:rPr>
        <w:t xml:space="preserve"> وكذلك وكالة عدل وغيرها </w:t>
      </w:r>
      <w:r>
        <w:rPr>
          <w:rFonts w:ascii="Simplified Arabic" w:hAnsi="Simplified Arabic" w:cs="Simplified Arabic" w:hint="cs"/>
          <w:sz w:val="32"/>
          <w:szCs w:val="32"/>
          <w:rtl/>
        </w:rPr>
        <w:t>،</w:t>
      </w:r>
      <w:r w:rsidRPr="00A50876">
        <w:rPr>
          <w:rFonts w:ascii="Simplified Arabic" w:hAnsi="Simplified Arabic" w:cs="Simplified Arabic"/>
          <w:sz w:val="32"/>
          <w:szCs w:val="32"/>
          <w:rtl/>
        </w:rPr>
        <w:t xml:space="preserve"> م</w:t>
      </w:r>
      <w:r>
        <w:rPr>
          <w:rFonts w:ascii="Simplified Arabic" w:hAnsi="Simplified Arabic" w:cs="Simplified Arabic"/>
          <w:sz w:val="32"/>
          <w:szCs w:val="32"/>
          <w:rtl/>
        </w:rPr>
        <w:t>ن المؤسسات التابعة لوزارة السكن</w:t>
      </w:r>
      <w:r>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 xml:space="preserve">وكذلك السكنات الوظيفية التابعة للوزارات  التي ينتمي </w:t>
      </w:r>
      <w:r w:rsidRPr="00A50876">
        <w:rPr>
          <w:rFonts w:ascii="Simplified Arabic" w:hAnsi="Simplified Arabic" w:cs="Simplified Arabic" w:hint="cs"/>
          <w:sz w:val="32"/>
          <w:szCs w:val="32"/>
          <w:rtl/>
        </w:rPr>
        <w:t>إليها</w:t>
      </w:r>
      <w:r w:rsidRPr="00A50876">
        <w:rPr>
          <w:rFonts w:ascii="Simplified Arabic" w:hAnsi="Simplified Arabic" w:cs="Simplified Arabic"/>
          <w:sz w:val="32"/>
          <w:szCs w:val="32"/>
          <w:rtl/>
        </w:rPr>
        <w:t xml:space="preserve"> الموظفون الشاغلون </w:t>
      </w:r>
      <w:r>
        <w:rPr>
          <w:rFonts w:ascii="Simplified Arabic" w:hAnsi="Simplified Arabic" w:cs="Simplified Arabic" w:hint="cs"/>
          <w:sz w:val="32"/>
          <w:szCs w:val="32"/>
          <w:rtl/>
        </w:rPr>
        <w:t>للس</w:t>
      </w:r>
      <w:r w:rsidRPr="00A50876">
        <w:rPr>
          <w:rFonts w:ascii="Simplified Arabic" w:hAnsi="Simplified Arabic" w:cs="Simplified Arabic" w:hint="cs"/>
          <w:sz w:val="32"/>
          <w:szCs w:val="32"/>
          <w:rtl/>
        </w:rPr>
        <w:t>كنات</w:t>
      </w:r>
      <w:r>
        <w:rPr>
          <w:rFonts w:ascii="Simplified Arabic" w:hAnsi="Simplified Arabic" w:cs="Simplified Arabic"/>
          <w:sz w:val="32"/>
          <w:szCs w:val="32"/>
          <w:rtl/>
        </w:rPr>
        <w:t xml:space="preserve"> الوظيفية</w:t>
      </w:r>
      <w:r>
        <w:rPr>
          <w:rFonts w:ascii="Simplified Arabic" w:hAnsi="Simplified Arabic" w:cs="Simplified Arabic" w:hint="cs"/>
          <w:sz w:val="32"/>
          <w:szCs w:val="32"/>
          <w:rtl/>
        </w:rPr>
        <w:t>،</w:t>
      </w:r>
      <w:r w:rsidRPr="00A50876">
        <w:rPr>
          <w:rFonts w:ascii="Simplified Arabic" w:hAnsi="Simplified Arabic" w:cs="Simplified Arabic"/>
          <w:sz w:val="32"/>
          <w:szCs w:val="32"/>
          <w:rtl/>
        </w:rPr>
        <w:t xml:space="preserve"> وكذلك المرافق والمؤسسات التي تقدم خدمات للمجتمع مقابل ثمن كمحطات النقل البري والبحري و</w:t>
      </w:r>
      <w:r>
        <w:rPr>
          <w:rFonts w:ascii="Simplified Arabic" w:hAnsi="Simplified Arabic" w:cs="Simplified Arabic"/>
          <w:sz w:val="32"/>
          <w:szCs w:val="32"/>
          <w:rtl/>
        </w:rPr>
        <w:t>الجوي وغيرها من المؤسسات الأخرى</w:t>
      </w:r>
      <w:r>
        <w:rPr>
          <w:rFonts w:ascii="Simplified Arabic" w:hAnsi="Simplified Arabic" w:cs="Simplified Arabic" w:hint="cs"/>
          <w:sz w:val="32"/>
          <w:szCs w:val="32"/>
          <w:rtl/>
        </w:rPr>
        <w:t>،</w:t>
      </w:r>
      <w:r w:rsidRPr="00A50876">
        <w:rPr>
          <w:rFonts w:ascii="Simplified Arabic" w:hAnsi="Simplified Arabic" w:cs="Simplified Arabic"/>
          <w:sz w:val="32"/>
          <w:szCs w:val="32"/>
          <w:rtl/>
        </w:rPr>
        <w:t xml:space="preserve"> وقد نص قانون الأملاك الوطنية على هذا النوع من العقارات </w:t>
      </w:r>
      <w:r>
        <w:rPr>
          <w:rFonts w:ascii="Simplified Arabic" w:hAnsi="Simplified Arabic" w:cs="Simplified Arabic"/>
          <w:sz w:val="32"/>
          <w:szCs w:val="32"/>
          <w:lang w:val="fr-FR"/>
        </w:rPr>
        <w:t>"</w:t>
      </w:r>
      <w:r w:rsidRPr="00A50876">
        <w:rPr>
          <w:rFonts w:ascii="Simplified Arabic" w:hAnsi="Simplified Arabic" w:cs="Simplified Arabic"/>
          <w:sz w:val="32"/>
          <w:szCs w:val="32"/>
          <w:rtl/>
          <w:lang w:val="fr-FR"/>
        </w:rPr>
        <w:t xml:space="preserve"> تشمل الأملاك الوطنية الخاصة التابعة للدولة خصوصا على ما يأتي : </w:t>
      </w:r>
    </w:p>
    <w:p w:rsidR="0091438D" w:rsidRPr="00A50876" w:rsidRDefault="0091438D" w:rsidP="0091438D">
      <w:pPr>
        <w:bidi/>
        <w:spacing w:line="240" w:lineRule="auto"/>
        <w:jc w:val="both"/>
        <w:rPr>
          <w:rFonts w:ascii="Simplified Arabic" w:hAnsi="Simplified Arabic" w:cs="Simplified Arabic"/>
          <w:sz w:val="32"/>
          <w:szCs w:val="32"/>
          <w:rtl/>
          <w:lang w:val="fr-FR"/>
        </w:rPr>
      </w:pPr>
      <w:r w:rsidRPr="00A50876">
        <w:rPr>
          <w:rFonts w:ascii="Simplified Arabic" w:hAnsi="Simplified Arabic" w:cs="Simplified Arabic"/>
          <w:sz w:val="32"/>
          <w:szCs w:val="32"/>
          <w:rtl/>
          <w:lang w:val="fr-FR"/>
        </w:rPr>
        <w:t xml:space="preserve">- جميع البنايات </w:t>
      </w:r>
      <w:r w:rsidRPr="00A50876">
        <w:rPr>
          <w:rFonts w:ascii="Simplified Arabic" w:hAnsi="Simplified Arabic" w:cs="Simplified Arabic" w:hint="cs"/>
          <w:sz w:val="32"/>
          <w:szCs w:val="32"/>
          <w:rtl/>
          <w:lang w:val="fr-FR"/>
        </w:rPr>
        <w:t>والأراضي</w:t>
      </w:r>
      <w:r w:rsidRPr="00A50876">
        <w:rPr>
          <w:rFonts w:ascii="Simplified Arabic" w:hAnsi="Simplified Arabic" w:cs="Simplified Arabic"/>
          <w:sz w:val="32"/>
          <w:szCs w:val="32"/>
          <w:rtl/>
          <w:lang w:val="fr-FR"/>
        </w:rPr>
        <w:t xml:space="preserve"> غير المصنفة في الأملاك الوطنية العمومية التي ملكتها الدولة وخصصتها لمرافق عمومية وهيئات إدارية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سواء أكانت تتمتع بالاستقلال المالي أم لم تكن كذلك </w:t>
      </w:r>
      <w:r>
        <w:rPr>
          <w:rFonts w:ascii="Simplified Arabic" w:hAnsi="Simplified Arabic" w:cs="Simplified Arabic" w:hint="cs"/>
          <w:sz w:val="32"/>
          <w:szCs w:val="32"/>
          <w:rtl/>
          <w:lang w:val="fr-FR"/>
        </w:rPr>
        <w:t>.</w:t>
      </w:r>
    </w:p>
    <w:p w:rsidR="0091438D" w:rsidRPr="008B0ECB" w:rsidRDefault="0091438D" w:rsidP="008B0ECB">
      <w:pPr>
        <w:bidi/>
        <w:spacing w:line="240" w:lineRule="auto"/>
        <w:jc w:val="both"/>
        <w:rPr>
          <w:rFonts w:ascii="Simplified Arabic" w:hAnsi="Simplified Arabic" w:cs="Simplified Arabic"/>
          <w:sz w:val="32"/>
          <w:szCs w:val="32"/>
          <w:rtl/>
        </w:rPr>
      </w:pPr>
      <w:r w:rsidRPr="00A50876">
        <w:rPr>
          <w:rFonts w:ascii="Simplified Arabic" w:hAnsi="Simplified Arabic" w:cs="Simplified Arabic"/>
          <w:sz w:val="32"/>
          <w:szCs w:val="32"/>
          <w:rtl/>
          <w:lang w:val="fr-FR"/>
        </w:rPr>
        <w:t>-</w:t>
      </w: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العقارات ذات الاستعمال السكني , ... </w:t>
      </w:r>
      <w:r>
        <w:rPr>
          <w:rFonts w:ascii="Simplified Arabic" w:hAnsi="Simplified Arabic" w:cs="Simplified Arabic"/>
          <w:sz w:val="32"/>
          <w:szCs w:val="32"/>
          <w:lang w:val="fr-FR"/>
        </w:rPr>
        <w:t>"</w:t>
      </w:r>
      <w:r w:rsidRPr="00A50876">
        <w:rPr>
          <w:rStyle w:val="a5"/>
          <w:rFonts w:ascii="Simplified Arabic" w:hAnsi="Simplified Arabic" w:cs="Simplified Arabic"/>
          <w:sz w:val="32"/>
          <w:szCs w:val="32"/>
          <w:rtl/>
        </w:rPr>
        <w:footnoteReference w:id="29"/>
      </w:r>
    </w:p>
    <w:p w:rsidR="0091438D" w:rsidRPr="00D41FFC" w:rsidRDefault="0091438D" w:rsidP="0091438D">
      <w:pPr>
        <w:bidi/>
        <w:spacing w:line="240" w:lineRule="auto"/>
        <w:rPr>
          <w:rFonts w:ascii="Simplified Arabic" w:hAnsi="Simplified Arabic" w:cs="Simplified Arabic"/>
          <w:b/>
          <w:bCs/>
          <w:sz w:val="28"/>
          <w:szCs w:val="28"/>
          <w:rtl/>
          <w:lang w:val="fr-FR"/>
        </w:rPr>
      </w:pPr>
      <w:r w:rsidRPr="00D41FFC">
        <w:rPr>
          <w:rFonts w:ascii="Simplified Arabic" w:hAnsi="Simplified Arabic" w:cs="Simplified Arabic"/>
          <w:b/>
          <w:bCs/>
          <w:sz w:val="28"/>
          <w:szCs w:val="28"/>
          <w:rtl/>
          <w:lang w:val="fr-FR"/>
        </w:rPr>
        <w:lastRenderedPageBreak/>
        <w:t xml:space="preserve">الفرع الثاني : العقارات ذات الوجهة الاقتصادية </w:t>
      </w:r>
    </w:p>
    <w:p w:rsidR="0091438D" w:rsidRPr="00A50876" w:rsidRDefault="008B0ECB" w:rsidP="008B0ECB">
      <w:pPr>
        <w:bidi/>
        <w:spacing w:line="240" w:lineRule="auto"/>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 xml:space="preserve">    وتشتمل عل</w:t>
      </w:r>
      <w:r>
        <w:rPr>
          <w:rFonts w:ascii="Simplified Arabic" w:hAnsi="Simplified Arabic" w:cs="Simplified Arabic" w:hint="cs"/>
          <w:sz w:val="32"/>
          <w:szCs w:val="32"/>
          <w:rtl/>
          <w:lang w:val="fr-FR"/>
        </w:rPr>
        <w:t xml:space="preserve">ى ثلاثة أنواع </w:t>
      </w:r>
      <w:r w:rsidR="0091438D" w:rsidRPr="00A50876">
        <w:rPr>
          <w:rFonts w:ascii="Simplified Arabic" w:hAnsi="Simplified Arabic" w:cs="Simplified Arabic"/>
          <w:sz w:val="32"/>
          <w:szCs w:val="32"/>
          <w:rtl/>
          <w:lang w:val="fr-FR"/>
        </w:rPr>
        <w:t xml:space="preserve"> من الأملاك العقارية الخاصة للدولة العقار الصناعي </w:t>
      </w:r>
      <w:r>
        <w:rPr>
          <w:rFonts w:ascii="Simplified Arabic" w:hAnsi="Simplified Arabic" w:cs="Simplified Arabic" w:hint="cs"/>
          <w:sz w:val="32"/>
          <w:szCs w:val="32"/>
          <w:rtl/>
          <w:lang w:val="fr-FR"/>
        </w:rPr>
        <w:t>,</w:t>
      </w:r>
      <w:r w:rsidR="0091438D" w:rsidRPr="00A50876">
        <w:rPr>
          <w:rFonts w:ascii="Simplified Arabic" w:hAnsi="Simplified Arabic" w:cs="Simplified Arabic"/>
          <w:sz w:val="32"/>
          <w:szCs w:val="32"/>
          <w:rtl/>
          <w:lang w:val="fr-FR"/>
        </w:rPr>
        <w:t xml:space="preserve">العقار السياحي </w:t>
      </w:r>
      <w:r>
        <w:rPr>
          <w:rFonts w:ascii="Simplified Arabic" w:hAnsi="Simplified Arabic" w:cs="Simplified Arabic" w:hint="cs"/>
          <w:sz w:val="32"/>
          <w:szCs w:val="32"/>
          <w:rtl/>
          <w:lang w:val="fr-FR"/>
        </w:rPr>
        <w:t>والعقار الفلاحي .</w:t>
      </w:r>
    </w:p>
    <w:p w:rsidR="0091438D" w:rsidRPr="00D41FFC" w:rsidRDefault="0091438D" w:rsidP="0091438D">
      <w:pPr>
        <w:bidi/>
        <w:spacing w:line="240" w:lineRule="auto"/>
        <w:rPr>
          <w:rFonts w:ascii="Simplified Arabic" w:hAnsi="Simplified Arabic" w:cs="Simplified Arabic"/>
          <w:b/>
          <w:bCs/>
          <w:sz w:val="32"/>
          <w:szCs w:val="32"/>
          <w:rtl/>
          <w:lang w:val="fr-FR"/>
        </w:rPr>
      </w:pPr>
      <w:r w:rsidRPr="00D41FFC">
        <w:rPr>
          <w:rFonts w:ascii="Simplified Arabic" w:hAnsi="Simplified Arabic" w:cs="Simplified Arabic"/>
          <w:b/>
          <w:bCs/>
          <w:sz w:val="32"/>
          <w:szCs w:val="32"/>
          <w:rtl/>
          <w:lang w:val="fr-FR"/>
        </w:rPr>
        <w:t>أولا : العقار الصناعي</w:t>
      </w:r>
    </w:p>
    <w:p w:rsidR="0091438D" w:rsidRPr="00A50876" w:rsidRDefault="0091438D" w:rsidP="0091438D">
      <w:pPr>
        <w:bidi/>
        <w:spacing w:line="240" w:lineRule="auto"/>
        <w:jc w:val="lowKashida"/>
        <w:rPr>
          <w:rFonts w:ascii="Simplified Arabic" w:hAnsi="Simplified Arabic" w:cs="Simplified Arabic"/>
          <w:sz w:val="32"/>
          <w:szCs w:val="32"/>
          <w:rtl/>
          <w:lang w:val="fr-FR"/>
        </w:rPr>
      </w:pPr>
      <w:r w:rsidRPr="00A50876">
        <w:rPr>
          <w:rFonts w:ascii="Simplified Arabic" w:hAnsi="Simplified Arabic" w:cs="Simplified Arabic"/>
          <w:sz w:val="32"/>
          <w:szCs w:val="32"/>
          <w:rtl/>
          <w:lang w:val="fr-FR"/>
        </w:rPr>
        <w:t xml:space="preserve">     وهو العقار الواقع خارج المناطق العمرانية والمخصص لممارسة النشاطات الصناعية </w:t>
      </w:r>
      <w:r w:rsidRPr="00A50876">
        <w:rPr>
          <w:rFonts w:ascii="Simplified Arabic" w:hAnsi="Simplified Arabic" w:cs="Simplified Arabic" w:hint="cs"/>
          <w:sz w:val="32"/>
          <w:szCs w:val="32"/>
          <w:rtl/>
          <w:lang w:val="fr-FR"/>
        </w:rPr>
        <w:t>والإنتاجية</w:t>
      </w:r>
      <w:r w:rsidRPr="00A50876">
        <w:rPr>
          <w:rFonts w:ascii="Simplified Arabic" w:hAnsi="Simplified Arabic" w:cs="Simplified Arabic"/>
          <w:sz w:val="32"/>
          <w:szCs w:val="32"/>
          <w:rtl/>
          <w:lang w:val="fr-FR"/>
        </w:rPr>
        <w:t xml:space="preserve"> والتجارية والخدمات الكبرى ويشمل عدة أنواع من هذا العقار كمناطق النشاطات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والمناطق الحرة والمناطق الصناعية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وقد أشارت النصوص القانونية لهذا النوع من العقار نذكر منها </w:t>
      </w:r>
      <w:r w:rsidRPr="00A50876">
        <w:rPr>
          <w:rFonts w:ascii="Simplified Arabic" w:hAnsi="Simplified Arabic" w:cs="Simplified Arabic" w:hint="cs"/>
          <w:sz w:val="32"/>
          <w:szCs w:val="32"/>
          <w:rtl/>
          <w:lang w:val="fr-FR"/>
        </w:rPr>
        <w:t>الأتي</w:t>
      </w:r>
      <w:r w:rsidRPr="00A50876">
        <w:rPr>
          <w:rFonts w:ascii="Simplified Arabic" w:hAnsi="Simplified Arabic" w:cs="Simplified Arabic"/>
          <w:sz w:val="32"/>
          <w:szCs w:val="32"/>
          <w:rtl/>
          <w:lang w:val="fr-FR"/>
        </w:rPr>
        <w:t xml:space="preserve"> :</w:t>
      </w:r>
      <w:r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العقارات ذات الاستعمال السكني أو المهني أو التجاري وكذلك المحلات التجارية التي بقيت ملكا للدولة ...</w:t>
      </w:r>
      <w:r>
        <w:rPr>
          <w:rFonts w:ascii="Simplified Arabic" w:hAnsi="Simplified Arabic" w:cs="Simplified Arabic" w:hint="cs"/>
          <w:sz w:val="32"/>
          <w:szCs w:val="32"/>
          <w:rtl/>
          <w:lang w:val="fr-FR"/>
        </w:rPr>
        <w:t xml:space="preserve">" </w:t>
      </w:r>
      <w:r w:rsidRPr="00A50876">
        <w:rPr>
          <w:rStyle w:val="a5"/>
          <w:rFonts w:ascii="Simplified Arabic" w:hAnsi="Simplified Arabic" w:cs="Simplified Arabic"/>
          <w:sz w:val="32"/>
          <w:szCs w:val="32"/>
          <w:rtl/>
          <w:lang w:val="fr-FR"/>
        </w:rPr>
        <w:footnoteReference w:id="30"/>
      </w:r>
    </w:p>
    <w:p w:rsidR="0091438D" w:rsidRPr="00A50876" w:rsidRDefault="0091438D" w:rsidP="00D8437B">
      <w:pPr>
        <w:bidi/>
        <w:spacing w:line="240"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كما نص القانون أيضا على ما يلي :</w:t>
      </w:r>
      <w:r w:rsidRPr="00A50876">
        <w:rPr>
          <w:rFonts w:ascii="Simplified Arabic" w:hAnsi="Simplified Arabic" w:cs="Simplified Arabic"/>
          <w:sz w:val="32"/>
          <w:szCs w:val="32"/>
          <w:lang w:val="fr-FR"/>
        </w:rPr>
        <w:t> </w:t>
      </w:r>
      <w:r>
        <w:rPr>
          <w:rFonts w:ascii="Simplified Arabic" w:hAnsi="Simplified Arabic" w:cs="Simplified Arabic"/>
          <w:sz w:val="32"/>
          <w:szCs w:val="32"/>
          <w:lang w:val="fr-FR"/>
        </w:rPr>
        <w:t xml:space="preserve">" </w:t>
      </w:r>
      <w:r w:rsidRPr="00A50876">
        <w:rPr>
          <w:rFonts w:ascii="Simplified Arabic" w:hAnsi="Simplified Arabic" w:cs="Simplified Arabic"/>
          <w:sz w:val="32"/>
          <w:szCs w:val="32"/>
          <w:rtl/>
          <w:lang w:val="fr-FR"/>
        </w:rPr>
        <w:t xml:space="preserve">ويمكن أيضا أن تخصص الدولة للمؤسسات العمومية ذات الطابع الصناعي والتجاري ومراكز البحث والتنمية والهيئات </w:t>
      </w:r>
      <w:r w:rsidRPr="00A50876">
        <w:rPr>
          <w:rFonts w:ascii="Simplified Arabic" w:hAnsi="Simplified Arabic" w:cs="Simplified Arabic" w:hint="cs"/>
          <w:sz w:val="32"/>
          <w:szCs w:val="32"/>
          <w:rtl/>
          <w:lang w:val="fr-FR"/>
        </w:rPr>
        <w:t>الإدارية</w:t>
      </w:r>
      <w:r w:rsidRPr="00A50876">
        <w:rPr>
          <w:rFonts w:ascii="Simplified Arabic" w:hAnsi="Simplified Arabic" w:cs="Simplified Arabic"/>
          <w:sz w:val="32"/>
          <w:szCs w:val="32"/>
          <w:rtl/>
          <w:lang w:val="fr-FR"/>
        </w:rPr>
        <w:t xml:space="preserve"> المستقلة بعنوان تجهيز العقارات التابعة لأ</w:t>
      </w:r>
      <w:r>
        <w:rPr>
          <w:rFonts w:ascii="Simplified Arabic" w:hAnsi="Simplified Arabic" w:cs="Simplified Arabic"/>
          <w:sz w:val="32"/>
          <w:szCs w:val="32"/>
          <w:rtl/>
          <w:lang w:val="fr-FR"/>
        </w:rPr>
        <w:t>ملاكها الخاصة</w:t>
      </w:r>
      <w:r>
        <w:rPr>
          <w:rFonts w:ascii="Simplified Arabic" w:hAnsi="Simplified Arabic" w:cs="Simplified Arabic"/>
          <w:sz w:val="32"/>
          <w:szCs w:val="32"/>
          <w:lang w:val="fr-FR"/>
        </w:rPr>
        <w:t>" </w:t>
      </w:r>
      <w:r w:rsidRPr="00A50876">
        <w:rPr>
          <w:rStyle w:val="a5"/>
          <w:rFonts w:ascii="Simplified Arabic" w:hAnsi="Simplified Arabic" w:cs="Simplified Arabic"/>
          <w:sz w:val="32"/>
          <w:szCs w:val="32"/>
          <w:rtl/>
          <w:lang w:val="fr-FR"/>
        </w:rPr>
        <w:footnoteReference w:id="31"/>
      </w:r>
      <w:r w:rsidRPr="00A50876">
        <w:rPr>
          <w:rFonts w:ascii="Simplified Arabic" w:hAnsi="Simplified Arabic" w:cs="Simplified Arabic"/>
          <w:sz w:val="32"/>
          <w:szCs w:val="32"/>
          <w:rtl/>
          <w:lang w:val="fr-FR"/>
        </w:rPr>
        <w:t xml:space="preserve"> كذلك نص القا</w:t>
      </w:r>
      <w:r>
        <w:rPr>
          <w:rFonts w:ascii="Simplified Arabic" w:hAnsi="Simplified Arabic" w:cs="Simplified Arabic"/>
          <w:sz w:val="32"/>
          <w:szCs w:val="32"/>
          <w:rtl/>
          <w:lang w:val="fr-FR"/>
        </w:rPr>
        <w:t xml:space="preserve">نون على المناطق الصناعية </w:t>
      </w:r>
      <w:r w:rsidR="008B0ECB">
        <w:rPr>
          <w:rFonts w:ascii="Simplified Arabic" w:hAnsi="Simplified Arabic" w:cs="Simplified Arabic" w:hint="cs"/>
          <w:sz w:val="32"/>
          <w:szCs w:val="32"/>
          <w:rtl/>
          <w:lang w:val="fr-FR"/>
        </w:rPr>
        <w:t>منها المناطق الحرة كما يلي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المناطق الحرة هي مساحات مضبوطة حدودها تمارس </w:t>
      </w:r>
      <w:r>
        <w:rPr>
          <w:rFonts w:ascii="Simplified Arabic" w:hAnsi="Simplified Arabic" w:cs="Simplified Arabic"/>
          <w:sz w:val="32"/>
          <w:szCs w:val="32"/>
          <w:rtl/>
          <w:lang w:val="fr-FR"/>
        </w:rPr>
        <w:t>فيها أنشطة صناعية وخدمات تجارية</w:t>
      </w:r>
      <w:r>
        <w:rPr>
          <w:rFonts w:ascii="Simplified Arabic" w:hAnsi="Simplified Arabic" w:cs="Simplified Arabic"/>
          <w:sz w:val="32"/>
          <w:szCs w:val="32"/>
          <w:lang w:val="fr-FR"/>
        </w:rPr>
        <w:t xml:space="preserve">" </w:t>
      </w:r>
      <w:r w:rsidRPr="00A50876">
        <w:rPr>
          <w:rStyle w:val="a5"/>
          <w:rFonts w:ascii="Simplified Arabic" w:hAnsi="Simplified Arabic" w:cs="Simplified Arabic"/>
          <w:sz w:val="32"/>
          <w:szCs w:val="32"/>
          <w:rtl/>
          <w:lang w:val="fr-FR"/>
        </w:rPr>
        <w:footnoteReference w:id="32"/>
      </w:r>
    </w:p>
    <w:p w:rsidR="0091438D" w:rsidRPr="00D41FFC" w:rsidRDefault="0091438D" w:rsidP="0091438D">
      <w:pPr>
        <w:bidi/>
        <w:spacing w:line="240" w:lineRule="auto"/>
        <w:rPr>
          <w:rFonts w:ascii="Simplified Arabic" w:hAnsi="Simplified Arabic" w:cs="Simplified Arabic"/>
          <w:b/>
          <w:bCs/>
          <w:sz w:val="32"/>
          <w:szCs w:val="32"/>
          <w:rtl/>
          <w:lang w:val="fr-FR"/>
        </w:rPr>
      </w:pPr>
      <w:r w:rsidRPr="00D41FFC">
        <w:rPr>
          <w:rFonts w:ascii="Simplified Arabic" w:hAnsi="Simplified Arabic" w:cs="Simplified Arabic"/>
          <w:b/>
          <w:bCs/>
          <w:sz w:val="32"/>
          <w:szCs w:val="32"/>
          <w:rtl/>
          <w:lang w:val="fr-FR"/>
        </w:rPr>
        <w:t xml:space="preserve">ثانيا : العقار السياحي </w:t>
      </w:r>
    </w:p>
    <w:p w:rsidR="0091438D" w:rsidRDefault="0091438D" w:rsidP="0091438D">
      <w:pPr>
        <w:bidi/>
        <w:spacing w:line="240" w:lineRule="auto"/>
        <w:jc w:val="lowKashida"/>
        <w:rPr>
          <w:rFonts w:ascii="Simplified Arabic" w:hAnsi="Simplified Arabic" w:cs="Simplified Arabic"/>
          <w:sz w:val="32"/>
          <w:szCs w:val="32"/>
          <w:rtl/>
          <w:lang w:val="fr-FR"/>
        </w:rPr>
      </w:pPr>
      <w:r w:rsidRPr="00A50876">
        <w:rPr>
          <w:rFonts w:ascii="Simplified Arabic" w:hAnsi="Simplified Arabic" w:cs="Simplified Arabic"/>
          <w:sz w:val="32"/>
          <w:szCs w:val="32"/>
          <w:rtl/>
          <w:lang w:val="fr-FR"/>
        </w:rPr>
        <w:t xml:space="preserve">   وهو العقار الموجه للنشاط السياحي والمسير من قبل وزارة السياحة وأغلبه في المناطق الساحلية ويوجد كذلك في المناطق ذات المناظر السياحية والطبيعية كالمناطق الصحراوية كالطاسيلي وكذلك المناطق الجبلية كالشريعة بالبليدة ويتضمن العقار السياحي مجموعة الفنادق السياحية وكذلك المركبات المعدنية </w:t>
      </w:r>
      <w:r>
        <w:rPr>
          <w:rFonts w:ascii="Simplified Arabic" w:hAnsi="Simplified Arabic" w:cs="Simplified Arabic"/>
          <w:sz w:val="32"/>
          <w:szCs w:val="32"/>
          <w:rtl/>
          <w:lang w:val="fr-FR"/>
        </w:rPr>
        <w:t xml:space="preserve">وقد </w:t>
      </w:r>
      <w:r>
        <w:rPr>
          <w:rFonts w:ascii="Simplified Arabic" w:hAnsi="Simplified Arabic" w:cs="Simplified Arabic" w:hint="cs"/>
          <w:sz w:val="32"/>
          <w:szCs w:val="32"/>
          <w:rtl/>
          <w:lang w:val="fr-FR"/>
        </w:rPr>
        <w:t>أشارت</w:t>
      </w:r>
      <w:r>
        <w:rPr>
          <w:rFonts w:ascii="Simplified Arabic" w:hAnsi="Simplified Arabic" w:cs="Simplified Arabic"/>
          <w:sz w:val="32"/>
          <w:szCs w:val="32"/>
          <w:rtl/>
          <w:lang w:val="fr-FR"/>
        </w:rPr>
        <w:t xml:space="preserve"> بعض النصوص القانونية </w:t>
      </w:r>
      <w:r w:rsidR="00A63078">
        <w:rPr>
          <w:rFonts w:ascii="Simplified Arabic" w:hAnsi="Simplified Arabic" w:cs="Simplified Arabic" w:hint="cs"/>
          <w:sz w:val="32"/>
          <w:szCs w:val="32"/>
          <w:rtl/>
          <w:lang w:val="fr-FR"/>
        </w:rPr>
        <w:t>إلى</w:t>
      </w:r>
      <w:r w:rsidRPr="00A50876">
        <w:rPr>
          <w:rFonts w:ascii="Simplified Arabic" w:hAnsi="Simplified Arabic" w:cs="Simplified Arabic"/>
          <w:sz w:val="32"/>
          <w:szCs w:val="32"/>
          <w:rtl/>
          <w:lang w:val="fr-FR"/>
        </w:rPr>
        <w:t xml:space="preserve"> هذا النوع من العقار نذكر منها </w:t>
      </w:r>
      <w:r w:rsidRPr="00A50876">
        <w:rPr>
          <w:rFonts w:ascii="Simplified Arabic" w:hAnsi="Simplified Arabic" w:cs="Simplified Arabic" w:hint="cs"/>
          <w:sz w:val="32"/>
          <w:szCs w:val="32"/>
          <w:rtl/>
          <w:lang w:val="fr-FR"/>
        </w:rPr>
        <w:t>كالأتي</w:t>
      </w:r>
      <w:r w:rsidRPr="00A50876">
        <w:rPr>
          <w:rFonts w:ascii="Simplified Arabic" w:hAnsi="Simplified Arabic" w:cs="Simplified Arabic"/>
          <w:sz w:val="32"/>
          <w:szCs w:val="32"/>
          <w:rtl/>
          <w:lang w:val="fr-FR"/>
        </w:rPr>
        <w:t xml:space="preserve"> :</w:t>
      </w:r>
      <w:r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Pr>
          <w:rFonts w:ascii="Simplified Arabic" w:hAnsi="Simplified Arabic" w:cs="Simplified Arabic"/>
          <w:sz w:val="32"/>
          <w:szCs w:val="32"/>
          <w:rtl/>
          <w:lang w:val="fr-FR"/>
        </w:rPr>
        <w:t>المناطق الطبيعية الخلابة وال</w:t>
      </w:r>
      <w:r>
        <w:rPr>
          <w:rFonts w:ascii="Simplified Arabic" w:hAnsi="Simplified Arabic" w:cs="Simplified Arabic" w:hint="cs"/>
          <w:sz w:val="32"/>
          <w:szCs w:val="32"/>
          <w:rtl/>
          <w:lang w:val="fr-FR"/>
        </w:rPr>
        <w:t>أ</w:t>
      </w:r>
      <w:r w:rsidRPr="00A50876">
        <w:rPr>
          <w:rFonts w:ascii="Simplified Arabic" w:hAnsi="Simplified Arabic" w:cs="Simplified Arabic"/>
          <w:sz w:val="32"/>
          <w:szCs w:val="32"/>
          <w:rtl/>
          <w:lang w:val="fr-FR"/>
        </w:rPr>
        <w:t>ماكن التابعة للبلدي</w:t>
      </w:r>
      <w:r>
        <w:rPr>
          <w:rFonts w:ascii="Simplified Arabic" w:hAnsi="Simplified Arabic" w:cs="Simplified Arabic"/>
          <w:sz w:val="32"/>
          <w:szCs w:val="32"/>
          <w:rtl/>
          <w:lang w:val="fr-FR"/>
        </w:rPr>
        <w:t xml:space="preserve">ات التي جعلتها </w:t>
      </w:r>
      <w:r>
        <w:rPr>
          <w:rFonts w:ascii="Simplified Arabic" w:hAnsi="Simplified Arabic" w:cs="Simplified Arabic"/>
          <w:sz w:val="32"/>
          <w:szCs w:val="32"/>
          <w:rtl/>
          <w:lang w:val="fr-FR"/>
        </w:rPr>
        <w:lastRenderedPageBreak/>
        <w:t xml:space="preserve">محطات مصنفة </w:t>
      </w:r>
      <w:r w:rsidRPr="00A50876">
        <w:rPr>
          <w:rFonts w:ascii="Simplified Arabic" w:hAnsi="Simplified Arabic" w:cs="Simplified Arabic"/>
          <w:sz w:val="32"/>
          <w:szCs w:val="32"/>
          <w:rtl/>
          <w:lang w:val="fr-FR"/>
        </w:rPr>
        <w:t>...</w:t>
      </w:r>
      <w:r>
        <w:rPr>
          <w:rFonts w:ascii="Simplified Arabic" w:hAnsi="Simplified Arabic" w:cs="Simplified Arabic" w:hint="cs"/>
          <w:sz w:val="32"/>
          <w:szCs w:val="32"/>
          <w:rtl/>
          <w:lang w:val="fr-FR"/>
        </w:rPr>
        <w:t xml:space="preserve">" </w:t>
      </w:r>
      <w:r w:rsidRPr="00A50876">
        <w:rPr>
          <w:rStyle w:val="a5"/>
          <w:rFonts w:ascii="Simplified Arabic" w:hAnsi="Simplified Arabic" w:cs="Simplified Arabic"/>
          <w:sz w:val="32"/>
          <w:szCs w:val="32"/>
          <w:rtl/>
          <w:lang w:val="fr-FR"/>
        </w:rPr>
        <w:footnoteReference w:id="33"/>
      </w:r>
      <w:r>
        <w:rPr>
          <w:rFonts w:ascii="Simplified Arabic" w:hAnsi="Simplified Arabic" w:cs="Simplified Arabic" w:hint="cs"/>
          <w:sz w:val="32"/>
          <w:szCs w:val="32"/>
          <w:rtl/>
          <w:lang w:val="fr-FR"/>
        </w:rPr>
        <w:t xml:space="preserve"> حيث أشار هذا النص </w:t>
      </w:r>
      <w:r w:rsidR="00A63078">
        <w:rPr>
          <w:rFonts w:ascii="Simplified Arabic" w:hAnsi="Simplified Arabic" w:cs="Simplified Arabic" w:hint="cs"/>
          <w:sz w:val="32"/>
          <w:szCs w:val="32"/>
          <w:rtl/>
          <w:lang w:val="fr-FR"/>
        </w:rPr>
        <w:t>إلى</w:t>
      </w:r>
      <w:r>
        <w:rPr>
          <w:rFonts w:ascii="Simplified Arabic" w:hAnsi="Simplified Arabic" w:cs="Simplified Arabic" w:hint="cs"/>
          <w:sz w:val="32"/>
          <w:szCs w:val="32"/>
          <w:rtl/>
          <w:lang w:val="fr-FR"/>
        </w:rPr>
        <w:t xml:space="preserve"> العقار السياحي باعتباره يعتمد على المناظر الطبيعية والخلابة التي يقصدها السواح . </w:t>
      </w:r>
    </w:p>
    <w:p w:rsidR="00D8437B" w:rsidRPr="00A50876" w:rsidRDefault="00D8437B" w:rsidP="00D8437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وكذلك نص نفس القانون على المناطق ذات القيمة التاريخية والفنية كالآتي :</w:t>
      </w:r>
    </w:p>
    <w:p w:rsidR="0091438D" w:rsidRPr="00A50876" w:rsidRDefault="0091438D" w:rsidP="0091438D">
      <w:pPr>
        <w:bidi/>
        <w:spacing w:line="240" w:lineRule="auto"/>
        <w:jc w:val="lowKashida"/>
        <w:rPr>
          <w:rFonts w:ascii="Simplified Arabic" w:hAnsi="Simplified Arabic" w:cs="Simplified Arabic"/>
          <w:sz w:val="32"/>
          <w:szCs w:val="32"/>
          <w:rtl/>
          <w:lang w:val="fr-FR"/>
        </w:rPr>
      </w:pPr>
      <w:r w:rsidRPr="00A50876">
        <w:rPr>
          <w:rFonts w:ascii="Simplified Arabic" w:hAnsi="Simplified Arabic" w:cs="Simplified Arabic"/>
          <w:sz w:val="32"/>
          <w:szCs w:val="32"/>
          <w:lang w:val="fr-FR"/>
        </w:rPr>
        <w:t> </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 xml:space="preserve">وتمتد ملكية الدولة كذلك </w:t>
      </w:r>
      <w:r w:rsidR="00A63078">
        <w:rPr>
          <w:rFonts w:ascii="Simplified Arabic" w:hAnsi="Simplified Arabic" w:cs="Simplified Arabic" w:hint="cs"/>
          <w:sz w:val="32"/>
          <w:szCs w:val="32"/>
          <w:rtl/>
          <w:lang w:val="fr-FR"/>
        </w:rPr>
        <w:t>إلى</w:t>
      </w:r>
      <w:r w:rsidRPr="00A50876">
        <w:rPr>
          <w:rFonts w:ascii="Simplified Arabic" w:hAnsi="Simplified Arabic" w:cs="Simplified Arabic"/>
          <w:sz w:val="32"/>
          <w:szCs w:val="32"/>
          <w:rtl/>
          <w:lang w:val="fr-FR"/>
        </w:rPr>
        <w:t xml:space="preserve"> جميع </w:t>
      </w:r>
      <w:r w:rsidRPr="00A50876">
        <w:rPr>
          <w:rFonts w:ascii="Simplified Arabic" w:hAnsi="Simplified Arabic" w:cs="Simplified Arabic" w:hint="cs"/>
          <w:sz w:val="32"/>
          <w:szCs w:val="32"/>
          <w:rtl/>
          <w:lang w:val="fr-FR"/>
        </w:rPr>
        <w:t>الأشياء</w:t>
      </w:r>
      <w:r w:rsidRPr="00A50876">
        <w:rPr>
          <w:rFonts w:ascii="Simplified Arabic" w:hAnsi="Simplified Arabic" w:cs="Simplified Arabic"/>
          <w:sz w:val="32"/>
          <w:szCs w:val="32"/>
          <w:rtl/>
          <w:lang w:val="fr-FR"/>
        </w:rPr>
        <w:t xml:space="preserve"> المنقولة أو العقارية بحكم غرضها والتي تكتسي بمقتضى التشريع المعمول به طابع المنفعة الوطنية من الجانب التاريخي أو الفني أو</w:t>
      </w:r>
      <w:r w:rsidR="008B0ECB">
        <w:rPr>
          <w:rFonts w:ascii="Simplified Arabic" w:hAnsi="Simplified Arabic" w:cs="Simplified Arabic"/>
          <w:sz w:val="32"/>
          <w:szCs w:val="32"/>
          <w:rtl/>
          <w:lang w:val="fr-FR"/>
        </w:rPr>
        <w:t xml:space="preserve"> الأثري</w:t>
      </w:r>
      <w:r w:rsidR="008B0ECB">
        <w:rPr>
          <w:rFonts w:ascii="Simplified Arabic" w:hAnsi="Simplified Arabic" w:cs="Simplified Arabic" w:hint="cs"/>
          <w:sz w:val="32"/>
          <w:szCs w:val="32"/>
          <w:rtl/>
          <w:lang w:val="fr-FR"/>
        </w:rPr>
        <w:t>"</w:t>
      </w:r>
      <w:r w:rsidRPr="00A50876">
        <w:rPr>
          <w:rFonts w:ascii="Simplified Arabic" w:hAnsi="Simplified Arabic" w:cs="Simplified Arabic"/>
          <w:sz w:val="32"/>
          <w:szCs w:val="32"/>
          <w:lang w:val="fr-FR"/>
        </w:rPr>
        <w:t> </w:t>
      </w:r>
      <w:r w:rsidRPr="00A50876">
        <w:rPr>
          <w:rStyle w:val="a5"/>
          <w:rFonts w:ascii="Simplified Arabic" w:hAnsi="Simplified Arabic" w:cs="Simplified Arabic"/>
          <w:sz w:val="32"/>
          <w:szCs w:val="32"/>
          <w:rtl/>
          <w:lang w:val="fr-FR"/>
        </w:rPr>
        <w:footnoteReference w:id="34"/>
      </w:r>
      <w:r>
        <w:rPr>
          <w:rFonts w:ascii="Simplified Arabic" w:hAnsi="Simplified Arabic" w:cs="Simplified Arabic" w:hint="cs"/>
          <w:sz w:val="32"/>
          <w:szCs w:val="32"/>
          <w:rtl/>
          <w:lang w:val="fr-FR"/>
        </w:rPr>
        <w:t xml:space="preserve"> وتمتد حيث أشارت هذه المادة </w:t>
      </w:r>
      <w:r w:rsidR="00A63078">
        <w:rPr>
          <w:rFonts w:ascii="Simplified Arabic" w:hAnsi="Simplified Arabic" w:cs="Simplified Arabic" w:hint="cs"/>
          <w:sz w:val="32"/>
          <w:szCs w:val="32"/>
          <w:rtl/>
          <w:lang w:val="fr-FR"/>
        </w:rPr>
        <w:t>إلى</w:t>
      </w:r>
      <w:r>
        <w:rPr>
          <w:rFonts w:ascii="Simplified Arabic" w:hAnsi="Simplified Arabic" w:cs="Simplified Arabic" w:hint="cs"/>
          <w:sz w:val="32"/>
          <w:szCs w:val="32"/>
          <w:rtl/>
          <w:lang w:val="fr-FR"/>
        </w:rPr>
        <w:t xml:space="preserve"> العقار السياحي على أساس غرضه الذي صنف من أجله وهو الجانب التاريخي والجانب الفني كالمتاحف والآثار وكذلك الجانب الأثري .</w:t>
      </w:r>
    </w:p>
    <w:p w:rsidR="0091438D" w:rsidRPr="00A50876" w:rsidRDefault="0091438D" w:rsidP="00B51D78">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sz w:val="32"/>
          <w:szCs w:val="32"/>
          <w:rtl/>
          <w:lang w:val="fr-FR"/>
        </w:rPr>
        <w:t>وكذلك نص القانون على المناطق ال</w:t>
      </w:r>
      <w:r>
        <w:rPr>
          <w:rFonts w:ascii="Simplified Arabic" w:hAnsi="Simplified Arabic" w:cs="Simplified Arabic" w:hint="cs"/>
          <w:sz w:val="32"/>
          <w:szCs w:val="32"/>
          <w:rtl/>
          <w:lang w:val="fr-FR"/>
        </w:rPr>
        <w:t>أ</w:t>
      </w:r>
      <w:r w:rsidRPr="00A50876">
        <w:rPr>
          <w:rFonts w:ascii="Simplified Arabic" w:hAnsi="Simplified Arabic" w:cs="Simplified Arabic"/>
          <w:sz w:val="32"/>
          <w:szCs w:val="32"/>
          <w:rtl/>
          <w:lang w:val="fr-FR"/>
        </w:rPr>
        <w:t>ثرية</w:t>
      </w:r>
      <w:r w:rsidRPr="00A50876">
        <w:rPr>
          <w:rFonts w:ascii="Simplified Arabic" w:hAnsi="Simplified Arabic" w:cs="Simplified Arabic"/>
          <w:sz w:val="32"/>
          <w:szCs w:val="32"/>
          <w:lang w:val="fr-FR"/>
        </w:rPr>
        <w:t> </w:t>
      </w:r>
      <w:r>
        <w:rPr>
          <w:rFonts w:ascii="Simplified Arabic" w:hAnsi="Simplified Arabic" w:cs="Simplified Arabic"/>
          <w:sz w:val="32"/>
          <w:szCs w:val="32"/>
          <w:lang w:val="fr-FR"/>
        </w:rPr>
        <w:t xml:space="preserve">" </w:t>
      </w:r>
      <w:r w:rsidRPr="00A50876">
        <w:rPr>
          <w:rFonts w:ascii="Simplified Arabic" w:hAnsi="Simplified Arabic" w:cs="Simplified Arabic"/>
          <w:sz w:val="32"/>
          <w:szCs w:val="32"/>
          <w:rtl/>
          <w:lang w:val="fr-FR"/>
        </w:rPr>
        <w:t xml:space="preserve"> تحتفظ الدولة طبقا للتشريع الساري المفعول بملكية الأشياء الفنية و الأثرية وفن العمارة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والكنوز, ...</w:t>
      </w:r>
      <w:r w:rsidRPr="00A50876">
        <w:rPr>
          <w:rStyle w:val="a5"/>
          <w:rFonts w:ascii="Simplified Arabic" w:hAnsi="Simplified Arabic" w:cs="Simplified Arabic"/>
          <w:sz w:val="32"/>
          <w:szCs w:val="32"/>
          <w:lang w:val="fr-FR"/>
        </w:rPr>
        <w:footnoteReference w:id="35"/>
      </w:r>
      <w:r w:rsidRPr="00A50876">
        <w:rPr>
          <w:rFonts w:ascii="Simplified Arabic" w:hAnsi="Simplified Arabic" w:cs="Simplified Arabic"/>
          <w:sz w:val="32"/>
          <w:szCs w:val="32"/>
          <w:lang w:val="fr-FR"/>
        </w:rPr>
        <w:t xml:space="preserve"> </w:t>
      </w:r>
      <w:r>
        <w:rPr>
          <w:rFonts w:ascii="Simplified Arabic" w:hAnsi="Simplified Arabic" w:cs="Simplified Arabic"/>
          <w:sz w:val="32"/>
          <w:szCs w:val="32"/>
          <w:lang w:val="fr-FR"/>
        </w:rPr>
        <w:t>"</w:t>
      </w:r>
      <w:r>
        <w:rPr>
          <w:rFonts w:ascii="Simplified Arabic" w:hAnsi="Simplified Arabic" w:cs="Simplified Arabic" w:hint="cs"/>
          <w:sz w:val="32"/>
          <w:szCs w:val="32"/>
          <w:rtl/>
          <w:lang w:val="fr-FR"/>
        </w:rPr>
        <w:t xml:space="preserve">.فيه إشارة </w:t>
      </w:r>
      <w:r w:rsidR="00A63078">
        <w:rPr>
          <w:rFonts w:ascii="Simplified Arabic" w:hAnsi="Simplified Arabic" w:cs="Simplified Arabic" w:hint="cs"/>
          <w:sz w:val="32"/>
          <w:szCs w:val="32"/>
          <w:rtl/>
          <w:lang w:val="fr-FR"/>
        </w:rPr>
        <w:t>إلى</w:t>
      </w:r>
      <w:r>
        <w:rPr>
          <w:rFonts w:ascii="Simplified Arabic" w:hAnsi="Simplified Arabic" w:cs="Simplified Arabic" w:hint="cs"/>
          <w:sz w:val="32"/>
          <w:szCs w:val="32"/>
          <w:rtl/>
          <w:lang w:val="fr-FR"/>
        </w:rPr>
        <w:t xml:space="preserve"> العقار السياحي الذي يمتاز باحتوائه على الأشياء الأثرية والفنية والبنايات ذات الطابع الفني للعمارة، كال</w:t>
      </w:r>
      <w:r w:rsidR="008B0ECB">
        <w:rPr>
          <w:rFonts w:ascii="Simplified Arabic" w:hAnsi="Simplified Arabic" w:cs="Simplified Arabic" w:hint="cs"/>
          <w:sz w:val="32"/>
          <w:szCs w:val="32"/>
          <w:rtl/>
          <w:lang w:val="fr-FR"/>
        </w:rPr>
        <w:t>عم</w:t>
      </w:r>
      <w:r>
        <w:rPr>
          <w:rFonts w:ascii="Simplified Arabic" w:hAnsi="Simplified Arabic" w:cs="Simplified Arabic" w:hint="cs"/>
          <w:sz w:val="32"/>
          <w:szCs w:val="32"/>
          <w:rtl/>
          <w:lang w:val="fr-FR"/>
        </w:rPr>
        <w:t xml:space="preserve">ارة التركية، والآثار الرومانية. </w:t>
      </w:r>
    </w:p>
    <w:p w:rsidR="0091438D" w:rsidRDefault="0091438D" w:rsidP="00D8437B">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وكذلك نص القانون على المساحات والمواقع المحمية</w:t>
      </w:r>
      <w:r w:rsidRPr="00A50876">
        <w:rPr>
          <w:rFonts w:ascii="Simplified Arabic" w:hAnsi="Simplified Arabic" w:cs="Simplified Arabic"/>
          <w:sz w:val="32"/>
          <w:szCs w:val="32"/>
          <w:lang w:val="fr-FR"/>
        </w:rPr>
        <w:t> </w:t>
      </w:r>
      <w:r>
        <w:rPr>
          <w:rFonts w:ascii="Simplified Arabic" w:hAnsi="Simplified Arabic" w:cs="Simplified Arabic"/>
          <w:sz w:val="32"/>
          <w:szCs w:val="32"/>
          <w:lang w:val="fr-FR"/>
        </w:rPr>
        <w:t>"</w:t>
      </w:r>
      <w:r w:rsidRPr="00A50876">
        <w:rPr>
          <w:rFonts w:ascii="Simplified Arabic" w:hAnsi="Simplified Arabic" w:cs="Simplified Arabic"/>
          <w:sz w:val="32"/>
          <w:szCs w:val="32"/>
          <w:lang w:val="fr-FR"/>
        </w:rPr>
        <w:t xml:space="preserve"> </w:t>
      </w:r>
      <w:r w:rsidRPr="00A50876">
        <w:rPr>
          <w:rFonts w:ascii="Simplified Arabic" w:hAnsi="Simplified Arabic" w:cs="Simplified Arabic"/>
          <w:sz w:val="32"/>
          <w:szCs w:val="32"/>
          <w:rtl/>
          <w:lang w:val="fr-FR"/>
        </w:rPr>
        <w:t xml:space="preserve"> نظر</w:t>
      </w:r>
      <w:r>
        <w:rPr>
          <w:rFonts w:ascii="Simplified Arabic" w:hAnsi="Simplified Arabic" w:cs="Simplified Arabic" w:hint="cs"/>
          <w:sz w:val="32"/>
          <w:szCs w:val="32"/>
          <w:rtl/>
          <w:lang w:val="fr-FR"/>
        </w:rPr>
        <w:t>ا</w:t>
      </w:r>
      <w:r>
        <w:rPr>
          <w:rFonts w:ascii="Simplified Arabic" w:hAnsi="Simplified Arabic" w:cs="Simplified Arabic" w:hint="cs"/>
          <w:sz w:val="32"/>
          <w:szCs w:val="32"/>
          <w:rtl/>
          <w:lang w:val="fr-FR" w:bidi="ar-DZ"/>
        </w:rPr>
        <w:t xml:space="preserve"> </w:t>
      </w:r>
      <w:r w:rsidR="00A63078">
        <w:rPr>
          <w:rFonts w:ascii="Simplified Arabic" w:hAnsi="Simplified Arabic" w:cs="Simplified Arabic" w:hint="cs"/>
          <w:sz w:val="32"/>
          <w:szCs w:val="32"/>
          <w:rtl/>
          <w:lang w:val="fr-FR"/>
        </w:rPr>
        <w:t>إلى</w:t>
      </w:r>
      <w:r w:rsidRPr="00A50876">
        <w:rPr>
          <w:rFonts w:ascii="Simplified Arabic" w:hAnsi="Simplified Arabic" w:cs="Simplified Arabic"/>
          <w:sz w:val="32"/>
          <w:szCs w:val="32"/>
          <w:rtl/>
          <w:lang w:val="fr-FR"/>
        </w:rPr>
        <w:t xml:space="preserve"> اعتبارات تاريخية أو ثقافية أو علمية أو أثرية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أو معمارية أو سياحية أو بغرض المحافظة على الحيوانات والنباتات وحمايتها يمكن أن توجد أو تكون مساحات أو مواقع ضمن الأصناف السالفة الذكر وذلك بموجب أحكام تشريعية خاصة</w:t>
      </w:r>
      <w:r>
        <w:rPr>
          <w:rFonts w:ascii="Simplified Arabic" w:hAnsi="Simplified Arabic" w:cs="Simplified Arabic" w:hint="cs"/>
          <w:sz w:val="32"/>
          <w:szCs w:val="32"/>
          <w:rtl/>
          <w:lang w:val="fr-FR" w:bidi="ar-DZ"/>
        </w:rPr>
        <w:t xml:space="preserve"> "</w:t>
      </w:r>
      <w:r w:rsidRPr="00A50876">
        <w:rPr>
          <w:rStyle w:val="a5"/>
          <w:rFonts w:ascii="Simplified Arabic" w:hAnsi="Simplified Arabic" w:cs="Simplified Arabic"/>
          <w:sz w:val="32"/>
          <w:szCs w:val="32"/>
          <w:lang w:val="fr-FR"/>
        </w:rPr>
        <w:footnoteReference w:id="36"/>
      </w:r>
      <w:r>
        <w:rPr>
          <w:rFonts w:ascii="Simplified Arabic" w:hAnsi="Simplified Arabic" w:cs="Simplified Arabic" w:hint="cs"/>
          <w:sz w:val="32"/>
          <w:szCs w:val="32"/>
          <w:rtl/>
          <w:lang w:val="fr-FR"/>
        </w:rPr>
        <w:t xml:space="preserve"> </w:t>
      </w:r>
      <w:r w:rsidR="00D8437B">
        <w:rPr>
          <w:rFonts w:ascii="Simplified Arabic" w:hAnsi="Simplified Arabic" w:cs="Simplified Arabic" w:hint="cs"/>
          <w:sz w:val="32"/>
          <w:szCs w:val="32"/>
          <w:rtl/>
          <w:lang w:val="fr-FR"/>
        </w:rPr>
        <w:t xml:space="preserve">,حيث </w:t>
      </w:r>
      <w:r>
        <w:rPr>
          <w:rFonts w:ascii="Simplified Arabic" w:hAnsi="Simplified Arabic" w:cs="Simplified Arabic" w:hint="cs"/>
          <w:sz w:val="32"/>
          <w:szCs w:val="32"/>
          <w:rtl/>
          <w:lang w:val="fr-FR"/>
        </w:rPr>
        <w:t xml:space="preserve">أشار هذا النص </w:t>
      </w:r>
      <w:r w:rsidR="00A63078">
        <w:rPr>
          <w:rFonts w:ascii="Simplified Arabic" w:hAnsi="Simplified Arabic" w:cs="Simplified Arabic" w:hint="cs"/>
          <w:sz w:val="32"/>
          <w:szCs w:val="32"/>
          <w:rtl/>
          <w:lang w:val="fr-FR"/>
        </w:rPr>
        <w:t>إلى</w:t>
      </w:r>
      <w:r>
        <w:rPr>
          <w:rFonts w:ascii="Simplified Arabic" w:hAnsi="Simplified Arabic" w:cs="Simplified Arabic" w:hint="cs"/>
          <w:sz w:val="32"/>
          <w:szCs w:val="32"/>
          <w:rtl/>
          <w:lang w:val="fr-FR"/>
        </w:rPr>
        <w:t xml:space="preserve"> مصطلح العقار السياحي</w:t>
      </w:r>
      <w:r w:rsidR="00B51D78">
        <w:rPr>
          <w:rFonts w:ascii="Simplified Arabic" w:hAnsi="Simplified Arabic" w:cs="Simplified Arabic" w:hint="cs"/>
          <w:sz w:val="32"/>
          <w:szCs w:val="32"/>
          <w:rtl/>
          <w:lang w:val="fr-FR"/>
        </w:rPr>
        <w:t>.</w:t>
      </w:r>
    </w:p>
    <w:p w:rsidR="0091438D" w:rsidRDefault="008B0ECB" w:rsidP="0091438D">
      <w:pPr>
        <w:bidi/>
        <w:spacing w:line="240" w:lineRule="auto"/>
        <w:rPr>
          <w:rFonts w:ascii="Simplified Arabic" w:hAnsi="Simplified Arabic" w:cs="Simplified Arabic"/>
          <w:sz w:val="32"/>
          <w:szCs w:val="32"/>
          <w:rtl/>
          <w:lang w:val="fr-FR"/>
        </w:rPr>
      </w:pPr>
      <w:r w:rsidRPr="008B0ECB">
        <w:rPr>
          <w:rFonts w:ascii="Simplified Arabic" w:hAnsi="Simplified Arabic" w:cs="Simplified Arabic" w:hint="cs"/>
          <w:b/>
          <w:bCs/>
          <w:sz w:val="32"/>
          <w:szCs w:val="32"/>
          <w:u w:val="single"/>
          <w:rtl/>
        </w:rPr>
        <w:t>ثالثا</w:t>
      </w:r>
      <w:r>
        <w:rPr>
          <w:rFonts w:ascii="Simplified Arabic" w:hAnsi="Simplified Arabic" w:cs="Simplified Arabic" w:hint="cs"/>
          <w:sz w:val="32"/>
          <w:szCs w:val="32"/>
          <w:rtl/>
          <w:lang w:val="fr-FR"/>
        </w:rPr>
        <w:t xml:space="preserve"> : </w:t>
      </w:r>
      <w:r w:rsidRPr="008B0ECB">
        <w:rPr>
          <w:rFonts w:ascii="Simplified Arabic" w:hAnsi="Simplified Arabic" w:cs="Simplified Arabic" w:hint="cs"/>
          <w:b/>
          <w:bCs/>
          <w:sz w:val="32"/>
          <w:szCs w:val="32"/>
          <w:rtl/>
        </w:rPr>
        <w:t>العقار الفلاحي</w:t>
      </w:r>
      <w:r>
        <w:rPr>
          <w:rFonts w:ascii="Simplified Arabic" w:hAnsi="Simplified Arabic" w:cs="Simplified Arabic" w:hint="cs"/>
          <w:sz w:val="32"/>
          <w:szCs w:val="32"/>
          <w:rtl/>
          <w:lang w:val="fr-FR"/>
        </w:rPr>
        <w:t xml:space="preserve"> </w:t>
      </w:r>
    </w:p>
    <w:p w:rsidR="008B0ECB" w:rsidRDefault="008B0ECB" w:rsidP="008B0ECB">
      <w:pPr>
        <w:bidi/>
        <w:spacing w:line="240"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 xml:space="preserve">وهو العقار الموجود خارج المناطق الحضرية وكذلك المناطق الريفية التي يغلب عليها </w:t>
      </w:r>
      <w:r w:rsidR="00D8437B">
        <w:rPr>
          <w:rFonts w:ascii="Simplified Arabic" w:hAnsi="Simplified Arabic" w:cs="Simplified Arabic"/>
          <w:sz w:val="32"/>
          <w:szCs w:val="32"/>
          <w:rtl/>
        </w:rPr>
        <w:t>الطابع الفلاحي والبدوي وقد عرفه</w:t>
      </w:r>
      <w:r w:rsidRPr="00A50876">
        <w:rPr>
          <w:rFonts w:ascii="Simplified Arabic" w:hAnsi="Simplified Arabic" w:cs="Simplified Arabic"/>
          <w:sz w:val="32"/>
          <w:szCs w:val="32"/>
          <w:rtl/>
        </w:rPr>
        <w:t xml:space="preserve"> القانون </w:t>
      </w:r>
      <w:r w:rsidRPr="00A50876">
        <w:rPr>
          <w:rFonts w:ascii="Simplified Arabic" w:hAnsi="Simplified Arabic" w:cs="Simplified Arabic" w:hint="cs"/>
          <w:sz w:val="32"/>
          <w:szCs w:val="32"/>
          <w:rtl/>
        </w:rPr>
        <w:t>كالأتي</w:t>
      </w:r>
      <w:r>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w:t>
      </w:r>
      <w:r>
        <w:rPr>
          <w:rFonts w:ascii="Simplified Arabic" w:hAnsi="Simplified Arabic" w:cs="Simplified Arabic"/>
          <w:sz w:val="32"/>
          <w:szCs w:val="32"/>
          <w:lang w:val="fr-FR"/>
        </w:rPr>
        <w:t xml:space="preserve">" </w:t>
      </w:r>
      <w:r>
        <w:rPr>
          <w:rFonts w:ascii="Simplified Arabic" w:hAnsi="Simplified Arabic" w:cs="Simplified Arabic" w:hint="cs"/>
          <w:sz w:val="32"/>
          <w:szCs w:val="32"/>
          <w:rtl/>
          <w:lang w:val="fr-FR" w:bidi="ar-DZ"/>
        </w:rPr>
        <w:t xml:space="preserve"> </w:t>
      </w:r>
      <w:r w:rsidRPr="00A50876">
        <w:rPr>
          <w:rFonts w:ascii="Simplified Arabic" w:hAnsi="Simplified Arabic" w:cs="Simplified Arabic"/>
          <w:sz w:val="32"/>
          <w:szCs w:val="32"/>
          <w:rtl/>
          <w:lang w:val="fr-FR"/>
        </w:rPr>
        <w:t>كل أرض تنتج بتدخل الإنسان سنويا أو خلال عدة سنوات إنت</w:t>
      </w:r>
      <w:r>
        <w:rPr>
          <w:rFonts w:ascii="Simplified Arabic" w:hAnsi="Simplified Arabic" w:cs="Simplified Arabic"/>
          <w:sz w:val="32"/>
          <w:szCs w:val="32"/>
          <w:rtl/>
          <w:lang w:val="fr-FR"/>
        </w:rPr>
        <w:t>اجا يستهلكه البشر أو الحيوان أو</w:t>
      </w: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يستهلك في الصناعة استهلاكا مباشرا </w:t>
      </w:r>
      <w:r w:rsidRPr="00A50876">
        <w:rPr>
          <w:rFonts w:ascii="Simplified Arabic" w:hAnsi="Simplified Arabic" w:cs="Simplified Arabic"/>
          <w:sz w:val="32"/>
          <w:szCs w:val="32"/>
          <w:rtl/>
          <w:lang w:val="fr-FR"/>
        </w:rPr>
        <w:lastRenderedPageBreak/>
        <w:t>أو بعد تحويل</w:t>
      </w:r>
      <w:r>
        <w:rPr>
          <w:rFonts w:ascii="Simplified Arabic" w:hAnsi="Simplified Arabic" w:cs="Simplified Arabic" w:hint="cs"/>
          <w:sz w:val="32"/>
          <w:szCs w:val="32"/>
          <w:rtl/>
          <w:lang w:val="fr-FR"/>
        </w:rPr>
        <w:t>ـ</w:t>
      </w:r>
      <w:r w:rsidRPr="00A50876">
        <w:rPr>
          <w:rFonts w:ascii="Simplified Arabic" w:hAnsi="Simplified Arabic" w:cs="Simplified Arabic"/>
          <w:sz w:val="32"/>
          <w:szCs w:val="32"/>
          <w:rtl/>
          <w:lang w:val="fr-FR"/>
        </w:rPr>
        <w:t>ه</w:t>
      </w:r>
      <w:r w:rsidRPr="00A50876">
        <w:rPr>
          <w:rFonts w:ascii="Simplified Arabic" w:hAnsi="Simplified Arabic" w:cs="Simplified Arabic"/>
          <w:sz w:val="32"/>
          <w:szCs w:val="32"/>
          <w:lang w:val="fr-FR"/>
        </w:rPr>
        <w:t xml:space="preserve"> </w:t>
      </w:r>
      <w:r>
        <w:rPr>
          <w:rFonts w:ascii="Simplified Arabic" w:hAnsi="Simplified Arabic" w:cs="Simplified Arabic"/>
          <w:sz w:val="32"/>
          <w:szCs w:val="32"/>
          <w:lang w:val="fr-FR"/>
        </w:rPr>
        <w:t>"</w:t>
      </w:r>
      <w:r w:rsidRPr="00A50876">
        <w:rPr>
          <w:rFonts w:ascii="Simplified Arabic" w:hAnsi="Simplified Arabic" w:cs="Simplified Arabic"/>
          <w:sz w:val="32"/>
          <w:szCs w:val="32"/>
          <w:lang w:val="fr-FR"/>
        </w:rPr>
        <w:t> </w:t>
      </w:r>
      <w:r w:rsidRPr="00A50876">
        <w:rPr>
          <w:rStyle w:val="a5"/>
          <w:rFonts w:ascii="Simplified Arabic" w:hAnsi="Simplified Arabic" w:cs="Simplified Arabic"/>
          <w:sz w:val="32"/>
          <w:szCs w:val="32"/>
          <w:rtl/>
          <w:lang w:val="fr-FR"/>
        </w:rPr>
        <w:footnoteReference w:id="37"/>
      </w:r>
      <w:r w:rsidRPr="00A50876">
        <w:rPr>
          <w:rFonts w:ascii="Simplified Arabic" w:hAnsi="Simplified Arabic" w:cs="Simplified Arabic"/>
          <w:sz w:val="32"/>
          <w:szCs w:val="32"/>
          <w:rtl/>
          <w:lang w:val="fr-FR"/>
        </w:rPr>
        <w:t xml:space="preserve"> ويشمل العقار الفلاحي المستثمرات الفلاحية وأراضي الاستصلاح الفلاحي وأراضي الامتياز الفلاحي والمزارع النموذجية </w:t>
      </w:r>
      <w:r w:rsidRPr="00A50876">
        <w:rPr>
          <w:rStyle w:val="a5"/>
          <w:rFonts w:ascii="Simplified Arabic" w:hAnsi="Simplified Arabic" w:cs="Simplified Arabic"/>
          <w:sz w:val="32"/>
          <w:szCs w:val="32"/>
          <w:rtl/>
          <w:lang w:val="fr-FR"/>
        </w:rPr>
        <w:footnoteReference w:id="38"/>
      </w:r>
      <w:r>
        <w:rPr>
          <w:rFonts w:ascii="Simplified Arabic" w:hAnsi="Simplified Arabic" w:cs="Simplified Arabic" w:hint="cs"/>
          <w:sz w:val="32"/>
          <w:szCs w:val="32"/>
          <w:rtl/>
          <w:lang w:val="fr-FR"/>
        </w:rPr>
        <w:t xml:space="preserve"> .</w:t>
      </w:r>
    </w:p>
    <w:p w:rsidR="008B0ECB" w:rsidRPr="00A50876" w:rsidRDefault="00B51D78" w:rsidP="00B51D78">
      <w:pPr>
        <w:bidi/>
        <w:spacing w:line="240"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وقد عرف قانون التوجيه الفلاحي </w:t>
      </w:r>
      <w:r w:rsidR="008B0ECB" w:rsidRPr="00A50876">
        <w:rPr>
          <w:rFonts w:ascii="Simplified Arabic" w:hAnsi="Simplified Arabic" w:cs="Simplified Arabic"/>
          <w:sz w:val="32"/>
          <w:szCs w:val="32"/>
          <w:rtl/>
          <w:lang w:val="fr-FR"/>
        </w:rPr>
        <w:t xml:space="preserve">أراضي الامتياز الفلاحي </w:t>
      </w:r>
      <w:r>
        <w:rPr>
          <w:rFonts w:ascii="Simplified Arabic" w:hAnsi="Simplified Arabic" w:cs="Simplified Arabic" w:hint="cs"/>
          <w:sz w:val="32"/>
          <w:szCs w:val="32"/>
          <w:rtl/>
          <w:lang w:val="fr-FR"/>
        </w:rPr>
        <w:t xml:space="preserve">على أنها </w:t>
      </w:r>
      <w:r w:rsidR="008B0ECB" w:rsidRPr="00A50876">
        <w:rPr>
          <w:rFonts w:ascii="Simplified Arabic" w:hAnsi="Simplified Arabic" w:cs="Simplified Arabic"/>
          <w:sz w:val="32"/>
          <w:szCs w:val="32"/>
          <w:rtl/>
          <w:lang w:val="fr-FR"/>
        </w:rPr>
        <w:t>هي:</w:t>
      </w:r>
      <w:r w:rsidR="008B0ECB" w:rsidRPr="00A50876">
        <w:rPr>
          <w:rFonts w:ascii="Simplified Arabic" w:hAnsi="Simplified Arabic" w:cs="Simplified Arabic"/>
          <w:sz w:val="32"/>
          <w:szCs w:val="32"/>
          <w:lang w:val="fr-FR"/>
        </w:rPr>
        <w:t> </w:t>
      </w:r>
      <w:r w:rsidR="008B0ECB">
        <w:rPr>
          <w:rFonts w:ascii="Simplified Arabic" w:hAnsi="Simplified Arabic" w:cs="Simplified Arabic" w:hint="cs"/>
          <w:sz w:val="32"/>
          <w:szCs w:val="32"/>
          <w:rtl/>
          <w:lang w:val="fr-FR"/>
        </w:rPr>
        <w:t xml:space="preserve">" </w:t>
      </w:r>
      <w:r w:rsidR="008B0ECB" w:rsidRPr="00A50876">
        <w:rPr>
          <w:rFonts w:ascii="Simplified Arabic" w:hAnsi="Simplified Arabic" w:cs="Simplified Arabic"/>
          <w:sz w:val="32"/>
          <w:szCs w:val="32"/>
          <w:rtl/>
          <w:lang w:val="fr-FR"/>
        </w:rPr>
        <w:t>عقد تمنح بموجبه السلطة المانحة لشخص حق استغلال العقارات لمدة محددة مقابل دفع إتاوة سنوية</w:t>
      </w:r>
      <w:r w:rsidR="008B0ECB">
        <w:rPr>
          <w:rFonts w:ascii="Simplified Arabic" w:hAnsi="Simplified Arabic" w:cs="Simplified Arabic"/>
          <w:sz w:val="32"/>
          <w:szCs w:val="32"/>
          <w:lang w:val="fr-FR"/>
        </w:rPr>
        <w:t>"</w:t>
      </w:r>
      <w:r w:rsidR="008B0ECB" w:rsidRPr="00A50876">
        <w:rPr>
          <w:rFonts w:ascii="Simplified Arabic" w:hAnsi="Simplified Arabic" w:cs="Simplified Arabic"/>
          <w:sz w:val="32"/>
          <w:szCs w:val="32"/>
          <w:lang w:val="fr-FR"/>
        </w:rPr>
        <w:t> </w:t>
      </w:r>
      <w:r w:rsidR="008B0ECB" w:rsidRPr="00A50876">
        <w:rPr>
          <w:rStyle w:val="a5"/>
          <w:rFonts w:ascii="Simplified Arabic" w:hAnsi="Simplified Arabic" w:cs="Simplified Arabic"/>
          <w:sz w:val="32"/>
          <w:szCs w:val="32"/>
          <w:rtl/>
          <w:lang w:val="fr-FR"/>
        </w:rPr>
        <w:footnoteReference w:id="39"/>
      </w:r>
    </w:p>
    <w:p w:rsidR="008B0ECB" w:rsidRDefault="008B0ECB" w:rsidP="008B0ECB">
      <w:pPr>
        <w:pStyle w:val="a"/>
        <w:rPr>
          <w:lang w:val="fr-FR"/>
        </w:rPr>
      </w:pPr>
      <w:r w:rsidRPr="00B51D78">
        <w:rPr>
          <w:b/>
          <w:bCs/>
          <w:rtl/>
          <w:lang w:val="fr-FR"/>
        </w:rPr>
        <w:t>تعريف المنطقة الريفية ذات الطابع الفلاحي</w:t>
      </w:r>
      <w:r>
        <w:rPr>
          <w:rFonts w:hint="cs"/>
          <w:rtl/>
          <w:lang w:val="fr-FR" w:bidi="ar-DZ"/>
        </w:rPr>
        <w:t xml:space="preserve"> :</w:t>
      </w:r>
      <w:r w:rsidRPr="00A50876">
        <w:rPr>
          <w:rtl/>
          <w:lang w:val="fr-FR"/>
        </w:rPr>
        <w:t xml:space="preserve"> </w:t>
      </w:r>
    </w:p>
    <w:p w:rsidR="00B51D78" w:rsidRPr="00B51D78" w:rsidRDefault="00B51D78" w:rsidP="00B51D78">
      <w:pPr>
        <w:bidi/>
        <w:spacing w:line="240" w:lineRule="auto"/>
        <w:jc w:val="both"/>
        <w:rPr>
          <w:rFonts w:ascii="Simplified Arabic" w:hAnsi="Simplified Arabic" w:cs="Simplified Arabic"/>
          <w:sz w:val="32"/>
          <w:szCs w:val="32"/>
          <w:lang w:val="fr-FR"/>
        </w:rPr>
      </w:pPr>
      <w:r w:rsidRPr="00B51D78">
        <w:rPr>
          <w:rFonts w:ascii="Simplified Arabic" w:hAnsi="Simplified Arabic" w:cs="Simplified Arabic" w:hint="cs"/>
          <w:sz w:val="32"/>
          <w:szCs w:val="32"/>
          <w:rtl/>
          <w:lang w:val="fr-FR"/>
        </w:rPr>
        <w:t>وقد عرف قانون التوجيه الفلاحي المنطقة الريفية كالآتي</w:t>
      </w:r>
      <w:r w:rsidR="00D8437B">
        <w:rPr>
          <w:rFonts w:ascii="Simplified Arabic" w:hAnsi="Simplified Arabic" w:cs="Simplified Arabic" w:hint="cs"/>
          <w:sz w:val="32"/>
          <w:szCs w:val="32"/>
          <w:rtl/>
          <w:lang w:val="fr-FR"/>
        </w:rPr>
        <w:t xml:space="preserve"> :</w:t>
      </w:r>
    </w:p>
    <w:p w:rsidR="008B0ECB" w:rsidRDefault="008B0ECB" w:rsidP="008B0ECB">
      <w:pPr>
        <w:bidi/>
        <w:spacing w:line="240" w:lineRule="auto"/>
        <w:jc w:val="both"/>
        <w:rPr>
          <w:rFonts w:ascii="Simplified Arabic" w:hAnsi="Simplified Arabic" w:cs="Simplified Arabic"/>
          <w:sz w:val="32"/>
          <w:szCs w:val="32"/>
          <w:rtl/>
          <w:lang w:val="fr-FR"/>
        </w:rPr>
      </w:pPr>
      <w:r w:rsidRPr="00A50876">
        <w:rPr>
          <w:rFonts w:ascii="Simplified Arabic" w:hAnsi="Simplified Arabic" w:cs="Simplified Arabic"/>
          <w:sz w:val="32"/>
          <w:szCs w:val="32"/>
          <w:lang w:val="fr-FR"/>
        </w:rPr>
        <w:t xml:space="preserve"> </w:t>
      </w:r>
      <w:r>
        <w:rPr>
          <w:rFonts w:ascii="Simplified Arabic" w:hAnsi="Simplified Arabic" w:cs="Simplified Arabic" w:hint="cs"/>
          <w:sz w:val="32"/>
          <w:szCs w:val="32"/>
          <w:rtl/>
          <w:lang w:val="fr-FR"/>
        </w:rPr>
        <w:t xml:space="preserve">  " </w:t>
      </w:r>
      <w:r w:rsidRPr="00A50876">
        <w:rPr>
          <w:rFonts w:ascii="Simplified Arabic" w:hAnsi="Simplified Arabic" w:cs="Simplified Arabic"/>
          <w:sz w:val="32"/>
          <w:szCs w:val="32"/>
          <w:rtl/>
          <w:lang w:val="fr-FR"/>
        </w:rPr>
        <w:t xml:space="preserve">جزء من الإقليم أقل بناء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ويتكون من مساحات مخصصة للنشاط الفلاحي كنشاط اقتصادي أساسي وكذا ا</w:t>
      </w:r>
      <w:r>
        <w:rPr>
          <w:rFonts w:ascii="Simplified Arabic" w:hAnsi="Simplified Arabic" w:cs="Simplified Arabic"/>
          <w:sz w:val="32"/>
          <w:szCs w:val="32"/>
          <w:rtl/>
          <w:lang w:val="fr-FR"/>
        </w:rPr>
        <w:t>لمناطق الطبيعية والغابات والقرى</w:t>
      </w:r>
      <w:r w:rsidRPr="00A50876">
        <w:rPr>
          <w:rFonts w:ascii="Simplified Arabic" w:hAnsi="Simplified Arabic" w:cs="Simplified Arabic"/>
          <w:sz w:val="32"/>
          <w:szCs w:val="32"/>
          <w:lang w:val="fr-FR"/>
        </w:rPr>
        <w:t xml:space="preserve"> </w:t>
      </w:r>
      <w:r>
        <w:rPr>
          <w:rFonts w:ascii="Simplified Arabic" w:hAnsi="Simplified Arabic" w:cs="Simplified Arabic" w:hint="cs"/>
          <w:sz w:val="32"/>
          <w:szCs w:val="32"/>
          <w:rtl/>
          <w:lang w:val="fr-FR"/>
        </w:rPr>
        <w:t xml:space="preserve">" </w:t>
      </w:r>
      <w:r w:rsidRPr="00A50876">
        <w:rPr>
          <w:rStyle w:val="a5"/>
          <w:rFonts w:ascii="Simplified Arabic" w:hAnsi="Simplified Arabic" w:cs="Simplified Arabic"/>
          <w:sz w:val="32"/>
          <w:szCs w:val="32"/>
          <w:rtl/>
          <w:lang w:val="fr-FR"/>
        </w:rPr>
        <w:footnoteReference w:id="40"/>
      </w:r>
      <w:r>
        <w:rPr>
          <w:rFonts w:ascii="Simplified Arabic" w:hAnsi="Simplified Arabic" w:cs="Simplified Arabic" w:hint="cs"/>
          <w:sz w:val="32"/>
          <w:szCs w:val="32"/>
          <w:rtl/>
          <w:lang w:val="fr-FR"/>
        </w:rPr>
        <w:t>.</w:t>
      </w:r>
    </w:p>
    <w:p w:rsidR="008B0ECB" w:rsidRPr="00FB13D1" w:rsidRDefault="00B51D78" w:rsidP="00FB13D1">
      <w:pPr>
        <w:bidi/>
        <w:spacing w:line="240" w:lineRule="auto"/>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     وقد بين قانون التوجيه الفلاحي أراضي الامتياز على أنها جزء من الأملاك العقارية الخاصة للدولة كالآتي :</w:t>
      </w:r>
    </w:p>
    <w:p w:rsidR="008B0ECB" w:rsidRPr="00A50876" w:rsidRDefault="008B0ECB" w:rsidP="008B0ECB">
      <w:pPr>
        <w:bidi/>
        <w:spacing w:line="240"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يشكل الامتياز نمط استغلال الأراضي الفلاحية التابعة للأملاك الخاصة للدولة</w:t>
      </w:r>
      <w:r>
        <w:rPr>
          <w:rFonts w:ascii="Simplified Arabic" w:hAnsi="Simplified Arabic" w:cs="Simplified Arabic"/>
          <w:sz w:val="32"/>
          <w:szCs w:val="32"/>
          <w:lang w:val="fr-FR"/>
        </w:rPr>
        <w:t xml:space="preserve">" </w:t>
      </w:r>
      <w:r w:rsidRPr="00A50876">
        <w:rPr>
          <w:rStyle w:val="a5"/>
          <w:rFonts w:ascii="Simplified Arabic" w:hAnsi="Simplified Arabic" w:cs="Simplified Arabic"/>
          <w:sz w:val="32"/>
          <w:szCs w:val="32"/>
          <w:rtl/>
          <w:lang w:val="fr-FR"/>
        </w:rPr>
        <w:footnoteReference w:id="41"/>
      </w:r>
      <w:r>
        <w:rPr>
          <w:rFonts w:ascii="Simplified Arabic" w:hAnsi="Simplified Arabic" w:cs="Simplified Arabic" w:hint="cs"/>
          <w:sz w:val="32"/>
          <w:szCs w:val="32"/>
          <w:rtl/>
          <w:lang w:val="fr-FR"/>
        </w:rPr>
        <w:t xml:space="preserve"> .</w:t>
      </w:r>
    </w:p>
    <w:p w:rsidR="008B0ECB" w:rsidRPr="00A50876" w:rsidRDefault="00FB13D1" w:rsidP="00FB13D1">
      <w:pPr>
        <w:pStyle w:val="a"/>
        <w:numPr>
          <w:ilvl w:val="0"/>
          <w:numId w:val="0"/>
        </w:numPr>
        <w:ind w:left="720"/>
        <w:rPr>
          <w:lang w:val="fr-FR"/>
        </w:rPr>
      </w:pPr>
      <w:r>
        <w:rPr>
          <w:rFonts w:hint="cs"/>
          <w:rtl/>
          <w:lang w:val="fr-FR"/>
        </w:rPr>
        <w:t xml:space="preserve">وبين نفس القانون السابق على أن </w:t>
      </w:r>
      <w:r w:rsidR="008B0ECB" w:rsidRPr="00A50876">
        <w:rPr>
          <w:rtl/>
          <w:lang w:val="fr-FR"/>
        </w:rPr>
        <w:t xml:space="preserve">أراضي الاستصلاح الفلاحي التابعة للأملاك العقارية الخاصة للدولة </w:t>
      </w:r>
      <w:r>
        <w:rPr>
          <w:rFonts w:hint="cs"/>
          <w:rtl/>
          <w:lang w:val="fr-FR"/>
        </w:rPr>
        <w:t>كالآتي :</w:t>
      </w:r>
    </w:p>
    <w:p w:rsidR="008B0ECB" w:rsidRPr="00A50876" w:rsidRDefault="008B0ECB" w:rsidP="008B0ECB">
      <w:pPr>
        <w:bidi/>
        <w:spacing w:line="240" w:lineRule="auto"/>
        <w:jc w:val="both"/>
        <w:rPr>
          <w:rFonts w:ascii="Simplified Arabic" w:hAnsi="Simplified Arabic" w:cs="Simplified Arabic"/>
          <w:sz w:val="32"/>
          <w:szCs w:val="32"/>
          <w:rtl/>
          <w:lang w:val="fr-FR"/>
        </w:rPr>
      </w:pPr>
      <w:r>
        <w:rPr>
          <w:rFonts w:ascii="Simplified Arabic" w:hAnsi="Simplified Arabic" w:cs="Simplified Arabic"/>
          <w:sz w:val="32"/>
          <w:szCs w:val="32"/>
          <w:lang w:val="fr-FR"/>
        </w:rPr>
        <w:t>"</w:t>
      </w:r>
      <w:r w:rsidRPr="00A50876">
        <w:rPr>
          <w:rFonts w:ascii="Simplified Arabic" w:hAnsi="Simplified Arabic" w:cs="Simplified Arabic"/>
          <w:sz w:val="32"/>
          <w:szCs w:val="32"/>
          <w:rtl/>
          <w:lang w:val="fr-FR"/>
        </w:rPr>
        <w:t xml:space="preserve"> لا يمكن استغلال </w:t>
      </w:r>
      <w:r w:rsidRPr="00A50876">
        <w:rPr>
          <w:rFonts w:ascii="Simplified Arabic" w:hAnsi="Simplified Arabic" w:cs="Simplified Arabic" w:hint="cs"/>
          <w:sz w:val="32"/>
          <w:szCs w:val="32"/>
          <w:rtl/>
          <w:lang w:val="fr-FR"/>
        </w:rPr>
        <w:t>الأراضي</w:t>
      </w:r>
      <w:r w:rsidRPr="00A50876">
        <w:rPr>
          <w:rFonts w:ascii="Simplified Arabic" w:hAnsi="Simplified Arabic" w:cs="Simplified Arabic"/>
          <w:sz w:val="32"/>
          <w:szCs w:val="32"/>
          <w:rtl/>
          <w:lang w:val="fr-FR"/>
        </w:rPr>
        <w:t xml:space="preserve"> الواجب استصلاحها </w:t>
      </w:r>
      <w:r>
        <w:rPr>
          <w:rFonts w:ascii="Simplified Arabic" w:hAnsi="Simplified Arabic" w:cs="Simplified Arabic"/>
          <w:sz w:val="32"/>
          <w:szCs w:val="32"/>
          <w:rtl/>
          <w:lang w:val="fr-FR"/>
        </w:rPr>
        <w:t xml:space="preserve">والتابعة للأملاك الخاصة للدولة </w:t>
      </w:r>
      <w:r>
        <w:rPr>
          <w:rFonts w:ascii="Simplified Arabic" w:hAnsi="Simplified Arabic" w:cs="Simplified Arabic" w:hint="cs"/>
          <w:sz w:val="32"/>
          <w:szCs w:val="32"/>
          <w:rtl/>
          <w:lang w:val="fr-FR"/>
        </w:rPr>
        <w:t>إ</w:t>
      </w:r>
      <w:r w:rsidRPr="00A50876">
        <w:rPr>
          <w:rFonts w:ascii="Simplified Arabic" w:hAnsi="Simplified Arabic" w:cs="Simplified Arabic"/>
          <w:sz w:val="32"/>
          <w:szCs w:val="32"/>
          <w:rtl/>
          <w:lang w:val="fr-FR"/>
        </w:rPr>
        <w:t>لا في شكل امتياز بالنسبة للأراضي التي استصلحتها الدو</w:t>
      </w:r>
      <w:r>
        <w:rPr>
          <w:rFonts w:ascii="Simplified Arabic" w:hAnsi="Simplified Arabic" w:cs="Simplified Arabic"/>
          <w:sz w:val="32"/>
          <w:szCs w:val="32"/>
          <w:rtl/>
          <w:lang w:val="fr-FR"/>
        </w:rPr>
        <w:t>لة في شكل ملكية عقارية فلاحية..</w:t>
      </w:r>
      <w:r w:rsidRPr="00A50876">
        <w:rPr>
          <w:rFonts w:ascii="Simplified Arabic" w:hAnsi="Simplified Arabic" w:cs="Simplified Arabic"/>
          <w:sz w:val="32"/>
          <w:szCs w:val="32"/>
          <w:rtl/>
          <w:lang w:val="fr-FR"/>
        </w:rPr>
        <w:t xml:space="preserve"> ، تحدد شروط و</w:t>
      </w: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كيفيات منح الأراضي للاستصلاح التابعة للأملاك الخاصة للدولة عن طريق التنظيم  </w:t>
      </w:r>
      <w:r>
        <w:rPr>
          <w:rFonts w:ascii="Simplified Arabic" w:hAnsi="Simplified Arabic" w:cs="Simplified Arabic"/>
          <w:sz w:val="32"/>
          <w:szCs w:val="32"/>
          <w:lang w:val="fr-FR"/>
        </w:rPr>
        <w:t>"</w:t>
      </w:r>
      <w:r w:rsidRPr="00A50876">
        <w:rPr>
          <w:rStyle w:val="a5"/>
          <w:rFonts w:ascii="Simplified Arabic" w:hAnsi="Simplified Arabic" w:cs="Simplified Arabic"/>
          <w:sz w:val="32"/>
          <w:szCs w:val="32"/>
          <w:rtl/>
          <w:lang w:val="fr-FR"/>
        </w:rPr>
        <w:footnoteReference w:id="42"/>
      </w:r>
      <w:r>
        <w:rPr>
          <w:rFonts w:ascii="Simplified Arabic" w:hAnsi="Simplified Arabic" w:cs="Simplified Arabic" w:hint="cs"/>
          <w:sz w:val="32"/>
          <w:szCs w:val="32"/>
          <w:rtl/>
          <w:lang w:val="fr-FR"/>
        </w:rPr>
        <w:t>.</w:t>
      </w:r>
    </w:p>
    <w:p w:rsidR="00623CA1" w:rsidRPr="00D8437B" w:rsidRDefault="00096A4C" w:rsidP="00096A4C">
      <w:pPr>
        <w:pStyle w:val="a"/>
        <w:numPr>
          <w:ilvl w:val="0"/>
          <w:numId w:val="0"/>
        </w:numPr>
        <w:ind w:left="-2"/>
        <w:rPr>
          <w:rtl/>
          <w:lang w:val="fr-FR"/>
        </w:rPr>
      </w:pPr>
      <w:r>
        <w:rPr>
          <w:rFonts w:hint="cs"/>
          <w:rtl/>
          <w:lang w:val="fr-FR"/>
        </w:rPr>
        <w:lastRenderedPageBreak/>
        <w:t xml:space="preserve">    </w:t>
      </w:r>
      <w:r w:rsidR="00FB13D1">
        <w:rPr>
          <w:rFonts w:hint="cs"/>
          <w:rtl/>
          <w:lang w:val="fr-FR"/>
        </w:rPr>
        <w:t xml:space="preserve">وقد عرف نفس القانون السابق </w:t>
      </w:r>
      <w:r w:rsidR="008B0ECB" w:rsidRPr="00A50876">
        <w:rPr>
          <w:rtl/>
          <w:lang w:val="fr-FR"/>
        </w:rPr>
        <w:t>المستثمرة الفلاحية هي</w:t>
      </w:r>
      <w:r w:rsidR="008B0ECB">
        <w:rPr>
          <w:rFonts w:hint="cs"/>
          <w:rtl/>
          <w:lang w:val="fr-FR"/>
        </w:rPr>
        <w:t xml:space="preserve"> :</w:t>
      </w:r>
      <w:r w:rsidR="008B0ECB">
        <w:rPr>
          <w:lang w:val="fr-FR"/>
        </w:rPr>
        <w:t> »</w:t>
      </w:r>
      <w:r w:rsidR="008B0ECB" w:rsidRPr="00A50876">
        <w:rPr>
          <w:rtl/>
          <w:lang w:val="fr-FR"/>
        </w:rPr>
        <w:t xml:space="preserve">وحدة </w:t>
      </w:r>
      <w:r w:rsidR="008B0ECB" w:rsidRPr="00A50876">
        <w:rPr>
          <w:rFonts w:hint="cs"/>
          <w:rtl/>
          <w:lang w:val="fr-FR"/>
        </w:rPr>
        <w:t>إنتاجية</w:t>
      </w:r>
      <w:r w:rsidR="008B0ECB" w:rsidRPr="00A50876">
        <w:rPr>
          <w:rtl/>
          <w:lang w:val="fr-FR"/>
        </w:rPr>
        <w:t xml:space="preserve"> تتشكل من الأملاك المنقولة وغير المنقولة ومن مجموع قطعان المواشي والدواجن والحقول والبساتين والاستثمارات المنجزة</w:t>
      </w:r>
      <w:r w:rsidR="008B0ECB">
        <w:rPr>
          <w:rFonts w:hint="cs"/>
          <w:rtl/>
          <w:lang w:val="fr-FR"/>
        </w:rPr>
        <w:t xml:space="preserve"> "</w:t>
      </w:r>
      <w:r w:rsidR="008B0ECB">
        <w:rPr>
          <w:lang w:val="fr-FR" w:bidi="ar-DZ"/>
        </w:rPr>
        <w:t xml:space="preserve"> </w:t>
      </w:r>
      <w:r w:rsidR="008B0ECB" w:rsidRPr="00A50876">
        <w:rPr>
          <w:rStyle w:val="a5"/>
          <w:lang w:val="fr-FR"/>
        </w:rPr>
        <w:footnoteReference w:id="43"/>
      </w:r>
    </w:p>
    <w:p w:rsidR="008B0ECB" w:rsidRPr="00A50876" w:rsidRDefault="00623CA1" w:rsidP="00623CA1">
      <w:pPr>
        <w:pStyle w:val="a"/>
        <w:numPr>
          <w:ilvl w:val="0"/>
          <w:numId w:val="0"/>
        </w:numPr>
        <w:ind w:left="-2"/>
        <w:rPr>
          <w:lang w:val="fr-FR"/>
        </w:rPr>
      </w:pPr>
      <w:r>
        <w:rPr>
          <w:rFonts w:hint="cs"/>
          <w:rtl/>
          <w:lang w:val="fr-FR"/>
        </w:rPr>
        <w:t xml:space="preserve">   وقد بين المرسوم التنفيذي المحدد لكيفيات استغلال الأراضي الفلاحية التابعة للأملاك </w:t>
      </w:r>
      <w:r w:rsidR="008B0ECB" w:rsidRPr="00A50876">
        <w:rPr>
          <w:rtl/>
          <w:lang w:val="fr-FR"/>
        </w:rPr>
        <w:t xml:space="preserve"> الخاصة للدولة</w:t>
      </w:r>
      <w:r w:rsidR="008B0ECB">
        <w:rPr>
          <w:rFonts w:hint="cs"/>
          <w:rtl/>
          <w:lang w:val="fr-FR"/>
        </w:rPr>
        <w:t xml:space="preserve"> </w:t>
      </w:r>
      <w:r>
        <w:rPr>
          <w:rFonts w:hint="cs"/>
          <w:rtl/>
          <w:lang w:val="fr-FR"/>
        </w:rPr>
        <w:t>عندما توضع تحت تصرف المؤسسات العمومية ذات الطابع الإداري  كالآتي:</w:t>
      </w:r>
    </w:p>
    <w:p w:rsidR="008B0ECB" w:rsidRDefault="008B0ECB" w:rsidP="008B0ECB">
      <w:pPr>
        <w:bidi/>
        <w:spacing w:line="240"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توضع </w:t>
      </w:r>
      <w:r w:rsidRPr="00A50876">
        <w:rPr>
          <w:rFonts w:ascii="Simplified Arabic" w:hAnsi="Simplified Arabic" w:cs="Simplified Arabic" w:hint="cs"/>
          <w:sz w:val="32"/>
          <w:szCs w:val="32"/>
          <w:rtl/>
          <w:lang w:val="fr-FR"/>
        </w:rPr>
        <w:t>الأراضي</w:t>
      </w:r>
      <w:r w:rsidRPr="00A50876">
        <w:rPr>
          <w:rFonts w:ascii="Simplified Arabic" w:hAnsi="Simplified Arabic" w:cs="Simplified Arabic"/>
          <w:sz w:val="32"/>
          <w:szCs w:val="32"/>
          <w:rtl/>
          <w:lang w:val="fr-FR"/>
        </w:rPr>
        <w:t xml:space="preserve"> الفلاحية التابعة للأملاك الخاصة للدو</w:t>
      </w:r>
      <w:r>
        <w:rPr>
          <w:rFonts w:ascii="Simplified Arabic" w:hAnsi="Simplified Arabic" w:cs="Simplified Arabic"/>
          <w:sz w:val="32"/>
          <w:szCs w:val="32"/>
          <w:rtl/>
          <w:lang w:val="fr-FR"/>
        </w:rPr>
        <w:t>لة وكذا وسائل الاستغلال تحت تص</w:t>
      </w:r>
      <w:r>
        <w:rPr>
          <w:rFonts w:ascii="Simplified Arabic" w:hAnsi="Simplified Arabic" w:cs="Simplified Arabic" w:hint="cs"/>
          <w:sz w:val="32"/>
          <w:szCs w:val="32"/>
          <w:rtl/>
          <w:lang w:val="fr-FR"/>
        </w:rPr>
        <w:t>ــ</w:t>
      </w:r>
      <w:r>
        <w:rPr>
          <w:rFonts w:ascii="Simplified Arabic" w:hAnsi="Simplified Arabic" w:cs="Simplified Arabic"/>
          <w:sz w:val="32"/>
          <w:szCs w:val="32"/>
          <w:rtl/>
          <w:lang w:val="fr-FR"/>
        </w:rPr>
        <w:t>ر</w:t>
      </w:r>
      <w:r w:rsidRPr="00A50876">
        <w:rPr>
          <w:rFonts w:ascii="Simplified Arabic" w:hAnsi="Simplified Arabic" w:cs="Simplified Arabic"/>
          <w:sz w:val="32"/>
          <w:szCs w:val="32"/>
          <w:lang w:val="fr-FR"/>
        </w:rPr>
        <w:t> </w:t>
      </w:r>
      <w:r w:rsidR="00623CA1">
        <w:rPr>
          <w:rFonts w:ascii="Simplified Arabic" w:hAnsi="Simplified Arabic" w:cs="Simplified Arabic" w:hint="cs"/>
          <w:sz w:val="32"/>
          <w:szCs w:val="32"/>
          <w:rtl/>
          <w:lang w:val="fr-FR" w:bidi="ar-DZ"/>
        </w:rPr>
        <w:t xml:space="preserve">ف </w:t>
      </w:r>
      <w:r w:rsidRPr="00A50876">
        <w:rPr>
          <w:rFonts w:ascii="Simplified Arabic" w:hAnsi="Simplified Arabic" w:cs="Simplified Arabic"/>
          <w:sz w:val="32"/>
          <w:szCs w:val="32"/>
          <w:rtl/>
          <w:lang w:val="fr-FR"/>
        </w:rPr>
        <w:t>المؤسس</w:t>
      </w:r>
      <w:r>
        <w:rPr>
          <w:rFonts w:ascii="Simplified Arabic" w:hAnsi="Simplified Arabic" w:cs="Simplified Arabic" w:hint="cs"/>
          <w:sz w:val="32"/>
          <w:szCs w:val="32"/>
          <w:rtl/>
          <w:lang w:val="fr-FR"/>
        </w:rPr>
        <w:t>ــ</w:t>
      </w:r>
      <w:r w:rsidRPr="00A50876">
        <w:rPr>
          <w:rFonts w:ascii="Simplified Arabic" w:hAnsi="Simplified Arabic" w:cs="Simplified Arabic"/>
          <w:sz w:val="32"/>
          <w:szCs w:val="32"/>
          <w:rtl/>
          <w:lang w:val="fr-FR"/>
        </w:rPr>
        <w:t>ات العم</w:t>
      </w:r>
      <w:r>
        <w:rPr>
          <w:rFonts w:ascii="Simplified Arabic" w:hAnsi="Simplified Arabic" w:cs="Simplified Arabic" w:hint="cs"/>
          <w:sz w:val="32"/>
          <w:szCs w:val="32"/>
          <w:rtl/>
          <w:lang w:val="fr-FR"/>
        </w:rPr>
        <w:t>ـ</w:t>
      </w:r>
      <w:r w:rsidRPr="00A50876">
        <w:rPr>
          <w:rFonts w:ascii="Simplified Arabic" w:hAnsi="Simplified Arabic" w:cs="Simplified Arabic"/>
          <w:sz w:val="32"/>
          <w:szCs w:val="32"/>
          <w:rtl/>
          <w:lang w:val="fr-FR"/>
        </w:rPr>
        <w:t>ومية ذات الطاب</w:t>
      </w:r>
      <w:r>
        <w:rPr>
          <w:rFonts w:ascii="Simplified Arabic" w:hAnsi="Simplified Arabic" w:cs="Simplified Arabic" w:hint="cs"/>
          <w:sz w:val="32"/>
          <w:szCs w:val="32"/>
          <w:rtl/>
          <w:lang w:val="fr-FR"/>
        </w:rPr>
        <w:t>ـ</w:t>
      </w:r>
      <w:r w:rsidRPr="00A50876">
        <w:rPr>
          <w:rFonts w:ascii="Simplified Arabic" w:hAnsi="Simplified Arabic" w:cs="Simplified Arabic"/>
          <w:sz w:val="32"/>
          <w:szCs w:val="32"/>
          <w:rtl/>
          <w:lang w:val="fr-FR"/>
        </w:rPr>
        <w:t xml:space="preserve">ع </w:t>
      </w:r>
      <w:r w:rsidRPr="00A50876">
        <w:rPr>
          <w:rFonts w:ascii="Simplified Arabic" w:hAnsi="Simplified Arabic" w:cs="Simplified Arabic" w:hint="cs"/>
          <w:sz w:val="32"/>
          <w:szCs w:val="32"/>
          <w:rtl/>
          <w:lang w:val="fr-FR"/>
        </w:rPr>
        <w:t>الإداري</w:t>
      </w:r>
      <w:r w:rsidRPr="00A50876">
        <w:rPr>
          <w:rFonts w:ascii="Simplified Arabic" w:hAnsi="Simplified Arabic" w:cs="Simplified Arabic"/>
          <w:sz w:val="32"/>
          <w:szCs w:val="32"/>
          <w:rtl/>
          <w:lang w:val="fr-FR"/>
        </w:rPr>
        <w:t xml:space="preserve"> والعلم</w:t>
      </w:r>
      <w:r>
        <w:rPr>
          <w:rFonts w:ascii="Simplified Arabic" w:hAnsi="Simplified Arabic" w:cs="Simplified Arabic" w:hint="cs"/>
          <w:sz w:val="32"/>
          <w:szCs w:val="32"/>
          <w:rtl/>
          <w:lang w:val="fr-FR"/>
        </w:rPr>
        <w:t>ــ</w:t>
      </w:r>
      <w:r w:rsidRPr="00A50876">
        <w:rPr>
          <w:rFonts w:ascii="Simplified Arabic" w:hAnsi="Simplified Arabic" w:cs="Simplified Arabic"/>
          <w:sz w:val="32"/>
          <w:szCs w:val="32"/>
          <w:rtl/>
          <w:lang w:val="fr-FR"/>
        </w:rPr>
        <w:t>ي و</w:t>
      </w:r>
      <w:r>
        <w:rPr>
          <w:rFonts w:ascii="Simplified Arabic" w:hAnsi="Simplified Arabic" w:cs="Simplified Arabic" w:hint="cs"/>
          <w:sz w:val="32"/>
          <w:szCs w:val="32"/>
          <w:rtl/>
          <w:lang w:val="fr-FR"/>
        </w:rPr>
        <w:t xml:space="preserve"> </w:t>
      </w:r>
      <w:r w:rsidR="00B51D78">
        <w:rPr>
          <w:rFonts w:ascii="Simplified Arabic" w:hAnsi="Simplified Arabic" w:cs="Simplified Arabic" w:hint="cs"/>
          <w:sz w:val="32"/>
          <w:szCs w:val="32"/>
          <w:rtl/>
          <w:lang w:val="fr-FR"/>
        </w:rPr>
        <w:t>التكنولوج</w:t>
      </w:r>
      <w:r>
        <w:rPr>
          <w:rFonts w:ascii="Simplified Arabic" w:hAnsi="Simplified Arabic" w:cs="Simplified Arabic" w:hint="cs"/>
          <w:sz w:val="32"/>
          <w:szCs w:val="32"/>
          <w:rtl/>
          <w:lang w:val="fr-FR" w:bidi="ar-DZ"/>
        </w:rPr>
        <w:t>ــ</w:t>
      </w:r>
      <w:r w:rsidRPr="00A50876">
        <w:rPr>
          <w:rFonts w:ascii="Simplified Arabic" w:hAnsi="Simplified Arabic" w:cs="Simplified Arabic"/>
          <w:sz w:val="32"/>
          <w:szCs w:val="32"/>
          <w:rtl/>
          <w:lang w:val="fr-FR"/>
        </w:rPr>
        <w:t>ي والتق</w:t>
      </w:r>
      <w:r>
        <w:rPr>
          <w:rFonts w:ascii="Simplified Arabic" w:hAnsi="Simplified Arabic" w:cs="Simplified Arabic" w:hint="cs"/>
          <w:sz w:val="32"/>
          <w:szCs w:val="32"/>
          <w:rtl/>
          <w:lang w:val="fr-FR"/>
        </w:rPr>
        <w:t>ـ</w:t>
      </w:r>
      <w:r w:rsidRPr="00A50876">
        <w:rPr>
          <w:rFonts w:ascii="Simplified Arabic" w:hAnsi="Simplified Arabic" w:cs="Simplified Arabic"/>
          <w:sz w:val="32"/>
          <w:szCs w:val="32"/>
          <w:rtl/>
          <w:lang w:val="fr-FR"/>
        </w:rPr>
        <w:t>ن</w:t>
      </w:r>
      <w:r>
        <w:rPr>
          <w:rFonts w:ascii="Simplified Arabic" w:hAnsi="Simplified Arabic" w:cs="Simplified Arabic" w:hint="cs"/>
          <w:sz w:val="32"/>
          <w:szCs w:val="32"/>
          <w:rtl/>
          <w:lang w:val="fr-FR"/>
        </w:rPr>
        <w:t>ـ</w:t>
      </w:r>
      <w:r w:rsidRPr="00A50876">
        <w:rPr>
          <w:rFonts w:ascii="Simplified Arabic" w:hAnsi="Simplified Arabic" w:cs="Simplified Arabic"/>
          <w:sz w:val="32"/>
          <w:szCs w:val="32"/>
          <w:rtl/>
          <w:lang w:val="fr-FR"/>
        </w:rPr>
        <w:t>ي ع</w:t>
      </w:r>
      <w:r>
        <w:rPr>
          <w:rFonts w:ascii="Simplified Arabic" w:hAnsi="Simplified Arabic" w:cs="Simplified Arabic" w:hint="cs"/>
          <w:sz w:val="32"/>
          <w:szCs w:val="32"/>
          <w:rtl/>
          <w:lang w:val="fr-FR"/>
        </w:rPr>
        <w:t>ـ</w:t>
      </w:r>
      <w:r w:rsidRPr="00A50876">
        <w:rPr>
          <w:rFonts w:ascii="Simplified Arabic" w:hAnsi="Simplified Arabic" w:cs="Simplified Arabic"/>
          <w:sz w:val="32"/>
          <w:szCs w:val="32"/>
          <w:rtl/>
          <w:lang w:val="fr-FR"/>
        </w:rPr>
        <w:t>ن</w:t>
      </w: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 طري</w:t>
      </w:r>
      <w:r>
        <w:rPr>
          <w:rFonts w:ascii="Simplified Arabic" w:hAnsi="Simplified Arabic" w:cs="Simplified Arabic" w:hint="cs"/>
          <w:sz w:val="32"/>
          <w:szCs w:val="32"/>
          <w:rtl/>
          <w:lang w:val="fr-FR"/>
        </w:rPr>
        <w:t>ـ</w:t>
      </w:r>
      <w:r w:rsidRPr="00A50876">
        <w:rPr>
          <w:rFonts w:ascii="Simplified Arabic" w:hAnsi="Simplified Arabic" w:cs="Simplified Arabic"/>
          <w:sz w:val="32"/>
          <w:szCs w:val="32"/>
          <w:rtl/>
          <w:lang w:val="fr-FR"/>
        </w:rPr>
        <w:t>ق التخصيص</w:t>
      </w:r>
      <w:r w:rsidRPr="00A50876">
        <w:rPr>
          <w:rFonts w:ascii="Simplified Arabic" w:hAnsi="Simplified Arabic" w:cs="Simplified Arabic"/>
          <w:sz w:val="32"/>
          <w:szCs w:val="32"/>
          <w:lang w:val="fr-FR"/>
        </w:rPr>
        <w:t xml:space="preserve"> </w:t>
      </w:r>
      <w:r>
        <w:rPr>
          <w:rFonts w:ascii="Simplified Arabic" w:hAnsi="Simplified Arabic" w:cs="Simplified Arabic" w:hint="cs"/>
          <w:sz w:val="32"/>
          <w:szCs w:val="32"/>
          <w:rtl/>
          <w:lang w:val="fr-FR"/>
        </w:rPr>
        <w:t>"</w:t>
      </w:r>
      <w:r w:rsidRPr="00A50876">
        <w:rPr>
          <w:rStyle w:val="a5"/>
          <w:rFonts w:ascii="Simplified Arabic" w:hAnsi="Simplified Arabic" w:cs="Simplified Arabic"/>
          <w:sz w:val="32"/>
          <w:szCs w:val="32"/>
          <w:rtl/>
          <w:lang w:val="fr-FR"/>
        </w:rPr>
        <w:footnoteReference w:id="44"/>
      </w:r>
      <w:r>
        <w:rPr>
          <w:rFonts w:ascii="Simplified Arabic" w:hAnsi="Simplified Arabic" w:cs="Simplified Arabic" w:hint="cs"/>
          <w:sz w:val="32"/>
          <w:szCs w:val="32"/>
          <w:rtl/>
          <w:lang w:val="fr-FR" w:bidi="ar-DZ"/>
        </w:rPr>
        <w:t>.</w:t>
      </w:r>
    </w:p>
    <w:p w:rsidR="00623CA1" w:rsidRPr="00A50876" w:rsidRDefault="00623CA1" w:rsidP="00623CA1">
      <w:pPr>
        <w:bidi/>
        <w:spacing w:line="240"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وكذلك النص الآتي من نفس المرسوم عندما توضع الأراضي الفلاحية تحت تصرف المؤسسات العمومية الاقتصادية كالآتي </w:t>
      </w:r>
      <w:r w:rsidR="00D8437B">
        <w:rPr>
          <w:rFonts w:ascii="Simplified Arabic" w:hAnsi="Simplified Arabic" w:cs="Simplified Arabic" w:hint="cs"/>
          <w:sz w:val="32"/>
          <w:szCs w:val="32"/>
          <w:rtl/>
          <w:lang w:val="fr-FR" w:bidi="ar-DZ"/>
        </w:rPr>
        <w:t>:</w:t>
      </w:r>
    </w:p>
    <w:p w:rsidR="008B0ECB" w:rsidRPr="00A50876" w:rsidRDefault="008B0ECB" w:rsidP="008B0ECB">
      <w:pPr>
        <w:bidi/>
        <w:spacing w:line="240" w:lineRule="auto"/>
        <w:jc w:val="both"/>
        <w:rPr>
          <w:rFonts w:ascii="Simplified Arabic" w:hAnsi="Simplified Arabic" w:cs="Simplified Arabic"/>
          <w:sz w:val="32"/>
          <w:szCs w:val="32"/>
          <w:rtl/>
          <w:lang w:val="fr-FR"/>
        </w:rPr>
      </w:pPr>
      <w:r>
        <w:rPr>
          <w:rFonts w:ascii="Simplified Arabic" w:hAnsi="Simplified Arabic" w:cs="Simplified Arabic"/>
          <w:sz w:val="32"/>
          <w:szCs w:val="32"/>
          <w:lang w:val="fr-FR"/>
        </w:rPr>
        <w:t xml:space="preserve">  "</w:t>
      </w:r>
      <w:r w:rsidRPr="00A50876">
        <w:rPr>
          <w:rFonts w:ascii="Simplified Arabic" w:hAnsi="Simplified Arabic" w:cs="Simplified Arabic"/>
          <w:sz w:val="32"/>
          <w:szCs w:val="32"/>
          <w:rtl/>
          <w:lang w:val="fr-FR"/>
        </w:rPr>
        <w:t>توضع الأراضي الفلاحية التابعة للأملاك الخاصة للدولة الملحقة بالمؤسسات العمومية ذات الطابع الصناعي أو التجاري أو بالمؤسسات العمومية الاقتصادية</w:t>
      </w:r>
      <w:r>
        <w:rPr>
          <w:rFonts w:ascii="Simplified Arabic" w:hAnsi="Simplified Arabic" w:cs="Simplified Arabic" w:hint="cs"/>
          <w:sz w:val="32"/>
          <w:szCs w:val="32"/>
          <w:rtl/>
          <w:lang w:val="fr-FR" w:bidi="ar-DZ"/>
        </w:rPr>
        <w:t xml:space="preserve"> "</w:t>
      </w:r>
      <w:r w:rsidRPr="00A50876">
        <w:rPr>
          <w:rStyle w:val="a5"/>
          <w:rFonts w:ascii="Simplified Arabic" w:hAnsi="Simplified Arabic" w:cs="Simplified Arabic"/>
          <w:sz w:val="32"/>
          <w:szCs w:val="32"/>
          <w:lang w:val="fr-FR"/>
        </w:rPr>
        <w:footnoteReference w:id="45"/>
      </w:r>
      <w:r>
        <w:rPr>
          <w:rFonts w:ascii="Simplified Arabic" w:hAnsi="Simplified Arabic" w:cs="Simplified Arabic" w:hint="cs"/>
          <w:sz w:val="32"/>
          <w:szCs w:val="32"/>
          <w:rtl/>
          <w:lang w:val="fr-FR"/>
        </w:rPr>
        <w:t>.</w:t>
      </w:r>
    </w:p>
    <w:p w:rsidR="008B0ECB" w:rsidRDefault="00623CA1" w:rsidP="008B0ECB">
      <w:pPr>
        <w:bidi/>
        <w:spacing w:line="240"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وقد عرف القانون الذي يحدد شروط و كيفيات استغلال ال</w:t>
      </w:r>
      <w:r w:rsidR="008B0ECB" w:rsidRPr="00A50876">
        <w:rPr>
          <w:rFonts w:ascii="Simplified Arabic" w:hAnsi="Simplified Arabic" w:cs="Simplified Arabic"/>
          <w:sz w:val="32"/>
          <w:szCs w:val="32"/>
          <w:rtl/>
          <w:lang w:val="fr-FR"/>
        </w:rPr>
        <w:t>أراضي</w:t>
      </w:r>
      <w:r>
        <w:rPr>
          <w:rFonts w:ascii="Simplified Arabic" w:hAnsi="Simplified Arabic" w:cs="Simplified Arabic" w:hint="cs"/>
          <w:sz w:val="32"/>
          <w:szCs w:val="32"/>
          <w:rtl/>
          <w:lang w:val="fr-FR"/>
        </w:rPr>
        <w:t xml:space="preserve"> الفلاحية التابعة للأملاك الخاصة للدولة</w:t>
      </w:r>
      <w:r w:rsidR="008B0ECB" w:rsidRPr="00A50876">
        <w:rPr>
          <w:rFonts w:ascii="Simplified Arabic" w:hAnsi="Simplified Arabic" w:cs="Simplified Arabic"/>
          <w:sz w:val="32"/>
          <w:szCs w:val="32"/>
          <w:rtl/>
          <w:lang w:val="fr-FR"/>
        </w:rPr>
        <w:t xml:space="preserve"> الامتياز التابعة للأراضي الخاصة للدولة </w:t>
      </w:r>
      <w:r w:rsidR="0039346B">
        <w:rPr>
          <w:rFonts w:ascii="Simplified Arabic" w:hAnsi="Simplified Arabic" w:cs="Simplified Arabic" w:hint="cs"/>
          <w:sz w:val="32"/>
          <w:szCs w:val="32"/>
          <w:rtl/>
          <w:lang w:val="fr-FR"/>
        </w:rPr>
        <w:t xml:space="preserve">على أنه </w:t>
      </w:r>
      <w:r w:rsidR="008B0ECB">
        <w:rPr>
          <w:rFonts w:ascii="Simplified Arabic" w:hAnsi="Simplified Arabic" w:cs="Simplified Arabic" w:hint="cs"/>
          <w:sz w:val="32"/>
          <w:szCs w:val="32"/>
          <w:rtl/>
          <w:lang w:val="fr-FR"/>
        </w:rPr>
        <w:t>"</w:t>
      </w:r>
      <w:r w:rsidR="008B0ECB" w:rsidRPr="00A50876">
        <w:rPr>
          <w:rFonts w:ascii="Simplified Arabic" w:hAnsi="Simplified Arabic" w:cs="Simplified Arabic"/>
          <w:sz w:val="32"/>
          <w:szCs w:val="32"/>
          <w:rtl/>
          <w:lang w:val="fr-FR"/>
        </w:rPr>
        <w:t xml:space="preserve"> الامتياز هو العقد الذي تمنح بموجبه الدولة شخصا طبيعيا من جنسية جزائرية يدعى في </w:t>
      </w:r>
      <w:r w:rsidR="008B0ECB">
        <w:rPr>
          <w:rFonts w:ascii="Simplified Arabic" w:hAnsi="Simplified Arabic" w:cs="Simplified Arabic" w:hint="cs"/>
          <w:sz w:val="32"/>
          <w:szCs w:val="32"/>
          <w:rtl/>
          <w:lang w:val="fr-FR"/>
        </w:rPr>
        <w:t>ص</w:t>
      </w:r>
      <w:r w:rsidR="008B0ECB" w:rsidRPr="00A50876">
        <w:rPr>
          <w:rFonts w:ascii="Simplified Arabic" w:hAnsi="Simplified Arabic" w:cs="Simplified Arabic"/>
          <w:sz w:val="32"/>
          <w:szCs w:val="32"/>
          <w:rtl/>
          <w:lang w:val="fr-FR"/>
        </w:rPr>
        <w:t>لب النص</w:t>
      </w:r>
      <w:r w:rsidR="008B0ECB" w:rsidRPr="00A50876">
        <w:rPr>
          <w:rFonts w:ascii="Simplified Arabic" w:hAnsi="Simplified Arabic" w:cs="Simplified Arabic"/>
          <w:sz w:val="32"/>
          <w:szCs w:val="32"/>
          <w:lang w:val="fr-FR"/>
        </w:rPr>
        <w:t>)</w:t>
      </w:r>
      <w:r w:rsidR="008B0ECB" w:rsidRPr="00A50876">
        <w:rPr>
          <w:rFonts w:ascii="Simplified Arabic" w:hAnsi="Simplified Arabic" w:cs="Simplified Arabic"/>
          <w:sz w:val="32"/>
          <w:szCs w:val="32"/>
          <w:rtl/>
          <w:lang w:val="fr-FR"/>
        </w:rPr>
        <w:t xml:space="preserve"> المستثمر صاحب الامتياز </w:t>
      </w:r>
      <w:r w:rsidR="008B0ECB" w:rsidRPr="00A50876">
        <w:rPr>
          <w:rFonts w:ascii="Simplified Arabic" w:hAnsi="Simplified Arabic" w:cs="Simplified Arabic"/>
          <w:sz w:val="32"/>
          <w:szCs w:val="32"/>
          <w:lang w:val="fr-FR"/>
        </w:rPr>
        <w:t>(</w:t>
      </w:r>
      <w:r w:rsidR="008B0ECB" w:rsidRPr="00A50876">
        <w:rPr>
          <w:rFonts w:ascii="Simplified Arabic" w:hAnsi="Simplified Arabic" w:cs="Simplified Arabic"/>
          <w:sz w:val="32"/>
          <w:szCs w:val="32"/>
          <w:rtl/>
          <w:lang w:val="fr-FR"/>
        </w:rPr>
        <w:t xml:space="preserve"> حق استغلال الأراضي الفلاحية</w:t>
      </w:r>
      <w:r w:rsidR="008B0ECB">
        <w:rPr>
          <w:rFonts w:ascii="Simplified Arabic" w:hAnsi="Simplified Arabic" w:cs="Simplified Arabic"/>
          <w:sz w:val="32"/>
          <w:szCs w:val="32"/>
          <w:rtl/>
          <w:lang w:val="fr-FR"/>
        </w:rPr>
        <w:t xml:space="preserve"> التابعة للأملاك الخاصة للدولة </w:t>
      </w:r>
      <w:r w:rsidR="008B0ECB">
        <w:rPr>
          <w:rFonts w:ascii="Simplified Arabic" w:hAnsi="Simplified Arabic" w:cs="Simplified Arabic" w:hint="cs"/>
          <w:sz w:val="32"/>
          <w:szCs w:val="32"/>
          <w:rtl/>
          <w:lang w:val="fr-FR" w:bidi="ar-DZ"/>
        </w:rPr>
        <w:t xml:space="preserve">. </w:t>
      </w:r>
      <w:r w:rsidR="008B0ECB" w:rsidRPr="00A50876">
        <w:rPr>
          <w:rFonts w:ascii="Simplified Arabic" w:hAnsi="Simplified Arabic" w:cs="Simplified Arabic"/>
          <w:sz w:val="32"/>
          <w:szCs w:val="32"/>
          <w:lang w:val="fr-FR"/>
        </w:rPr>
        <w:t xml:space="preserve"> </w:t>
      </w:r>
      <w:r w:rsidR="008B0ECB">
        <w:rPr>
          <w:rFonts w:ascii="Simplified Arabic" w:hAnsi="Simplified Arabic" w:cs="Simplified Arabic"/>
          <w:sz w:val="32"/>
          <w:szCs w:val="32"/>
          <w:lang w:val="fr-FR"/>
        </w:rPr>
        <w:t xml:space="preserve"> "</w:t>
      </w:r>
      <w:r w:rsidR="008B0ECB" w:rsidRPr="00A50876">
        <w:rPr>
          <w:rStyle w:val="a5"/>
          <w:rFonts w:ascii="Simplified Arabic" w:hAnsi="Simplified Arabic" w:cs="Simplified Arabic"/>
          <w:sz w:val="32"/>
          <w:szCs w:val="32"/>
          <w:rtl/>
          <w:lang w:val="fr-FR"/>
        </w:rPr>
        <w:footnoteReference w:id="46"/>
      </w:r>
    </w:p>
    <w:p w:rsidR="008B0ECB" w:rsidRDefault="008B0ECB" w:rsidP="008B0ECB">
      <w:pPr>
        <w:bidi/>
        <w:spacing w:line="240" w:lineRule="auto"/>
        <w:rPr>
          <w:rFonts w:ascii="Simplified Arabic" w:hAnsi="Simplified Arabic" w:cs="Simplified Arabic"/>
          <w:sz w:val="32"/>
          <w:szCs w:val="32"/>
          <w:rtl/>
          <w:lang w:val="fr-FR"/>
        </w:rPr>
      </w:pPr>
    </w:p>
    <w:p w:rsidR="0091438D" w:rsidRDefault="0091438D" w:rsidP="0091438D">
      <w:pPr>
        <w:bidi/>
        <w:spacing w:line="240" w:lineRule="auto"/>
        <w:rPr>
          <w:rFonts w:ascii="Simplified Arabic" w:hAnsi="Simplified Arabic" w:cs="Simplified Arabic"/>
          <w:sz w:val="32"/>
          <w:szCs w:val="32"/>
          <w:rtl/>
          <w:lang w:val="fr-FR"/>
        </w:rPr>
      </w:pPr>
    </w:p>
    <w:p w:rsidR="0039346B" w:rsidRPr="00A50876" w:rsidRDefault="0039346B" w:rsidP="0039346B">
      <w:pPr>
        <w:bidi/>
        <w:spacing w:line="240" w:lineRule="auto"/>
        <w:rPr>
          <w:rFonts w:ascii="Simplified Arabic" w:hAnsi="Simplified Arabic" w:cs="Simplified Arabic"/>
          <w:sz w:val="32"/>
          <w:szCs w:val="32"/>
          <w:rtl/>
          <w:lang w:val="fr-FR"/>
        </w:rPr>
      </w:pPr>
    </w:p>
    <w:p w:rsidR="0091438D" w:rsidRPr="00F975F4" w:rsidRDefault="0091438D" w:rsidP="005F1782">
      <w:pPr>
        <w:bidi/>
        <w:spacing w:line="240" w:lineRule="auto"/>
        <w:jc w:val="lowKashida"/>
        <w:rPr>
          <w:rFonts w:ascii="Simplified Arabic" w:hAnsi="Simplified Arabic" w:cs="Simplified Arabic"/>
          <w:sz w:val="36"/>
          <w:szCs w:val="36"/>
          <w:rtl/>
        </w:rPr>
      </w:pPr>
      <w:r w:rsidRPr="00D87CAC">
        <w:rPr>
          <w:rFonts w:ascii="Simplified Arabic" w:hAnsi="Simplified Arabic" w:cs="Simplified Arabic"/>
          <w:b/>
          <w:bCs/>
          <w:sz w:val="36"/>
          <w:szCs w:val="36"/>
          <w:rtl/>
        </w:rPr>
        <w:lastRenderedPageBreak/>
        <w:t>المبحث الثاني</w:t>
      </w:r>
      <w:r w:rsidRPr="00F975F4">
        <w:rPr>
          <w:rFonts w:ascii="Simplified Arabic" w:hAnsi="Simplified Arabic" w:cs="Simplified Arabic"/>
          <w:sz w:val="36"/>
          <w:szCs w:val="36"/>
          <w:rtl/>
        </w:rPr>
        <w:t xml:space="preserve"> :</w:t>
      </w:r>
      <w:r w:rsidRPr="00F975F4">
        <w:rPr>
          <w:rFonts w:ascii="Simplified Arabic" w:hAnsi="Simplified Arabic" w:cs="Simplified Arabic"/>
          <w:b/>
          <w:bCs/>
          <w:sz w:val="36"/>
          <w:szCs w:val="36"/>
          <w:rtl/>
        </w:rPr>
        <w:t xml:space="preserve">طرق </w:t>
      </w:r>
      <w:r w:rsidR="005F1782">
        <w:rPr>
          <w:rFonts w:ascii="Simplified Arabic" w:hAnsi="Simplified Arabic" w:cs="Simplified Arabic" w:hint="cs"/>
          <w:b/>
          <w:bCs/>
          <w:sz w:val="36"/>
          <w:szCs w:val="36"/>
          <w:rtl/>
        </w:rPr>
        <w:t>تكوين</w:t>
      </w:r>
      <w:r>
        <w:rPr>
          <w:rFonts w:ascii="Simplified Arabic" w:hAnsi="Simplified Arabic" w:cs="Simplified Arabic"/>
          <w:b/>
          <w:bCs/>
          <w:sz w:val="36"/>
          <w:szCs w:val="36"/>
          <w:rtl/>
        </w:rPr>
        <w:t xml:space="preserve"> ال</w:t>
      </w:r>
      <w:r>
        <w:rPr>
          <w:rFonts w:ascii="Simplified Arabic" w:hAnsi="Simplified Arabic" w:cs="Simplified Arabic" w:hint="cs"/>
          <w:b/>
          <w:bCs/>
          <w:sz w:val="36"/>
          <w:szCs w:val="36"/>
          <w:rtl/>
        </w:rPr>
        <w:t>أ</w:t>
      </w:r>
      <w:r>
        <w:rPr>
          <w:rFonts w:ascii="Simplified Arabic" w:hAnsi="Simplified Arabic" w:cs="Simplified Arabic"/>
          <w:b/>
          <w:bCs/>
          <w:sz w:val="36"/>
          <w:szCs w:val="36"/>
          <w:rtl/>
        </w:rPr>
        <w:t>ملاك العقارية ال</w:t>
      </w:r>
      <w:r>
        <w:rPr>
          <w:rFonts w:ascii="Simplified Arabic" w:hAnsi="Simplified Arabic" w:cs="Simplified Arabic" w:hint="cs"/>
          <w:b/>
          <w:bCs/>
          <w:sz w:val="36"/>
          <w:szCs w:val="36"/>
          <w:rtl/>
        </w:rPr>
        <w:t>خ</w:t>
      </w:r>
      <w:r w:rsidRPr="00F975F4">
        <w:rPr>
          <w:rFonts w:ascii="Simplified Arabic" w:hAnsi="Simplified Arabic" w:cs="Simplified Arabic"/>
          <w:b/>
          <w:bCs/>
          <w:sz w:val="36"/>
          <w:szCs w:val="36"/>
          <w:rtl/>
        </w:rPr>
        <w:t>اصة للدولة</w:t>
      </w:r>
    </w:p>
    <w:p w:rsidR="0091438D" w:rsidRPr="00A50876" w:rsidRDefault="0091438D" w:rsidP="00CA2677">
      <w:pPr>
        <w:bidi/>
        <w:spacing w:line="240" w:lineRule="auto"/>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5F1782">
        <w:rPr>
          <w:rFonts w:ascii="Simplified Arabic" w:hAnsi="Simplified Arabic" w:cs="Simplified Arabic" w:hint="cs"/>
          <w:sz w:val="32"/>
          <w:szCs w:val="32"/>
          <w:rtl/>
        </w:rPr>
        <w:t>تتكون</w:t>
      </w:r>
      <w:r>
        <w:rPr>
          <w:rFonts w:ascii="Simplified Arabic" w:hAnsi="Simplified Arabic" w:cs="Simplified Arabic"/>
          <w:sz w:val="32"/>
          <w:szCs w:val="32"/>
          <w:rtl/>
        </w:rPr>
        <w:t xml:space="preserve"> ال</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ملاك العقارية الخا</w:t>
      </w:r>
      <w:r>
        <w:rPr>
          <w:rFonts w:ascii="Simplified Arabic" w:hAnsi="Simplified Arabic" w:cs="Simplified Arabic"/>
          <w:sz w:val="32"/>
          <w:szCs w:val="32"/>
          <w:rtl/>
        </w:rPr>
        <w:t>صة للدولة بطريقتين</w:t>
      </w:r>
      <w:r w:rsidR="005F1782">
        <w:rPr>
          <w:rFonts w:ascii="Simplified Arabic" w:hAnsi="Simplified Arabic" w:cs="Simplified Arabic" w:hint="cs"/>
          <w:sz w:val="32"/>
          <w:szCs w:val="32"/>
          <w:rtl/>
        </w:rPr>
        <w:t xml:space="preserve"> الأولى تحويل الأملاك العامة </w:t>
      </w:r>
      <w:r w:rsidR="00A63078">
        <w:rPr>
          <w:rFonts w:ascii="Simplified Arabic" w:hAnsi="Simplified Arabic" w:cs="Simplified Arabic" w:hint="cs"/>
          <w:sz w:val="32"/>
          <w:szCs w:val="32"/>
          <w:rtl/>
        </w:rPr>
        <w:t>إلى</w:t>
      </w:r>
      <w:r w:rsidR="005F1782">
        <w:rPr>
          <w:rFonts w:ascii="Simplified Arabic" w:hAnsi="Simplified Arabic" w:cs="Simplified Arabic" w:hint="cs"/>
          <w:sz w:val="32"/>
          <w:szCs w:val="32"/>
          <w:rtl/>
        </w:rPr>
        <w:t xml:space="preserve"> خاصة والثانية اكتساب أملاك جديدة </w:t>
      </w:r>
      <w:r>
        <w:rPr>
          <w:rFonts w:ascii="Simplified Arabic" w:hAnsi="Simplified Arabic" w:cs="Simplified Arabic"/>
          <w:sz w:val="32"/>
          <w:szCs w:val="32"/>
          <w:rtl/>
        </w:rPr>
        <w:t xml:space="preserve"> </w:t>
      </w:r>
      <w:r w:rsidR="005F1782">
        <w:rPr>
          <w:rFonts w:ascii="Simplified Arabic" w:hAnsi="Simplified Arabic" w:cs="Simplified Arabic" w:hint="cs"/>
          <w:sz w:val="32"/>
          <w:szCs w:val="32"/>
          <w:rtl/>
        </w:rPr>
        <w:t xml:space="preserve"> حيث يتفرع المطلب الأول </w:t>
      </w:r>
      <w:r w:rsidR="00A63078">
        <w:rPr>
          <w:rFonts w:ascii="Simplified Arabic" w:hAnsi="Simplified Arabic" w:cs="Simplified Arabic" w:hint="cs"/>
          <w:sz w:val="32"/>
          <w:szCs w:val="32"/>
          <w:rtl/>
        </w:rPr>
        <w:t>إلى</w:t>
      </w:r>
      <w:r w:rsidR="005F1782">
        <w:rPr>
          <w:rFonts w:ascii="Simplified Arabic" w:hAnsi="Simplified Arabic" w:cs="Simplified Arabic" w:hint="cs"/>
          <w:sz w:val="32"/>
          <w:szCs w:val="32"/>
          <w:rtl/>
        </w:rPr>
        <w:t xml:space="preserve"> فرعين الأول يتضمن طريقة إلغاء التصنيف بقرار إداري والثاني يتضمن طريقة زوال الصفة العمومية بفعل الطبيعة</w:t>
      </w:r>
      <w:r w:rsidR="00CA2677">
        <w:rPr>
          <w:rFonts w:ascii="Simplified Arabic" w:hAnsi="Simplified Arabic" w:cs="Simplified Arabic" w:hint="cs"/>
          <w:sz w:val="32"/>
          <w:szCs w:val="32"/>
          <w:rtl/>
        </w:rPr>
        <w:t xml:space="preserve"> ,</w:t>
      </w:r>
      <w:r w:rsidR="005F1782">
        <w:rPr>
          <w:rFonts w:ascii="Simplified Arabic" w:hAnsi="Simplified Arabic" w:cs="Simplified Arabic" w:hint="cs"/>
          <w:sz w:val="32"/>
          <w:szCs w:val="32"/>
          <w:rtl/>
        </w:rPr>
        <w:t xml:space="preserve"> وأما المطلب الثاني يتفرع </w:t>
      </w:r>
      <w:r w:rsidR="00A63078">
        <w:rPr>
          <w:rFonts w:ascii="Simplified Arabic" w:hAnsi="Simplified Arabic" w:cs="Simplified Arabic" w:hint="cs"/>
          <w:sz w:val="32"/>
          <w:szCs w:val="32"/>
          <w:rtl/>
        </w:rPr>
        <w:t>إلى</w:t>
      </w:r>
      <w:r w:rsidR="005F1782">
        <w:rPr>
          <w:rFonts w:ascii="Simplified Arabic" w:hAnsi="Simplified Arabic" w:cs="Simplified Arabic" w:hint="cs"/>
          <w:sz w:val="32"/>
          <w:szCs w:val="32"/>
          <w:rtl/>
        </w:rPr>
        <w:t xml:space="preserve"> فرعين </w:t>
      </w:r>
      <w:r>
        <w:rPr>
          <w:rFonts w:ascii="Simplified Arabic" w:hAnsi="Simplified Arabic" w:cs="Simplified Arabic"/>
          <w:sz w:val="32"/>
          <w:szCs w:val="32"/>
          <w:rtl/>
        </w:rPr>
        <w:t>ال</w:t>
      </w:r>
      <w:r>
        <w:rPr>
          <w:rFonts w:ascii="Simplified Arabic" w:hAnsi="Simplified Arabic" w:cs="Simplified Arabic" w:hint="cs"/>
          <w:sz w:val="32"/>
          <w:szCs w:val="32"/>
          <w:rtl/>
        </w:rPr>
        <w:t>أ</w:t>
      </w:r>
      <w:r w:rsidR="005F1782">
        <w:rPr>
          <w:rFonts w:ascii="Simplified Arabic" w:hAnsi="Simplified Arabic" w:cs="Simplified Arabic"/>
          <w:sz w:val="32"/>
          <w:szCs w:val="32"/>
          <w:rtl/>
        </w:rPr>
        <w:t>ول القانون العام و الثاني</w:t>
      </w:r>
      <w:r w:rsidRPr="00A50876">
        <w:rPr>
          <w:rFonts w:ascii="Simplified Arabic" w:hAnsi="Simplified Arabic" w:cs="Simplified Arabic"/>
          <w:sz w:val="32"/>
          <w:szCs w:val="32"/>
          <w:rtl/>
        </w:rPr>
        <w:t xml:space="preserve"> القانون</w:t>
      </w:r>
      <w:r>
        <w:rPr>
          <w:rFonts w:ascii="Simplified Arabic" w:hAnsi="Simplified Arabic" w:cs="Simplified Arabic"/>
          <w:sz w:val="32"/>
          <w:szCs w:val="32"/>
          <w:rtl/>
        </w:rPr>
        <w:t xml:space="preserve"> الخاص </w:t>
      </w:r>
      <w:r w:rsidR="00CA2677">
        <w:rPr>
          <w:rFonts w:ascii="Simplified Arabic" w:hAnsi="Simplified Arabic" w:cs="Simplified Arabic" w:hint="cs"/>
          <w:sz w:val="32"/>
          <w:szCs w:val="32"/>
          <w:rtl/>
        </w:rPr>
        <w:t>.</w:t>
      </w:r>
    </w:p>
    <w:p w:rsidR="00CA2677" w:rsidRPr="00CA2677" w:rsidRDefault="0091438D" w:rsidP="00CA2677">
      <w:pPr>
        <w:bidi/>
        <w:spacing w:line="240" w:lineRule="auto"/>
        <w:jc w:val="lowKashida"/>
        <w:rPr>
          <w:rFonts w:ascii="Simplified Arabic" w:hAnsi="Simplified Arabic" w:cs="Simplified Arabic"/>
          <w:b/>
          <w:bCs/>
          <w:sz w:val="32"/>
          <w:szCs w:val="32"/>
          <w:rtl/>
        </w:rPr>
      </w:pPr>
      <w:r w:rsidRPr="00D41FFC">
        <w:rPr>
          <w:rFonts w:ascii="Simplified Arabic" w:hAnsi="Simplified Arabic" w:cs="Simplified Arabic"/>
          <w:b/>
          <w:bCs/>
          <w:sz w:val="32"/>
          <w:szCs w:val="32"/>
          <w:rtl/>
        </w:rPr>
        <w:t xml:space="preserve">المطلب </w:t>
      </w:r>
      <w:r w:rsidRPr="00D41FFC">
        <w:rPr>
          <w:rFonts w:ascii="Simplified Arabic" w:hAnsi="Simplified Arabic" w:cs="Simplified Arabic" w:hint="cs"/>
          <w:b/>
          <w:bCs/>
          <w:sz w:val="32"/>
          <w:szCs w:val="32"/>
          <w:rtl/>
        </w:rPr>
        <w:t>الأول</w:t>
      </w:r>
      <w:r w:rsidRPr="00D41FFC">
        <w:rPr>
          <w:rFonts w:ascii="Simplified Arabic" w:hAnsi="Simplified Arabic" w:cs="Simplified Arabic"/>
          <w:b/>
          <w:bCs/>
          <w:sz w:val="32"/>
          <w:szCs w:val="32"/>
          <w:rtl/>
        </w:rPr>
        <w:t>:</w:t>
      </w:r>
      <w:r w:rsidR="00CA2677" w:rsidRPr="00CA2677">
        <w:rPr>
          <w:rFonts w:ascii="Simplified Arabic" w:hAnsi="Simplified Arabic" w:cs="Simplified Arabic" w:hint="cs"/>
          <w:b/>
          <w:bCs/>
          <w:sz w:val="32"/>
          <w:szCs w:val="32"/>
          <w:rtl/>
        </w:rPr>
        <w:t xml:space="preserve"> طرق تحويل الأملاك العامة </w:t>
      </w:r>
      <w:r w:rsidR="00A63078">
        <w:rPr>
          <w:rFonts w:ascii="Simplified Arabic" w:hAnsi="Simplified Arabic" w:cs="Simplified Arabic" w:hint="cs"/>
          <w:b/>
          <w:bCs/>
          <w:sz w:val="32"/>
          <w:szCs w:val="32"/>
          <w:rtl/>
        </w:rPr>
        <w:t>إلى</w:t>
      </w:r>
      <w:r w:rsidR="00CA2677" w:rsidRPr="00CA2677">
        <w:rPr>
          <w:rFonts w:ascii="Simplified Arabic" w:hAnsi="Simplified Arabic" w:cs="Simplified Arabic" w:hint="cs"/>
          <w:b/>
          <w:bCs/>
          <w:sz w:val="32"/>
          <w:szCs w:val="32"/>
          <w:rtl/>
        </w:rPr>
        <w:t xml:space="preserve"> خاصة </w:t>
      </w:r>
    </w:p>
    <w:p w:rsidR="0091438D" w:rsidRPr="00A50876" w:rsidRDefault="0091438D" w:rsidP="00CA2677">
      <w:pPr>
        <w:bidi/>
        <w:spacing w:line="240" w:lineRule="auto"/>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يحتوي هذا المطلب عل</w:t>
      </w:r>
      <w:r>
        <w:rPr>
          <w:rFonts w:ascii="Simplified Arabic" w:hAnsi="Simplified Arabic" w:cs="Simplified Arabic"/>
          <w:sz w:val="32"/>
          <w:szCs w:val="32"/>
          <w:rtl/>
        </w:rPr>
        <w:t xml:space="preserve">ى فرعين </w:t>
      </w:r>
      <w:r>
        <w:rPr>
          <w:rFonts w:ascii="Simplified Arabic" w:hAnsi="Simplified Arabic" w:cs="Simplified Arabic" w:hint="cs"/>
          <w:sz w:val="32"/>
          <w:szCs w:val="32"/>
          <w:rtl/>
        </w:rPr>
        <w:t>الأول</w:t>
      </w:r>
      <w:r>
        <w:rPr>
          <w:rFonts w:ascii="Simplified Arabic" w:hAnsi="Simplified Arabic" w:cs="Simplified Arabic"/>
          <w:sz w:val="32"/>
          <w:szCs w:val="32"/>
          <w:rtl/>
        </w:rPr>
        <w:t xml:space="preserve"> يتحدث عن </w:t>
      </w:r>
      <w:r w:rsidR="00CA2677">
        <w:rPr>
          <w:rFonts w:ascii="Simplified Arabic" w:hAnsi="Simplified Arabic" w:cs="Simplified Arabic" w:hint="cs"/>
          <w:sz w:val="32"/>
          <w:szCs w:val="32"/>
          <w:rtl/>
        </w:rPr>
        <w:t xml:space="preserve">إلغاء التصنيف بقرار إداري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و الثاني يتحدث عن </w:t>
      </w:r>
      <w:r w:rsidR="00CA2677">
        <w:rPr>
          <w:rFonts w:ascii="Simplified Arabic" w:hAnsi="Simplified Arabic" w:cs="Simplified Arabic" w:hint="cs"/>
          <w:sz w:val="32"/>
          <w:szCs w:val="32"/>
          <w:rtl/>
        </w:rPr>
        <w:t>زوال الصفة العمومية بفعل الطبيعة</w:t>
      </w:r>
      <w:r>
        <w:rPr>
          <w:rFonts w:ascii="Simplified Arabic" w:hAnsi="Simplified Arabic" w:cs="Simplified Arabic" w:hint="cs"/>
          <w:sz w:val="32"/>
          <w:szCs w:val="32"/>
          <w:rtl/>
        </w:rPr>
        <w:t>.</w:t>
      </w:r>
    </w:p>
    <w:p w:rsidR="0091438D" w:rsidRPr="00056BDD" w:rsidRDefault="0091438D" w:rsidP="00CA2677">
      <w:pPr>
        <w:bidi/>
        <w:spacing w:line="240" w:lineRule="auto"/>
        <w:jc w:val="lowKashida"/>
        <w:rPr>
          <w:rFonts w:ascii="Simplified Arabic" w:hAnsi="Simplified Arabic" w:cs="Simplified Arabic"/>
          <w:b/>
          <w:bCs/>
          <w:sz w:val="28"/>
          <w:szCs w:val="28"/>
          <w:lang w:val="fr-FR"/>
        </w:rPr>
      </w:pPr>
      <w:r w:rsidRPr="00056BDD">
        <w:rPr>
          <w:rFonts w:ascii="Simplified Arabic" w:hAnsi="Simplified Arabic" w:cs="Simplified Arabic"/>
          <w:b/>
          <w:bCs/>
          <w:sz w:val="28"/>
          <w:szCs w:val="28"/>
          <w:rtl/>
        </w:rPr>
        <w:t xml:space="preserve">الفرع </w:t>
      </w:r>
      <w:r w:rsidRPr="00056BDD">
        <w:rPr>
          <w:rFonts w:ascii="Simplified Arabic" w:hAnsi="Simplified Arabic" w:cs="Simplified Arabic" w:hint="cs"/>
          <w:b/>
          <w:bCs/>
          <w:sz w:val="28"/>
          <w:szCs w:val="28"/>
          <w:rtl/>
        </w:rPr>
        <w:t>الأول</w:t>
      </w:r>
      <w:r w:rsidRPr="00056BDD">
        <w:rPr>
          <w:rFonts w:ascii="Simplified Arabic" w:hAnsi="Simplified Arabic" w:cs="Simplified Arabic"/>
          <w:b/>
          <w:bCs/>
          <w:sz w:val="28"/>
          <w:szCs w:val="28"/>
          <w:rtl/>
        </w:rPr>
        <w:t xml:space="preserve">: </w:t>
      </w:r>
      <w:r w:rsidR="00CA2677" w:rsidRPr="00056BDD">
        <w:rPr>
          <w:rFonts w:ascii="Simplified Arabic" w:hAnsi="Simplified Arabic" w:cs="Simplified Arabic" w:hint="cs"/>
          <w:b/>
          <w:bCs/>
          <w:sz w:val="28"/>
          <w:szCs w:val="28"/>
          <w:rtl/>
        </w:rPr>
        <w:t>إ</w:t>
      </w:r>
      <w:r w:rsidR="00CA2677" w:rsidRPr="00056BDD">
        <w:rPr>
          <w:rFonts w:ascii="Simplified Arabic" w:hAnsi="Simplified Arabic" w:cs="Simplified Arabic"/>
          <w:b/>
          <w:bCs/>
          <w:sz w:val="28"/>
          <w:szCs w:val="28"/>
          <w:rtl/>
        </w:rPr>
        <w:t>لغاء التصنيف</w:t>
      </w:r>
      <w:r w:rsidR="00CA2677" w:rsidRPr="00056BDD">
        <w:rPr>
          <w:rFonts w:ascii="Simplified Arabic" w:hAnsi="Simplified Arabic" w:cs="Simplified Arabic" w:hint="cs"/>
          <w:b/>
          <w:bCs/>
          <w:sz w:val="28"/>
          <w:szCs w:val="28"/>
          <w:rtl/>
        </w:rPr>
        <w:t xml:space="preserve"> بقرار إداري </w:t>
      </w:r>
    </w:p>
    <w:p w:rsidR="0091438D" w:rsidRPr="00A50876" w:rsidRDefault="00CA2677" w:rsidP="00CA2677">
      <w:pPr>
        <w:bidi/>
        <w:spacing w:line="240" w:lineRule="auto"/>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عندما تنتهي مهمة الأملاك العقارية العمومية للشيء الذي وضعت له تحول </w:t>
      </w:r>
      <w:r w:rsidR="00A63078">
        <w:rPr>
          <w:rFonts w:ascii="Simplified Arabic" w:hAnsi="Simplified Arabic" w:cs="Simplified Arabic" w:hint="cs"/>
          <w:sz w:val="32"/>
          <w:szCs w:val="32"/>
          <w:rtl/>
        </w:rPr>
        <w:t>إلى</w:t>
      </w:r>
      <w:r>
        <w:rPr>
          <w:rFonts w:ascii="Simplified Arabic" w:hAnsi="Simplified Arabic" w:cs="Simplified Arabic" w:hint="cs"/>
          <w:sz w:val="32"/>
          <w:szCs w:val="32"/>
          <w:rtl/>
        </w:rPr>
        <w:t xml:space="preserve"> أملاك عقارية خاصة عن طريق قرار إداري .</w:t>
      </w:r>
    </w:p>
    <w:p w:rsidR="0091438D" w:rsidRPr="00A50876" w:rsidRDefault="0091438D" w:rsidP="00537212">
      <w:pPr>
        <w:bidi/>
        <w:spacing w:line="240" w:lineRule="auto"/>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sidRPr="00A50876">
        <w:rPr>
          <w:rFonts w:ascii="Simplified Arabic" w:hAnsi="Simplified Arabic" w:cs="Simplified Arabic"/>
          <w:sz w:val="32"/>
          <w:szCs w:val="32"/>
          <w:rtl/>
        </w:rPr>
        <w:t>لغاء التصنيف</w:t>
      </w:r>
      <w:r>
        <w:rPr>
          <w:rFonts w:ascii="Simplified Arabic" w:hAnsi="Simplified Arabic" w:cs="Simplified Arabic"/>
          <w:sz w:val="32"/>
          <w:szCs w:val="32"/>
          <w:rtl/>
        </w:rPr>
        <w:t xml:space="preserve"> هو زوال الصفة القانونية على ال</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ملاك العقارية العمومية بقرار </w:t>
      </w:r>
      <w:r>
        <w:rPr>
          <w:rFonts w:ascii="Simplified Arabic" w:hAnsi="Simplified Arabic" w:cs="Simplified Arabic" w:hint="cs"/>
          <w:sz w:val="32"/>
          <w:szCs w:val="32"/>
          <w:rtl/>
        </w:rPr>
        <w:t>إ</w:t>
      </w:r>
      <w:r>
        <w:rPr>
          <w:rFonts w:ascii="Simplified Arabic" w:hAnsi="Simplified Arabic" w:cs="Simplified Arabic"/>
          <w:sz w:val="32"/>
          <w:szCs w:val="32"/>
          <w:rtl/>
        </w:rPr>
        <w:t>داري حيث نص قانون ال</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 xml:space="preserve">ملاك الوطنية على </w:t>
      </w:r>
      <w:r>
        <w:rPr>
          <w:rFonts w:ascii="Simplified Arabic" w:hAnsi="Simplified Arabic" w:cs="Simplified Arabic"/>
          <w:sz w:val="32"/>
          <w:szCs w:val="32"/>
          <w:rtl/>
        </w:rPr>
        <w:t>هذه الطريقة كالآتي "</w:t>
      </w:r>
      <w:r>
        <w:rPr>
          <w:rFonts w:ascii="Simplified Arabic" w:hAnsi="Simplified Arabic" w:cs="Simplified Arabic" w:hint="cs"/>
          <w:sz w:val="32"/>
          <w:szCs w:val="32"/>
          <w:rtl/>
        </w:rPr>
        <w:t xml:space="preserve"> إ</w:t>
      </w:r>
      <w:r>
        <w:rPr>
          <w:rFonts w:ascii="Simplified Arabic" w:hAnsi="Simplified Arabic" w:cs="Simplified Arabic"/>
          <w:sz w:val="32"/>
          <w:szCs w:val="32"/>
          <w:rtl/>
        </w:rPr>
        <w:t>ذا فقد ملك من ال</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ملاك الوطنية</w:t>
      </w:r>
      <w:r>
        <w:rPr>
          <w:rFonts w:ascii="Simplified Arabic" w:hAnsi="Simplified Arabic" w:cs="Simplified Arabic"/>
          <w:sz w:val="32"/>
          <w:szCs w:val="32"/>
          <w:rtl/>
        </w:rPr>
        <w:t xml:space="preserve"> طبيعته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ووظيفته اللتين تبرران </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دراجه في هذا الصنف </w:t>
      </w:r>
      <w:r>
        <w:rPr>
          <w:rFonts w:ascii="Simplified Arabic" w:hAnsi="Simplified Arabic" w:cs="Simplified Arabic" w:hint="cs"/>
          <w:sz w:val="32"/>
          <w:szCs w:val="32"/>
          <w:rtl/>
        </w:rPr>
        <w:t>أ</w:t>
      </w:r>
      <w:r>
        <w:rPr>
          <w:rFonts w:ascii="Simplified Arabic" w:hAnsi="Simplified Arabic" w:cs="Simplified Arabic"/>
          <w:sz w:val="32"/>
          <w:szCs w:val="32"/>
          <w:rtl/>
        </w:rPr>
        <w:t>و ذاك من ال</w:t>
      </w:r>
      <w:r>
        <w:rPr>
          <w:rFonts w:ascii="Simplified Arabic" w:hAnsi="Simplified Arabic" w:cs="Simplified Arabic" w:hint="cs"/>
          <w:sz w:val="32"/>
          <w:szCs w:val="32"/>
          <w:rtl/>
        </w:rPr>
        <w:t>أ</w:t>
      </w:r>
      <w:r>
        <w:rPr>
          <w:rFonts w:ascii="Simplified Arabic" w:hAnsi="Simplified Arabic" w:cs="Simplified Arabic"/>
          <w:sz w:val="32"/>
          <w:szCs w:val="32"/>
          <w:rtl/>
        </w:rPr>
        <w:t>ملاك الوطنية،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وجب </w:t>
      </w:r>
      <w:r>
        <w:rPr>
          <w:rFonts w:ascii="Simplified Arabic" w:hAnsi="Simplified Arabic" w:cs="Simplified Arabic" w:hint="cs"/>
          <w:sz w:val="32"/>
          <w:szCs w:val="32"/>
          <w:rtl/>
        </w:rPr>
        <w:t>إ</w:t>
      </w:r>
      <w:r w:rsidRPr="00A50876">
        <w:rPr>
          <w:rFonts w:ascii="Simplified Arabic" w:hAnsi="Simplified Arabic" w:cs="Simplified Arabic"/>
          <w:sz w:val="32"/>
          <w:szCs w:val="32"/>
          <w:rtl/>
        </w:rPr>
        <w:t>لغ</w:t>
      </w:r>
      <w:r>
        <w:rPr>
          <w:rFonts w:ascii="Simplified Arabic" w:hAnsi="Simplified Arabic" w:cs="Simplified Arabic"/>
          <w:sz w:val="32"/>
          <w:szCs w:val="32"/>
          <w:rtl/>
        </w:rPr>
        <w:t xml:space="preserve">اء تصنيفه </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وتلحق </w:t>
      </w:r>
      <w:r>
        <w:rPr>
          <w:rFonts w:ascii="Simplified Arabic" w:hAnsi="Simplified Arabic" w:cs="Simplified Arabic" w:hint="cs"/>
          <w:sz w:val="32"/>
          <w:szCs w:val="32"/>
          <w:rtl/>
        </w:rPr>
        <w:t>الأملاك</w:t>
      </w:r>
      <w:r>
        <w:rPr>
          <w:rFonts w:ascii="Simplified Arabic" w:hAnsi="Simplified Arabic" w:cs="Simplified Arabic"/>
          <w:sz w:val="32"/>
          <w:szCs w:val="32"/>
          <w:rtl/>
        </w:rPr>
        <w:t xml:space="preserve"> التي </w:t>
      </w:r>
      <w:r>
        <w:rPr>
          <w:rFonts w:ascii="Simplified Arabic" w:hAnsi="Simplified Arabic" w:cs="Simplified Arabic" w:hint="cs"/>
          <w:sz w:val="32"/>
          <w:szCs w:val="32"/>
          <w:rtl/>
        </w:rPr>
        <w:t>أ</w:t>
      </w:r>
      <w:r>
        <w:rPr>
          <w:rFonts w:ascii="Simplified Arabic" w:hAnsi="Simplified Arabic" w:cs="Simplified Arabic"/>
          <w:sz w:val="32"/>
          <w:szCs w:val="32"/>
          <w:rtl/>
        </w:rPr>
        <w:t>لغي تصنيفها في ال</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ملاك الوطنية العمومية الخاصة التابعة للدولة</w:t>
      </w:r>
      <w:r>
        <w:rPr>
          <w:rFonts w:ascii="Simplified Arabic" w:hAnsi="Simplified Arabic" w:cs="Simplified Arabic" w:hint="cs"/>
          <w:sz w:val="32"/>
          <w:szCs w:val="32"/>
          <w:rtl/>
        </w:rPr>
        <w:t xml:space="preserve"> "</w:t>
      </w:r>
      <w:r w:rsidRPr="00A50876">
        <w:rPr>
          <w:rStyle w:val="a5"/>
          <w:rFonts w:ascii="Simplified Arabic" w:hAnsi="Simplified Arabic" w:cs="Simplified Arabic"/>
          <w:sz w:val="32"/>
          <w:szCs w:val="32"/>
          <w:rtl/>
        </w:rPr>
        <w:footnoteReference w:id="47"/>
      </w:r>
      <w:r>
        <w:rPr>
          <w:rFonts w:ascii="Simplified Arabic" w:hAnsi="Simplified Arabic" w:cs="Simplified Arabic" w:hint="cs"/>
          <w:sz w:val="32"/>
          <w:szCs w:val="32"/>
          <w:rtl/>
        </w:rPr>
        <w:t>.</w:t>
      </w:r>
    </w:p>
    <w:p w:rsidR="0091438D" w:rsidRDefault="0091438D" w:rsidP="00CA2677">
      <w:pPr>
        <w:bidi/>
        <w:spacing w:line="240" w:lineRule="auto"/>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حيث بينت هذه المادة القانونية انتهاء و</w:t>
      </w:r>
      <w:r>
        <w:rPr>
          <w:rFonts w:ascii="Simplified Arabic" w:hAnsi="Simplified Arabic" w:cs="Simplified Arabic"/>
          <w:sz w:val="32"/>
          <w:szCs w:val="32"/>
          <w:rtl/>
        </w:rPr>
        <w:t xml:space="preserve">ظيفة الملك العمومي وبعده يتحول </w:t>
      </w:r>
      <w:r w:rsidR="00A63078">
        <w:rPr>
          <w:rFonts w:ascii="Simplified Arabic" w:hAnsi="Simplified Arabic" w:cs="Simplified Arabic" w:hint="cs"/>
          <w:sz w:val="32"/>
          <w:szCs w:val="32"/>
          <w:rtl/>
        </w:rPr>
        <w:t>إلى</w:t>
      </w:r>
      <w:r>
        <w:rPr>
          <w:rFonts w:ascii="Simplified Arabic" w:hAnsi="Simplified Arabic" w:cs="Simplified Arabic"/>
          <w:sz w:val="32"/>
          <w:szCs w:val="32"/>
          <w:rtl/>
        </w:rPr>
        <w:t xml:space="preserve"> ال</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ملاك الخاصة للدولة بعد </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لغاء تصنيفه بقرار </w:t>
      </w:r>
      <w:r>
        <w:rPr>
          <w:rFonts w:ascii="Simplified Arabic" w:hAnsi="Simplified Arabic" w:cs="Simplified Arabic" w:hint="cs"/>
          <w:sz w:val="32"/>
          <w:szCs w:val="32"/>
          <w:rtl/>
        </w:rPr>
        <w:t>إ</w:t>
      </w:r>
      <w:r w:rsidRPr="00A50876">
        <w:rPr>
          <w:rFonts w:ascii="Simplified Arabic" w:hAnsi="Simplified Arabic" w:cs="Simplified Arabic"/>
          <w:sz w:val="32"/>
          <w:szCs w:val="32"/>
          <w:rtl/>
        </w:rPr>
        <w:t>داري ثم يجرد في ا</w:t>
      </w:r>
      <w:r>
        <w:rPr>
          <w:rFonts w:ascii="Simplified Arabic" w:hAnsi="Simplified Arabic" w:cs="Simplified Arabic"/>
          <w:sz w:val="32"/>
          <w:szCs w:val="32"/>
          <w:rtl/>
        </w:rPr>
        <w:t>ل</w:t>
      </w:r>
      <w:r>
        <w:rPr>
          <w:rFonts w:ascii="Simplified Arabic" w:hAnsi="Simplified Arabic" w:cs="Simplified Arabic" w:hint="cs"/>
          <w:sz w:val="32"/>
          <w:szCs w:val="32"/>
          <w:rtl/>
        </w:rPr>
        <w:t>أ</w:t>
      </w:r>
      <w:r>
        <w:rPr>
          <w:rFonts w:ascii="Simplified Arabic" w:hAnsi="Simplified Arabic" w:cs="Simplified Arabic"/>
          <w:sz w:val="32"/>
          <w:szCs w:val="32"/>
          <w:rtl/>
        </w:rPr>
        <w:t>ملاك العقارية الخاصة للدولة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وقد نصت المادة 17 من قانون ال</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ملاك الوطنية على</w:t>
      </w:r>
      <w:r>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مشتملات الأملاك</w:t>
      </w:r>
      <w:r>
        <w:rPr>
          <w:rFonts w:ascii="Simplified Arabic" w:hAnsi="Simplified Arabic" w:cs="Simplified Arabic"/>
          <w:sz w:val="32"/>
          <w:szCs w:val="32"/>
          <w:rtl/>
        </w:rPr>
        <w:t xml:space="preserve"> الوطنية الخاصة و منها التي تم </w:t>
      </w:r>
      <w:r>
        <w:rPr>
          <w:rFonts w:ascii="Simplified Arabic" w:hAnsi="Simplified Arabic" w:cs="Simplified Arabic" w:hint="cs"/>
          <w:sz w:val="32"/>
          <w:szCs w:val="32"/>
          <w:rtl/>
        </w:rPr>
        <w:t>إ</w:t>
      </w:r>
      <w:r w:rsidRPr="00A50876">
        <w:rPr>
          <w:rFonts w:ascii="Simplified Arabic" w:hAnsi="Simplified Arabic" w:cs="Simplified Arabic"/>
          <w:sz w:val="32"/>
          <w:szCs w:val="32"/>
          <w:rtl/>
        </w:rPr>
        <w:t>لغاء تصنيفها من الأملاك العم</w:t>
      </w:r>
      <w:r>
        <w:rPr>
          <w:rFonts w:ascii="Simplified Arabic" w:hAnsi="Simplified Arabic" w:cs="Simplified Arabic"/>
          <w:sz w:val="32"/>
          <w:szCs w:val="32"/>
          <w:rtl/>
        </w:rPr>
        <w:t>ومية و ه</w:t>
      </w:r>
      <w:r>
        <w:rPr>
          <w:rFonts w:ascii="Simplified Arabic" w:hAnsi="Simplified Arabic" w:cs="Simplified Arabic" w:hint="cs"/>
          <w:sz w:val="32"/>
          <w:szCs w:val="32"/>
          <w:rtl/>
        </w:rPr>
        <w:t xml:space="preserve">و ما </w:t>
      </w:r>
      <w:r>
        <w:rPr>
          <w:rFonts w:ascii="Simplified Arabic" w:hAnsi="Simplified Arabic" w:cs="Simplified Arabic"/>
          <w:sz w:val="32"/>
          <w:szCs w:val="32"/>
          <w:rtl/>
        </w:rPr>
        <w:t>ي</w:t>
      </w:r>
      <w:r>
        <w:rPr>
          <w:rFonts w:ascii="Simplified Arabic" w:hAnsi="Simplified Arabic" w:cs="Simplified Arabic" w:hint="cs"/>
          <w:sz w:val="32"/>
          <w:szCs w:val="32"/>
          <w:rtl/>
        </w:rPr>
        <w:t>لي</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الأملاك التي </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لغي تخصيصها أو</w:t>
      </w:r>
      <w:r w:rsidR="00CA2677">
        <w:rPr>
          <w:rFonts w:ascii="Simplified Arabic" w:hAnsi="Simplified Arabic" w:cs="Simplified Arabic" w:hint="cs"/>
          <w:sz w:val="32"/>
          <w:szCs w:val="32"/>
          <w:rtl/>
        </w:rPr>
        <w:t xml:space="preserve"> </w:t>
      </w:r>
      <w:r w:rsidR="00CA2677" w:rsidRPr="00A50876">
        <w:rPr>
          <w:rFonts w:ascii="Simplified Arabic" w:hAnsi="Simplified Arabic" w:cs="Simplified Arabic"/>
          <w:sz w:val="32"/>
          <w:szCs w:val="32"/>
          <w:rtl/>
        </w:rPr>
        <w:t>تصنيفها في الأملاك الوط</w:t>
      </w:r>
      <w:r w:rsidR="00CA2677">
        <w:rPr>
          <w:rFonts w:ascii="Simplified Arabic" w:hAnsi="Simplified Arabic" w:cs="Simplified Arabic"/>
          <w:sz w:val="32"/>
          <w:szCs w:val="32"/>
          <w:rtl/>
        </w:rPr>
        <w:t>نية العمومية التي تعود إليها "</w:t>
      </w:r>
      <w:r w:rsidRPr="00A50876">
        <w:rPr>
          <w:rStyle w:val="a5"/>
          <w:rFonts w:ascii="Simplified Arabic" w:hAnsi="Simplified Arabic" w:cs="Simplified Arabic"/>
          <w:sz w:val="32"/>
          <w:szCs w:val="32"/>
          <w:rtl/>
        </w:rPr>
        <w:footnoteReference w:id="48"/>
      </w:r>
      <w:r w:rsidRPr="00A50876">
        <w:rPr>
          <w:rFonts w:ascii="Simplified Arabic" w:hAnsi="Simplified Arabic" w:cs="Simplified Arabic"/>
          <w:sz w:val="32"/>
          <w:szCs w:val="32"/>
          <w:rtl/>
        </w:rPr>
        <w:t xml:space="preserve"> و قد حدد نفس القانون السابق ال</w:t>
      </w:r>
      <w:r>
        <w:rPr>
          <w:rFonts w:ascii="Simplified Arabic" w:hAnsi="Simplified Arabic" w:cs="Simplified Arabic"/>
          <w:sz w:val="32"/>
          <w:szCs w:val="32"/>
          <w:rtl/>
        </w:rPr>
        <w:t xml:space="preserve">ذكر الجهة الإدارية المخولة لها </w:t>
      </w:r>
      <w:r>
        <w:rPr>
          <w:rFonts w:ascii="Simplified Arabic" w:hAnsi="Simplified Arabic" w:cs="Simplified Arabic" w:hint="cs"/>
          <w:sz w:val="32"/>
          <w:szCs w:val="32"/>
          <w:rtl/>
        </w:rPr>
        <w:t>ا</w:t>
      </w:r>
      <w:r w:rsidRPr="00A50876">
        <w:rPr>
          <w:rFonts w:ascii="Simplified Arabic" w:hAnsi="Simplified Arabic" w:cs="Simplified Arabic" w:hint="cs"/>
          <w:sz w:val="32"/>
          <w:szCs w:val="32"/>
          <w:rtl/>
        </w:rPr>
        <w:t>تخاذ</w:t>
      </w:r>
      <w:r>
        <w:rPr>
          <w:rFonts w:ascii="Simplified Arabic" w:hAnsi="Simplified Arabic" w:cs="Simplified Arabic"/>
          <w:sz w:val="32"/>
          <w:szCs w:val="32"/>
          <w:rtl/>
        </w:rPr>
        <w:t xml:space="preserve"> قرار </w:t>
      </w:r>
      <w:r>
        <w:rPr>
          <w:rFonts w:ascii="Simplified Arabic" w:hAnsi="Simplified Arabic" w:cs="Simplified Arabic" w:hint="cs"/>
          <w:sz w:val="32"/>
          <w:szCs w:val="32"/>
          <w:rtl/>
        </w:rPr>
        <w:t>إ</w:t>
      </w:r>
      <w:r w:rsidRPr="00A50876">
        <w:rPr>
          <w:rFonts w:ascii="Simplified Arabic" w:hAnsi="Simplified Arabic" w:cs="Simplified Arabic"/>
          <w:sz w:val="32"/>
          <w:szCs w:val="32"/>
          <w:rtl/>
        </w:rPr>
        <w:t xml:space="preserve">لغاء التصنيف كالآتي:" تصدر </w:t>
      </w:r>
      <w:r>
        <w:rPr>
          <w:rFonts w:ascii="Simplified Arabic" w:hAnsi="Simplified Arabic" w:cs="Simplified Arabic"/>
          <w:sz w:val="32"/>
          <w:szCs w:val="32"/>
          <w:rtl/>
        </w:rPr>
        <w:t xml:space="preserve">السلطات المختصة </w:t>
      </w:r>
      <w:r>
        <w:rPr>
          <w:rFonts w:ascii="Simplified Arabic" w:hAnsi="Simplified Arabic" w:cs="Simplified Arabic"/>
          <w:sz w:val="32"/>
          <w:szCs w:val="32"/>
          <w:rtl/>
        </w:rPr>
        <w:lastRenderedPageBreak/>
        <w:t>قرارات تخصيص ال</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ملاك العقارية التابع</w:t>
      </w:r>
      <w:r>
        <w:rPr>
          <w:rFonts w:ascii="Simplified Arabic" w:hAnsi="Simplified Arabic" w:cs="Simplified Arabic"/>
          <w:sz w:val="32"/>
          <w:szCs w:val="32"/>
          <w:rtl/>
        </w:rPr>
        <w:t xml:space="preserve">ة لأملاك الوطنية الخاصة للدولة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و </w:t>
      </w:r>
      <w:r>
        <w:rPr>
          <w:rFonts w:ascii="Simplified Arabic" w:hAnsi="Simplified Arabic" w:cs="Simplified Arabic" w:hint="cs"/>
          <w:sz w:val="32"/>
          <w:szCs w:val="32"/>
          <w:rtl/>
        </w:rPr>
        <w:t>إ</w:t>
      </w:r>
      <w:r>
        <w:rPr>
          <w:rFonts w:ascii="Simplified Arabic" w:hAnsi="Simplified Arabic" w:cs="Simplified Arabic"/>
          <w:sz w:val="32"/>
          <w:szCs w:val="32"/>
          <w:rtl/>
        </w:rPr>
        <w:t>لغاء تخصيصها وفق الشروط و ال</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 xml:space="preserve">شكال و </w:t>
      </w:r>
      <w:r w:rsidRPr="00A50876">
        <w:rPr>
          <w:rFonts w:ascii="Simplified Arabic" w:hAnsi="Simplified Arabic" w:cs="Simplified Arabic" w:hint="cs"/>
          <w:sz w:val="32"/>
          <w:szCs w:val="32"/>
          <w:rtl/>
        </w:rPr>
        <w:t>الإجراءات</w:t>
      </w:r>
      <w:r w:rsidRPr="00A50876">
        <w:rPr>
          <w:rFonts w:ascii="Simplified Arabic" w:hAnsi="Simplified Arabic" w:cs="Simplified Arabic"/>
          <w:sz w:val="32"/>
          <w:szCs w:val="32"/>
          <w:rtl/>
        </w:rPr>
        <w:t xml:space="preserve"> التي تحدد بمرسوم يصدر بناءا على تقرير الوزير المكلف </w:t>
      </w:r>
      <w:r>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بالمالية "</w:t>
      </w:r>
      <w:r w:rsidRPr="00A50876">
        <w:rPr>
          <w:rStyle w:val="a5"/>
          <w:rFonts w:ascii="Simplified Arabic" w:hAnsi="Simplified Arabic" w:cs="Simplified Arabic"/>
          <w:sz w:val="32"/>
          <w:szCs w:val="32"/>
          <w:rtl/>
        </w:rPr>
        <w:footnoteReference w:id="49"/>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إذا كان </w:t>
      </w:r>
      <w:r>
        <w:rPr>
          <w:rFonts w:ascii="Simplified Arabic" w:hAnsi="Simplified Arabic" w:cs="Simplified Arabic" w:hint="cs"/>
          <w:sz w:val="32"/>
          <w:szCs w:val="32"/>
          <w:rtl/>
        </w:rPr>
        <w:t>ا</w:t>
      </w:r>
      <w:r w:rsidRPr="00A50876">
        <w:rPr>
          <w:rFonts w:ascii="Simplified Arabic" w:hAnsi="Simplified Arabic" w:cs="Simplified Arabic" w:hint="cs"/>
          <w:sz w:val="32"/>
          <w:szCs w:val="32"/>
          <w:rtl/>
        </w:rPr>
        <w:t>نتهاء</w:t>
      </w:r>
      <w:r w:rsidRPr="00A50876">
        <w:rPr>
          <w:rFonts w:ascii="Simplified Arabic" w:hAnsi="Simplified Arabic" w:cs="Simplified Arabic"/>
          <w:sz w:val="32"/>
          <w:szCs w:val="32"/>
          <w:rtl/>
        </w:rPr>
        <w:t xml:space="preserve"> التخصيص ل</w:t>
      </w:r>
      <w:r>
        <w:rPr>
          <w:rFonts w:ascii="Simplified Arabic" w:hAnsi="Simplified Arabic" w:cs="Simplified Arabic"/>
          <w:sz w:val="32"/>
          <w:szCs w:val="32"/>
          <w:rtl/>
        </w:rPr>
        <w:t xml:space="preserve">لمنفعة العامة يترتب عليه فقدان </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 xml:space="preserve">موال </w:t>
      </w:r>
      <w:r w:rsidRPr="00A50876">
        <w:rPr>
          <w:rFonts w:ascii="Simplified Arabic" w:hAnsi="Simplified Arabic" w:cs="Simplified Arabic" w:hint="cs"/>
          <w:sz w:val="32"/>
          <w:szCs w:val="32"/>
          <w:rtl/>
        </w:rPr>
        <w:t>الإدارة</w:t>
      </w:r>
      <w:r w:rsidRPr="00A50876">
        <w:rPr>
          <w:rFonts w:ascii="Simplified Arabic" w:hAnsi="Simplified Arabic" w:cs="Simplified Arabic"/>
          <w:sz w:val="32"/>
          <w:szCs w:val="32"/>
          <w:rtl/>
        </w:rPr>
        <w:t xml:space="preserve"> لصفتها العامة ،و بالتالي انتهاء تبعيتها</w:t>
      </w:r>
      <w:r>
        <w:rPr>
          <w:rFonts w:ascii="Simplified Arabic" w:hAnsi="Simplified Arabic" w:cs="Simplified Arabic" w:hint="cs"/>
          <w:sz w:val="32"/>
          <w:szCs w:val="32"/>
          <w:rtl/>
        </w:rPr>
        <w:t xml:space="preserve"> ل</w:t>
      </w:r>
      <w:r>
        <w:rPr>
          <w:rFonts w:ascii="Simplified Arabic" w:hAnsi="Simplified Arabic" w:cs="Simplified Arabic"/>
          <w:sz w:val="32"/>
          <w:szCs w:val="32"/>
          <w:rtl/>
        </w:rPr>
        <w:t>لأموال العامة ف</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ن ذلك لا يؤدي </w:t>
      </w:r>
      <w:r w:rsidR="00A63078">
        <w:rPr>
          <w:rFonts w:ascii="Simplified Arabic" w:hAnsi="Simplified Arabic" w:cs="Simplified Arabic" w:hint="cs"/>
          <w:sz w:val="32"/>
          <w:szCs w:val="32"/>
          <w:rtl/>
        </w:rPr>
        <w:t>إلى</w:t>
      </w:r>
      <w:r w:rsidRPr="00A50876">
        <w:rPr>
          <w:rFonts w:ascii="Simplified Arabic" w:hAnsi="Simplified Arabic" w:cs="Simplified Arabic"/>
          <w:sz w:val="32"/>
          <w:szCs w:val="32"/>
          <w:rtl/>
        </w:rPr>
        <w:t xml:space="preserve"> خروجها من ذمة </w:t>
      </w:r>
      <w:r w:rsidRPr="00A50876">
        <w:rPr>
          <w:rFonts w:ascii="Simplified Arabic" w:hAnsi="Simplified Arabic" w:cs="Simplified Arabic" w:hint="cs"/>
          <w:sz w:val="32"/>
          <w:szCs w:val="32"/>
          <w:rtl/>
        </w:rPr>
        <w:t>الإدارة</w:t>
      </w:r>
      <w:r w:rsidRPr="00A50876">
        <w:rPr>
          <w:rFonts w:ascii="Simplified Arabic" w:hAnsi="Simplified Arabic" w:cs="Simplified Arabic"/>
          <w:sz w:val="32"/>
          <w:szCs w:val="32"/>
          <w:rtl/>
        </w:rPr>
        <w:t xml:space="preserve"> ؛و ل</w:t>
      </w:r>
      <w:r>
        <w:rPr>
          <w:rFonts w:ascii="Simplified Arabic" w:hAnsi="Simplified Arabic" w:cs="Simplified Arabic"/>
          <w:sz w:val="32"/>
          <w:szCs w:val="32"/>
          <w:rtl/>
        </w:rPr>
        <w:t xml:space="preserve">كنها تتحول </w:t>
      </w:r>
      <w:r w:rsidR="00A63078">
        <w:rPr>
          <w:rFonts w:ascii="Simplified Arabic" w:hAnsi="Simplified Arabic" w:cs="Simplified Arabic" w:hint="cs"/>
          <w:sz w:val="32"/>
          <w:szCs w:val="32"/>
          <w:rtl/>
        </w:rPr>
        <w:t>إلى</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Pr>
          <w:rFonts w:ascii="Simplified Arabic" w:hAnsi="Simplified Arabic" w:cs="Simplified Arabic"/>
          <w:sz w:val="32"/>
          <w:szCs w:val="32"/>
          <w:rtl/>
        </w:rPr>
        <w:t>موالها الخاصة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Pr>
          <w:rFonts w:ascii="Simplified Arabic" w:hAnsi="Simplified Arabic" w:cs="Simplified Arabic"/>
          <w:sz w:val="32"/>
          <w:szCs w:val="32"/>
          <w:rtl/>
        </w:rPr>
        <w:t>ذا جردت الأملاك الوطنية من ص</w:t>
      </w:r>
      <w:r w:rsidRPr="00A50876">
        <w:rPr>
          <w:rFonts w:ascii="Simplified Arabic" w:hAnsi="Simplified Arabic" w:cs="Simplified Arabic"/>
          <w:sz w:val="32"/>
          <w:szCs w:val="32"/>
          <w:rtl/>
        </w:rPr>
        <w:t>فتها العمومية فإنها تدرج بقوة القانون ضمن طائفة الأملاك الوطنية الخاصة .</w:t>
      </w:r>
    </w:p>
    <w:p w:rsidR="00CA2677" w:rsidRDefault="00CA2677" w:rsidP="00CA2677">
      <w:pPr>
        <w:bidi/>
        <w:spacing w:line="240" w:lineRule="auto"/>
        <w:jc w:val="lowKashida"/>
        <w:rPr>
          <w:rFonts w:ascii="Simplified Arabic" w:hAnsi="Simplified Arabic" w:cs="Simplified Arabic"/>
          <w:sz w:val="32"/>
          <w:szCs w:val="32"/>
          <w:rtl/>
        </w:rPr>
      </w:pPr>
      <w:r w:rsidRPr="00A50876">
        <w:rPr>
          <w:rFonts w:ascii="Simplified Arabic" w:hAnsi="Simplified Arabic" w:cs="Simplified Arabic"/>
          <w:sz w:val="32"/>
          <w:szCs w:val="32"/>
          <w:rtl/>
        </w:rPr>
        <w:t xml:space="preserve">    بعد نهاية استعمال الجمهور للعقار التابع للأملاك الوطنية العمومية يتحول </w:t>
      </w:r>
      <w:r w:rsidR="00A63078">
        <w:rPr>
          <w:rFonts w:ascii="Simplified Arabic" w:hAnsi="Simplified Arabic" w:cs="Simplified Arabic"/>
          <w:sz w:val="32"/>
          <w:szCs w:val="32"/>
          <w:rtl/>
        </w:rPr>
        <w:t>إلى</w:t>
      </w:r>
      <w:r w:rsidRPr="00A50876">
        <w:rPr>
          <w:rFonts w:ascii="Simplified Arabic" w:hAnsi="Simplified Arabic" w:cs="Simplified Arabic"/>
          <w:sz w:val="32"/>
          <w:szCs w:val="32"/>
          <w:rtl/>
        </w:rPr>
        <w:t xml:space="preserve"> الأملاك الوطنية الخاصة للدولة وذلك بعد فقدان الملك العقاري العام لتق</w:t>
      </w:r>
      <w:r>
        <w:rPr>
          <w:rFonts w:ascii="Simplified Arabic" w:hAnsi="Simplified Arabic" w:cs="Simplified Arabic"/>
          <w:sz w:val="32"/>
          <w:szCs w:val="32"/>
          <w:rtl/>
        </w:rPr>
        <w:t xml:space="preserve">ديمه للمنفعة العامة مثاله مرفق </w:t>
      </w:r>
      <w:r>
        <w:rPr>
          <w:rFonts w:ascii="Simplified Arabic" w:hAnsi="Simplified Arabic" w:cs="Simplified Arabic" w:hint="cs"/>
          <w:sz w:val="32"/>
          <w:szCs w:val="32"/>
          <w:rtl/>
        </w:rPr>
        <w:t>إ</w:t>
      </w:r>
      <w:r w:rsidRPr="00A50876">
        <w:rPr>
          <w:rFonts w:ascii="Simplified Arabic" w:hAnsi="Simplified Arabic" w:cs="Simplified Arabic"/>
          <w:sz w:val="32"/>
          <w:szCs w:val="32"/>
          <w:rtl/>
        </w:rPr>
        <w:t xml:space="preserve">داري بعد بناء مرفق آخر جديد أو ملعب بلدي مهجور لم يعد صالح </w:t>
      </w:r>
      <w:r w:rsidRPr="00A50876">
        <w:rPr>
          <w:rFonts w:ascii="Simplified Arabic" w:hAnsi="Simplified Arabic" w:cs="Simplified Arabic" w:hint="cs"/>
          <w:sz w:val="32"/>
          <w:szCs w:val="32"/>
          <w:rtl/>
        </w:rPr>
        <w:t>للاستعمال</w:t>
      </w:r>
      <w:r w:rsidRPr="00A50876">
        <w:rPr>
          <w:rFonts w:ascii="Simplified Arabic" w:hAnsi="Simplified Arabic" w:cs="Simplified Arabic"/>
          <w:sz w:val="32"/>
          <w:szCs w:val="32"/>
          <w:rtl/>
        </w:rPr>
        <w:t xml:space="preserve"> فتحول هذه المرافق العامة </w:t>
      </w:r>
      <w:r w:rsidR="00A63078">
        <w:rPr>
          <w:rFonts w:ascii="Simplified Arabic" w:hAnsi="Simplified Arabic" w:cs="Simplified Arabic"/>
          <w:sz w:val="32"/>
          <w:szCs w:val="32"/>
          <w:rtl/>
        </w:rPr>
        <w:t>إلى</w:t>
      </w:r>
      <w:r w:rsidRPr="00A50876">
        <w:rPr>
          <w:rFonts w:ascii="Simplified Arabic" w:hAnsi="Simplified Arabic" w:cs="Simplified Arabic"/>
          <w:sz w:val="32"/>
          <w:szCs w:val="32"/>
          <w:rtl/>
        </w:rPr>
        <w:t xml:space="preserve"> الأملاك الخاصة للدولة وتبنى فيها مؤسسات جديدة اقتصادية كوحد</w:t>
      </w:r>
      <w:r>
        <w:rPr>
          <w:rFonts w:ascii="Simplified Arabic" w:hAnsi="Simplified Arabic" w:cs="Simplified Arabic"/>
          <w:sz w:val="32"/>
          <w:szCs w:val="32"/>
          <w:rtl/>
        </w:rPr>
        <w:t xml:space="preserve">ة </w:t>
      </w:r>
      <w:r>
        <w:rPr>
          <w:rFonts w:ascii="Simplified Arabic" w:hAnsi="Simplified Arabic" w:cs="Simplified Arabic" w:hint="cs"/>
          <w:sz w:val="32"/>
          <w:szCs w:val="32"/>
          <w:rtl/>
        </w:rPr>
        <w:t>إنتاج</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و ورشة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و مصنع </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 xml:space="preserve">و غيرها من العقارات </w:t>
      </w:r>
      <w:r w:rsidRPr="00A50876">
        <w:rPr>
          <w:rFonts w:ascii="Simplified Arabic" w:hAnsi="Simplified Arabic" w:cs="Simplified Arabic" w:hint="cs"/>
          <w:sz w:val="32"/>
          <w:szCs w:val="32"/>
          <w:rtl/>
        </w:rPr>
        <w:t>الاقتصادية</w:t>
      </w:r>
      <w:r>
        <w:rPr>
          <w:rFonts w:ascii="Simplified Arabic" w:hAnsi="Simplified Arabic" w:cs="Simplified Arabic" w:hint="cs"/>
          <w:sz w:val="32"/>
          <w:szCs w:val="32"/>
          <w:rtl/>
        </w:rPr>
        <w:t xml:space="preserve"> أ</w:t>
      </w:r>
      <w:r>
        <w:rPr>
          <w:rFonts w:ascii="Simplified Arabic" w:hAnsi="Simplified Arabic" w:cs="Simplified Arabic"/>
          <w:sz w:val="32"/>
          <w:szCs w:val="32"/>
          <w:rtl/>
        </w:rPr>
        <w:t xml:space="preserve">و الصناعية </w:t>
      </w:r>
      <w:r>
        <w:rPr>
          <w:rFonts w:ascii="Simplified Arabic" w:hAnsi="Simplified Arabic" w:cs="Simplified Arabic" w:hint="cs"/>
          <w:sz w:val="32"/>
          <w:szCs w:val="32"/>
          <w:rtl/>
        </w:rPr>
        <w:t>.</w:t>
      </w:r>
    </w:p>
    <w:p w:rsidR="0091438D" w:rsidRPr="00D41FFC" w:rsidRDefault="0091438D" w:rsidP="00056BDD">
      <w:pPr>
        <w:bidi/>
        <w:spacing w:line="240" w:lineRule="auto"/>
        <w:jc w:val="lowKashida"/>
        <w:rPr>
          <w:rFonts w:ascii="Simplified Arabic" w:hAnsi="Simplified Arabic" w:cs="Simplified Arabic"/>
          <w:b/>
          <w:bCs/>
          <w:sz w:val="32"/>
          <w:szCs w:val="32"/>
          <w:rtl/>
        </w:rPr>
      </w:pPr>
      <w:r w:rsidRPr="00D41FFC">
        <w:rPr>
          <w:rFonts w:ascii="Simplified Arabic" w:hAnsi="Simplified Arabic" w:cs="Simplified Arabic"/>
          <w:b/>
          <w:bCs/>
          <w:sz w:val="32"/>
          <w:szCs w:val="32"/>
          <w:rtl/>
        </w:rPr>
        <w:t>ث</w:t>
      </w:r>
      <w:r w:rsidR="00056BDD">
        <w:rPr>
          <w:rFonts w:ascii="Simplified Arabic" w:hAnsi="Simplified Arabic" w:cs="Simplified Arabic" w:hint="cs"/>
          <w:b/>
          <w:bCs/>
          <w:sz w:val="32"/>
          <w:szCs w:val="32"/>
          <w:rtl/>
        </w:rPr>
        <w:t>اني</w:t>
      </w:r>
      <w:r w:rsidRPr="00D41FFC">
        <w:rPr>
          <w:rFonts w:ascii="Simplified Arabic" w:hAnsi="Simplified Arabic" w:cs="Simplified Arabic"/>
          <w:b/>
          <w:bCs/>
          <w:sz w:val="32"/>
          <w:szCs w:val="32"/>
          <w:rtl/>
        </w:rPr>
        <w:t xml:space="preserve">ا: زوال الصفة العمومية بفعل الطبيعة </w:t>
      </w:r>
    </w:p>
    <w:p w:rsidR="0091438D" w:rsidRDefault="0091438D" w:rsidP="00056BDD">
      <w:pPr>
        <w:bidi/>
        <w:spacing w:line="240" w:lineRule="auto"/>
        <w:jc w:val="lowKashida"/>
        <w:rPr>
          <w:rFonts w:ascii="Simplified Arabic" w:hAnsi="Simplified Arabic" w:cs="Simplified Arabic"/>
          <w:sz w:val="32"/>
          <w:szCs w:val="32"/>
          <w:rtl/>
        </w:rPr>
      </w:pPr>
      <w:r w:rsidRPr="00A50876">
        <w:rPr>
          <w:rFonts w:ascii="Simplified Arabic" w:hAnsi="Simplified Arabic" w:cs="Simplified Arabic"/>
          <w:sz w:val="32"/>
          <w:szCs w:val="32"/>
          <w:rtl/>
        </w:rPr>
        <w:t xml:space="preserve">    حيث تدرج العقارات ضمن الأملاك العمومية البحرية الطبيعية عند بلوغ الأمواج أقصى دراجاتها في الظروف العادية غير أنه إذا أصبحت هذه المساحات لا تغمرها أمواج البحر فإنها تتحول </w:t>
      </w:r>
      <w:r w:rsidR="00A63078">
        <w:rPr>
          <w:rFonts w:ascii="Simplified Arabic" w:hAnsi="Simplified Arabic" w:cs="Simplified Arabic"/>
          <w:sz w:val="32"/>
          <w:szCs w:val="32"/>
          <w:rtl/>
        </w:rPr>
        <w:t>إلى</w:t>
      </w:r>
      <w:r w:rsidRPr="00A50876">
        <w:rPr>
          <w:rFonts w:ascii="Simplified Arabic" w:hAnsi="Simplified Arabic" w:cs="Simplified Arabic"/>
          <w:sz w:val="32"/>
          <w:szCs w:val="32"/>
          <w:rtl/>
        </w:rPr>
        <w:t xml:space="preserve"> أملاك خاصة للدولة</w:t>
      </w:r>
      <w:r w:rsidR="00056BDD">
        <w:rPr>
          <w:rFonts w:ascii="Simplified Arabic" w:hAnsi="Simplified Arabic" w:cs="Simplified Arabic" w:hint="cs"/>
          <w:sz w:val="32"/>
          <w:szCs w:val="32"/>
          <w:rtl/>
        </w:rPr>
        <w:t xml:space="preserve"> , وكذلك بالنسبة الأملاك المائية فعندما تغير الأنهار والوديان مجراها فإن أثار المجاري القديمة تلحق بالأملاك الوطنية الخاصة للدولة .</w:t>
      </w:r>
      <w:r w:rsidR="00056BDD">
        <w:rPr>
          <w:rStyle w:val="a5"/>
          <w:rFonts w:ascii="Simplified Arabic" w:hAnsi="Simplified Arabic" w:cs="Simplified Arabic"/>
          <w:sz w:val="32"/>
          <w:szCs w:val="32"/>
          <w:rtl/>
        </w:rPr>
        <w:footnoteReference w:id="50"/>
      </w:r>
      <w:r w:rsidRPr="00A50876">
        <w:rPr>
          <w:rFonts w:ascii="Simplified Arabic" w:hAnsi="Simplified Arabic" w:cs="Simplified Arabic"/>
          <w:sz w:val="32"/>
          <w:szCs w:val="32"/>
          <w:rtl/>
        </w:rPr>
        <w:t xml:space="preserve"> </w:t>
      </w:r>
    </w:p>
    <w:p w:rsidR="00FA592A" w:rsidRPr="00056BDD" w:rsidRDefault="00056BDD" w:rsidP="00FA592A">
      <w:pPr>
        <w:bidi/>
        <w:spacing w:line="240" w:lineRule="auto"/>
        <w:jc w:val="lowKashida"/>
        <w:rPr>
          <w:rFonts w:ascii="Simplified Arabic" w:hAnsi="Simplified Arabic" w:cs="Simplified Arabic"/>
          <w:b/>
          <w:bCs/>
          <w:sz w:val="32"/>
          <w:szCs w:val="32"/>
          <w:rtl/>
        </w:rPr>
      </w:pPr>
      <w:r w:rsidRPr="00056BDD">
        <w:rPr>
          <w:rFonts w:ascii="Simplified Arabic" w:hAnsi="Simplified Arabic" w:cs="Simplified Arabic" w:hint="cs"/>
          <w:b/>
          <w:bCs/>
          <w:sz w:val="32"/>
          <w:szCs w:val="32"/>
          <w:rtl/>
        </w:rPr>
        <w:t xml:space="preserve">المطلب الثاني </w:t>
      </w:r>
      <w:r w:rsidRPr="00056BDD">
        <w:rPr>
          <w:rFonts w:ascii="Simplified Arabic" w:hAnsi="Simplified Arabic" w:cs="Simplified Arabic"/>
          <w:b/>
          <w:bCs/>
          <w:sz w:val="32"/>
          <w:szCs w:val="32"/>
          <w:rtl/>
        </w:rPr>
        <w:t xml:space="preserve"> طرق اكتساب ال</w:t>
      </w:r>
      <w:r w:rsidRPr="00056BDD">
        <w:rPr>
          <w:rFonts w:ascii="Simplified Arabic" w:hAnsi="Simplified Arabic" w:cs="Simplified Arabic" w:hint="cs"/>
          <w:b/>
          <w:bCs/>
          <w:sz w:val="32"/>
          <w:szCs w:val="32"/>
          <w:rtl/>
        </w:rPr>
        <w:t>أ</w:t>
      </w:r>
      <w:r w:rsidRPr="00056BDD">
        <w:rPr>
          <w:rFonts w:ascii="Simplified Arabic" w:hAnsi="Simplified Arabic" w:cs="Simplified Arabic"/>
          <w:b/>
          <w:bCs/>
          <w:sz w:val="32"/>
          <w:szCs w:val="32"/>
          <w:rtl/>
        </w:rPr>
        <w:t xml:space="preserve">ملاك العقارية الخاصة للدولة </w:t>
      </w:r>
    </w:p>
    <w:p w:rsidR="00FA592A" w:rsidRDefault="00056BDD" w:rsidP="00FA592A">
      <w:pPr>
        <w:bidi/>
        <w:spacing w:line="240" w:lineRule="auto"/>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FA592A">
        <w:rPr>
          <w:rFonts w:ascii="Simplified Arabic" w:hAnsi="Simplified Arabic" w:cs="Simplified Arabic" w:hint="cs"/>
          <w:sz w:val="32"/>
          <w:szCs w:val="32"/>
          <w:rtl/>
        </w:rPr>
        <w:t>ولهذه الطريقة أسلوبين الأول بواسطة</w:t>
      </w:r>
      <w:r w:rsidR="00537212">
        <w:rPr>
          <w:rFonts w:ascii="Simplified Arabic" w:hAnsi="Simplified Arabic" w:cs="Simplified Arabic" w:hint="cs"/>
          <w:sz w:val="32"/>
          <w:szCs w:val="32"/>
          <w:rtl/>
        </w:rPr>
        <w:t xml:space="preserve"> القانون</w:t>
      </w:r>
      <w:r w:rsidR="00FA592A">
        <w:rPr>
          <w:rFonts w:ascii="Simplified Arabic" w:hAnsi="Simplified Arabic" w:cs="Simplified Arabic" w:hint="cs"/>
          <w:sz w:val="32"/>
          <w:szCs w:val="32"/>
          <w:rtl/>
        </w:rPr>
        <w:t xml:space="preserve"> العام والثاني بواسطة القانون الخاص وسنشرح ذلك في فرعين كالآتي .</w:t>
      </w:r>
    </w:p>
    <w:p w:rsidR="00FA592A" w:rsidRDefault="00FA592A" w:rsidP="00FA592A">
      <w:pPr>
        <w:bidi/>
        <w:spacing w:line="240" w:lineRule="auto"/>
        <w:jc w:val="lowKashida"/>
        <w:rPr>
          <w:rFonts w:ascii="Simplified Arabic" w:hAnsi="Simplified Arabic" w:cs="Simplified Arabic"/>
          <w:sz w:val="32"/>
          <w:szCs w:val="32"/>
          <w:rtl/>
        </w:rPr>
      </w:pPr>
    </w:p>
    <w:p w:rsidR="00FA592A" w:rsidRDefault="00FA592A" w:rsidP="00096A4C">
      <w:pPr>
        <w:bidi/>
        <w:spacing w:line="240" w:lineRule="auto"/>
        <w:ind w:firstLine="720"/>
        <w:jc w:val="lowKashida"/>
        <w:rPr>
          <w:rFonts w:ascii="Simplified Arabic" w:hAnsi="Simplified Arabic" w:cs="Simplified Arabic" w:hint="cs"/>
          <w:sz w:val="32"/>
          <w:szCs w:val="32"/>
          <w:rtl/>
        </w:rPr>
      </w:pPr>
    </w:p>
    <w:p w:rsidR="00096A4C" w:rsidRDefault="00096A4C" w:rsidP="00096A4C">
      <w:pPr>
        <w:bidi/>
        <w:spacing w:line="240" w:lineRule="auto"/>
        <w:ind w:firstLine="720"/>
        <w:jc w:val="lowKashida"/>
        <w:rPr>
          <w:rFonts w:ascii="Simplified Arabic" w:hAnsi="Simplified Arabic" w:cs="Simplified Arabic"/>
          <w:sz w:val="32"/>
          <w:szCs w:val="32"/>
          <w:rtl/>
        </w:rPr>
      </w:pPr>
    </w:p>
    <w:p w:rsidR="00FA592A" w:rsidRPr="00FA592A" w:rsidRDefault="00FA592A" w:rsidP="00FA592A">
      <w:pPr>
        <w:bidi/>
        <w:spacing w:line="240" w:lineRule="auto"/>
        <w:jc w:val="lowKashida"/>
        <w:rPr>
          <w:rFonts w:ascii="Simplified Arabic" w:hAnsi="Simplified Arabic" w:cs="Simplified Arabic"/>
          <w:b/>
          <w:bCs/>
          <w:sz w:val="28"/>
          <w:szCs w:val="28"/>
          <w:rtl/>
        </w:rPr>
      </w:pPr>
      <w:r w:rsidRPr="00FA592A">
        <w:rPr>
          <w:rFonts w:ascii="Simplified Arabic" w:hAnsi="Simplified Arabic" w:cs="Simplified Arabic" w:hint="cs"/>
          <w:b/>
          <w:bCs/>
          <w:sz w:val="28"/>
          <w:szCs w:val="28"/>
          <w:rtl/>
        </w:rPr>
        <w:lastRenderedPageBreak/>
        <w:t>الفرع الأول : اكتساب الأملاك العقارية الخاصة للدولة بواسطة القانون العام .</w:t>
      </w:r>
    </w:p>
    <w:p w:rsidR="00056BDD" w:rsidRDefault="00056BDD" w:rsidP="00FA592A">
      <w:pPr>
        <w:bidi/>
        <w:spacing w:line="240" w:lineRule="auto"/>
        <w:jc w:val="lowKashida"/>
        <w:rPr>
          <w:rFonts w:ascii="Simplified Arabic" w:hAnsi="Simplified Arabic" w:cs="Simplified Arabic"/>
          <w:sz w:val="32"/>
          <w:szCs w:val="32"/>
          <w:rtl/>
        </w:rPr>
      </w:pPr>
      <w:r w:rsidRPr="00A50876">
        <w:rPr>
          <w:rFonts w:ascii="Simplified Arabic" w:hAnsi="Simplified Arabic" w:cs="Simplified Arabic"/>
          <w:sz w:val="32"/>
          <w:szCs w:val="32"/>
          <w:rtl/>
        </w:rPr>
        <w:t>ولهذه الطريقة عدة أساليب نذكره</w:t>
      </w:r>
      <w:r>
        <w:rPr>
          <w:rFonts w:ascii="Simplified Arabic" w:hAnsi="Simplified Arabic" w:cs="Simplified Arabic"/>
          <w:sz w:val="32"/>
          <w:szCs w:val="32"/>
          <w:rtl/>
        </w:rPr>
        <w:t xml:space="preserve">ا </w:t>
      </w:r>
      <w:r>
        <w:rPr>
          <w:rFonts w:ascii="Simplified Arabic" w:hAnsi="Simplified Arabic" w:cs="Simplified Arabic" w:hint="cs"/>
          <w:sz w:val="32"/>
          <w:szCs w:val="32"/>
          <w:rtl/>
        </w:rPr>
        <w:t>كالأتي</w:t>
      </w:r>
      <w:r>
        <w:rPr>
          <w:rFonts w:ascii="Simplified Arabic" w:hAnsi="Simplified Arabic" w:cs="Simplified Arabic"/>
          <w:sz w:val="32"/>
          <w:szCs w:val="32"/>
          <w:rtl/>
        </w:rPr>
        <w:t xml:space="preserve"> : التأميم, نزع الملكية</w:t>
      </w:r>
      <w:r>
        <w:rPr>
          <w:rFonts w:ascii="Simplified Arabic" w:hAnsi="Simplified Arabic" w:cs="Simplified Arabic" w:hint="cs"/>
          <w:sz w:val="32"/>
          <w:szCs w:val="32"/>
          <w:rtl/>
        </w:rPr>
        <w:t>،</w:t>
      </w:r>
      <w:r w:rsidRPr="00A50876">
        <w:rPr>
          <w:rFonts w:ascii="Simplified Arabic" w:hAnsi="Simplified Arabic" w:cs="Simplified Arabic"/>
          <w:sz w:val="32"/>
          <w:szCs w:val="32"/>
          <w:rtl/>
        </w:rPr>
        <w:t xml:space="preserve"> الاست</w:t>
      </w:r>
      <w:r w:rsidR="00FA592A">
        <w:rPr>
          <w:rFonts w:ascii="Simplified Arabic" w:hAnsi="Simplified Arabic" w:cs="Simplified Arabic" w:hint="cs"/>
          <w:sz w:val="32"/>
          <w:szCs w:val="32"/>
          <w:rtl/>
        </w:rPr>
        <w:t>ي</w:t>
      </w:r>
      <w:r w:rsidRPr="00A50876">
        <w:rPr>
          <w:rFonts w:ascii="Simplified Arabic" w:hAnsi="Simplified Arabic" w:cs="Simplified Arabic"/>
          <w:sz w:val="32"/>
          <w:szCs w:val="32"/>
          <w:rtl/>
        </w:rPr>
        <w:t xml:space="preserve">لاء  حق الشفعة </w:t>
      </w:r>
      <w:r>
        <w:rPr>
          <w:rFonts w:ascii="Simplified Arabic" w:hAnsi="Simplified Arabic" w:cs="Simplified Arabic" w:hint="cs"/>
          <w:sz w:val="32"/>
          <w:szCs w:val="32"/>
          <w:rtl/>
        </w:rPr>
        <w:t xml:space="preserve"> .</w:t>
      </w:r>
    </w:p>
    <w:p w:rsidR="0091438D" w:rsidRPr="00625DAA" w:rsidRDefault="0091438D" w:rsidP="0091438D">
      <w:pPr>
        <w:bidi/>
        <w:spacing w:line="240" w:lineRule="auto"/>
        <w:jc w:val="lowKashida"/>
        <w:rPr>
          <w:rFonts w:ascii="Simplified Arabic" w:hAnsi="Simplified Arabic" w:cs="Simplified Arabic"/>
          <w:b/>
          <w:bCs/>
          <w:sz w:val="32"/>
          <w:szCs w:val="32"/>
          <w:rtl/>
        </w:rPr>
      </w:pPr>
      <w:r w:rsidRPr="00625DAA">
        <w:rPr>
          <w:rFonts w:ascii="Simplified Arabic" w:hAnsi="Simplified Arabic" w:cs="Simplified Arabic"/>
          <w:b/>
          <w:bCs/>
          <w:sz w:val="32"/>
          <w:szCs w:val="32"/>
          <w:rtl/>
        </w:rPr>
        <w:t xml:space="preserve">أولا : التأميم </w:t>
      </w:r>
    </w:p>
    <w:p w:rsidR="0091438D" w:rsidRPr="00A50876" w:rsidRDefault="0091438D" w:rsidP="00FA592A">
      <w:pPr>
        <w:bidi/>
        <w:spacing w:line="240" w:lineRule="auto"/>
        <w:jc w:val="lowKashida"/>
        <w:rPr>
          <w:rFonts w:ascii="Simplified Arabic" w:hAnsi="Simplified Arabic" w:cs="Simplified Arabic"/>
          <w:sz w:val="32"/>
          <w:szCs w:val="32"/>
          <w:lang w:val="fr-FR"/>
        </w:rPr>
      </w:pPr>
      <w:r w:rsidRPr="00A50876">
        <w:rPr>
          <w:rFonts w:ascii="Simplified Arabic" w:hAnsi="Simplified Arabic" w:cs="Simplified Arabic"/>
          <w:sz w:val="32"/>
          <w:szCs w:val="32"/>
          <w:rtl/>
        </w:rPr>
        <w:t xml:space="preserve">    عرف بأنه نقل ملكية المنشأة من النطاق الخاص </w:t>
      </w:r>
      <w:r w:rsidR="00A63078">
        <w:rPr>
          <w:rFonts w:ascii="Simplified Arabic" w:hAnsi="Simplified Arabic" w:cs="Simplified Arabic"/>
          <w:sz w:val="32"/>
          <w:szCs w:val="32"/>
          <w:rtl/>
        </w:rPr>
        <w:t>إلى</w:t>
      </w:r>
      <w:r w:rsidRPr="00A50876">
        <w:rPr>
          <w:rFonts w:ascii="Simplified Arabic" w:hAnsi="Simplified Arabic" w:cs="Simplified Arabic"/>
          <w:sz w:val="32"/>
          <w:szCs w:val="32"/>
          <w:rtl/>
        </w:rPr>
        <w:t xml:space="preserve"> النطاق العام</w:t>
      </w:r>
      <w:r w:rsidRPr="00A50876">
        <w:rPr>
          <w:rStyle w:val="a5"/>
          <w:rFonts w:ascii="Simplified Arabic" w:hAnsi="Simplified Arabic" w:cs="Simplified Arabic"/>
          <w:sz w:val="32"/>
          <w:szCs w:val="32"/>
          <w:rtl/>
        </w:rPr>
        <w:footnoteReference w:id="51"/>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وهو من </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عمال السيادة التي تقوم به</w:t>
      </w:r>
      <w:r>
        <w:rPr>
          <w:rFonts w:ascii="Simplified Arabic" w:hAnsi="Simplified Arabic" w:cs="Simplified Arabic" w:hint="cs"/>
          <w:sz w:val="32"/>
          <w:szCs w:val="32"/>
          <w:rtl/>
        </w:rPr>
        <w:t>ا</w:t>
      </w:r>
      <w:r w:rsidRPr="00A50876">
        <w:rPr>
          <w:rFonts w:ascii="Simplified Arabic" w:hAnsi="Simplified Arabic" w:cs="Simplified Arabic"/>
          <w:sz w:val="32"/>
          <w:szCs w:val="32"/>
          <w:rtl/>
        </w:rPr>
        <w:t xml:space="preserve"> الدولة ويهدف </w:t>
      </w:r>
      <w:r w:rsidR="00A63078">
        <w:rPr>
          <w:rFonts w:ascii="Simplified Arabic" w:hAnsi="Simplified Arabic" w:cs="Simplified Arabic"/>
          <w:sz w:val="32"/>
          <w:szCs w:val="32"/>
          <w:rtl/>
        </w:rPr>
        <w:t>إلى</w:t>
      </w:r>
      <w:r w:rsidRPr="00A50876">
        <w:rPr>
          <w:rFonts w:ascii="Simplified Arabic" w:hAnsi="Simplified Arabic" w:cs="Simplified Arabic"/>
          <w:sz w:val="32"/>
          <w:szCs w:val="32"/>
          <w:rtl/>
        </w:rPr>
        <w:t xml:space="preserve"> التنمية الاقتصادية والاجتماعية</w:t>
      </w:r>
      <w:r w:rsidRPr="00A50876">
        <w:rPr>
          <w:rStyle w:val="a5"/>
          <w:rFonts w:ascii="Simplified Arabic" w:hAnsi="Simplified Arabic" w:cs="Simplified Arabic"/>
          <w:sz w:val="32"/>
          <w:szCs w:val="32"/>
          <w:rtl/>
        </w:rPr>
        <w:footnoteReference w:id="52"/>
      </w:r>
      <w:r w:rsidRPr="00A50876">
        <w:rPr>
          <w:rFonts w:ascii="Simplified Arabic" w:hAnsi="Simplified Arabic" w:cs="Simplified Arabic"/>
          <w:sz w:val="32"/>
          <w:szCs w:val="32"/>
          <w:rtl/>
        </w:rPr>
        <w:t xml:space="preserve"> واتخاذ قرار التأميم يكون بمقتضى قوانين صادرة من السلطة التشريعية وهذا ما نص عليه في القانون المدني </w:t>
      </w:r>
      <w:r w:rsidRPr="00A50876">
        <w:rPr>
          <w:rFonts w:ascii="Simplified Arabic" w:hAnsi="Simplified Arabic" w:cs="Simplified Arabic" w:hint="cs"/>
          <w:sz w:val="32"/>
          <w:szCs w:val="32"/>
          <w:rtl/>
        </w:rPr>
        <w:t>كالأتي</w:t>
      </w:r>
      <w:r w:rsidRPr="00A50876">
        <w:rPr>
          <w:rFonts w:ascii="Simplified Arabic" w:hAnsi="Simplified Arabic" w:cs="Simplified Arabic"/>
          <w:sz w:val="32"/>
          <w:szCs w:val="32"/>
          <w:rtl/>
        </w:rPr>
        <w:t xml:space="preserve"> :</w:t>
      </w:r>
      <w:r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لا يجوز </w:t>
      </w:r>
      <w:r w:rsidRPr="00A50876">
        <w:rPr>
          <w:rFonts w:ascii="Simplified Arabic" w:hAnsi="Simplified Arabic" w:cs="Simplified Arabic" w:hint="cs"/>
          <w:sz w:val="32"/>
          <w:szCs w:val="32"/>
          <w:rtl/>
          <w:lang w:val="fr-FR"/>
        </w:rPr>
        <w:t>إصدار</w:t>
      </w:r>
      <w:r w:rsidRPr="00A50876">
        <w:rPr>
          <w:rFonts w:ascii="Simplified Arabic" w:hAnsi="Simplified Arabic" w:cs="Simplified Arabic"/>
          <w:sz w:val="32"/>
          <w:szCs w:val="32"/>
          <w:rtl/>
          <w:lang w:val="fr-FR"/>
        </w:rPr>
        <w:t xml:space="preserve"> حكم التأميم إلا بنص قانوني على أن الشروط </w:t>
      </w:r>
      <w:r w:rsidR="00FA592A" w:rsidRPr="00A50876">
        <w:rPr>
          <w:rFonts w:ascii="Simplified Arabic" w:hAnsi="Simplified Arabic" w:cs="Simplified Arabic" w:hint="cs"/>
          <w:sz w:val="32"/>
          <w:szCs w:val="32"/>
          <w:rtl/>
          <w:lang w:val="fr-FR"/>
        </w:rPr>
        <w:t>وإجراءات</w:t>
      </w:r>
      <w:r w:rsidRPr="00A50876">
        <w:rPr>
          <w:rFonts w:ascii="Simplified Arabic" w:hAnsi="Simplified Arabic" w:cs="Simplified Arabic"/>
          <w:sz w:val="32"/>
          <w:szCs w:val="32"/>
          <w:rtl/>
          <w:lang w:val="fr-FR"/>
        </w:rPr>
        <w:t xml:space="preserve"> نقل الملكية والكيفية التي يتم بها التعويض يحددها القانون </w:t>
      </w:r>
      <w:r>
        <w:rPr>
          <w:rFonts w:ascii="Simplified Arabic" w:hAnsi="Simplified Arabic" w:cs="Simplified Arabic" w:hint="cs"/>
          <w:sz w:val="32"/>
          <w:szCs w:val="32"/>
          <w:rtl/>
          <w:lang w:val="fr-FR"/>
        </w:rPr>
        <w:t xml:space="preserve">" </w:t>
      </w:r>
      <w:r w:rsidRPr="00A50876">
        <w:rPr>
          <w:rStyle w:val="a5"/>
          <w:rFonts w:ascii="Simplified Arabic" w:hAnsi="Simplified Arabic" w:cs="Simplified Arabic"/>
          <w:sz w:val="32"/>
          <w:szCs w:val="32"/>
          <w:rtl/>
          <w:lang w:val="fr-FR"/>
        </w:rPr>
        <w:footnoteReference w:id="53"/>
      </w:r>
      <w:r w:rsidR="00FA592A">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ولذلك يعتبر التأميم </w:t>
      </w:r>
      <w:r w:rsidRPr="00A50876">
        <w:rPr>
          <w:rFonts w:ascii="Simplified Arabic" w:hAnsi="Simplified Arabic" w:cs="Simplified Arabic" w:hint="cs"/>
          <w:sz w:val="32"/>
          <w:szCs w:val="32"/>
          <w:rtl/>
          <w:lang w:val="fr-FR"/>
        </w:rPr>
        <w:t>إحدى</w:t>
      </w:r>
      <w:r w:rsidRPr="00A50876">
        <w:rPr>
          <w:rFonts w:ascii="Simplified Arabic" w:hAnsi="Simplified Arabic" w:cs="Simplified Arabic"/>
          <w:sz w:val="32"/>
          <w:szCs w:val="32"/>
          <w:rtl/>
          <w:lang w:val="fr-FR"/>
        </w:rPr>
        <w:t xml:space="preserve"> طرق اكتساب الأملاك العقارية للخواص ونقلها </w:t>
      </w:r>
      <w:r w:rsidR="00A63078">
        <w:rPr>
          <w:rFonts w:ascii="Simplified Arabic" w:hAnsi="Simplified Arabic" w:cs="Simplified Arabic"/>
          <w:sz w:val="32"/>
          <w:szCs w:val="32"/>
          <w:rtl/>
          <w:lang w:val="fr-FR"/>
        </w:rPr>
        <w:t>إلى</w:t>
      </w:r>
      <w:r>
        <w:rPr>
          <w:rFonts w:ascii="Simplified Arabic" w:hAnsi="Simplified Arabic" w:cs="Simplified Arabic"/>
          <w:sz w:val="32"/>
          <w:szCs w:val="32"/>
          <w:rtl/>
          <w:lang w:val="fr-FR"/>
        </w:rPr>
        <w:t xml:space="preserve"> الأملاك العقارية الخاصة للدولة</w:t>
      </w:r>
      <w:r>
        <w:rPr>
          <w:rFonts w:ascii="Simplified Arabic" w:hAnsi="Simplified Arabic" w:cs="Simplified Arabic" w:hint="cs"/>
          <w:sz w:val="32"/>
          <w:szCs w:val="32"/>
          <w:rtl/>
          <w:lang w:val="fr-FR"/>
        </w:rPr>
        <w:t>،</w:t>
      </w:r>
      <w:r>
        <w:rPr>
          <w:rFonts w:ascii="Simplified Arabic" w:hAnsi="Simplified Arabic" w:cs="Simplified Arabic"/>
          <w:sz w:val="32"/>
          <w:szCs w:val="32"/>
          <w:rtl/>
          <w:lang w:val="fr-FR"/>
        </w:rPr>
        <w:t xml:space="preserve"> وذلك بعد تعويض </w:t>
      </w:r>
      <w:r>
        <w:rPr>
          <w:rFonts w:ascii="Simplified Arabic" w:hAnsi="Simplified Arabic" w:cs="Simplified Arabic" w:hint="cs"/>
          <w:sz w:val="32"/>
          <w:szCs w:val="32"/>
          <w:rtl/>
          <w:lang w:val="fr-FR"/>
        </w:rPr>
        <w:t>أ</w:t>
      </w:r>
      <w:r>
        <w:rPr>
          <w:rFonts w:ascii="Simplified Arabic" w:hAnsi="Simplified Arabic" w:cs="Simplified Arabic"/>
          <w:sz w:val="32"/>
          <w:szCs w:val="32"/>
          <w:rtl/>
          <w:lang w:val="fr-FR"/>
        </w:rPr>
        <w:t>صحابها</w:t>
      </w: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وذلك لأسباب اقتصادية واجتماعية خاصة بالدولة تراها ضرورية </w:t>
      </w:r>
      <w:r w:rsidRPr="00A50876">
        <w:rPr>
          <w:rFonts w:ascii="Simplified Arabic" w:hAnsi="Simplified Arabic" w:cs="Simplified Arabic"/>
          <w:sz w:val="32"/>
          <w:szCs w:val="32"/>
          <w:lang w:val="fr-FR"/>
        </w:rPr>
        <w:t>.</w:t>
      </w:r>
    </w:p>
    <w:p w:rsidR="0091438D" w:rsidRPr="00625DAA" w:rsidRDefault="0091438D" w:rsidP="0091438D">
      <w:pPr>
        <w:bidi/>
        <w:spacing w:line="240" w:lineRule="auto"/>
        <w:jc w:val="lowKashida"/>
        <w:rPr>
          <w:rFonts w:ascii="Simplified Arabic" w:hAnsi="Simplified Arabic" w:cs="Simplified Arabic"/>
          <w:b/>
          <w:bCs/>
          <w:sz w:val="32"/>
          <w:szCs w:val="32"/>
          <w:rtl/>
          <w:lang w:val="fr-FR"/>
        </w:rPr>
      </w:pPr>
      <w:r w:rsidRPr="00625DAA">
        <w:rPr>
          <w:rFonts w:ascii="Simplified Arabic" w:hAnsi="Simplified Arabic" w:cs="Simplified Arabic"/>
          <w:b/>
          <w:bCs/>
          <w:sz w:val="32"/>
          <w:szCs w:val="32"/>
          <w:rtl/>
          <w:lang w:val="fr-FR"/>
        </w:rPr>
        <w:t>ثانيا : نزع الملكية للمنفعة العامة</w:t>
      </w:r>
    </w:p>
    <w:p w:rsidR="0091438D" w:rsidRPr="00BA532A" w:rsidRDefault="0091438D" w:rsidP="0091438D">
      <w:pPr>
        <w:bidi/>
        <w:spacing w:line="240" w:lineRule="auto"/>
        <w:jc w:val="lowKashida"/>
        <w:rPr>
          <w:rFonts w:ascii="Simplified Arabic" w:hAnsi="Simplified Arabic" w:cs="Simplified Arabic"/>
          <w:sz w:val="32"/>
          <w:szCs w:val="32"/>
          <w:rtl/>
          <w:lang w:val="fr-FR"/>
        </w:rPr>
      </w:pPr>
      <w:r w:rsidRPr="00A50876">
        <w:rPr>
          <w:rFonts w:ascii="Simplified Arabic" w:hAnsi="Simplified Arabic" w:cs="Simplified Arabic"/>
          <w:sz w:val="32"/>
          <w:szCs w:val="32"/>
          <w:rtl/>
          <w:lang w:val="fr-FR"/>
        </w:rPr>
        <w:t xml:space="preserve">    ويقصد بنزع الملكية للمنفعة العامة هو إجراء تقوم به السلطة بحرمان المالك للعقار من الخواص جبرا عنه لتخصيصه للمنفعة العامة  مقابل تعويض مالكه لما لحقه من الضرر </w:t>
      </w:r>
      <w:r w:rsidRPr="00A50876">
        <w:rPr>
          <w:rStyle w:val="a5"/>
          <w:rFonts w:ascii="Simplified Arabic" w:hAnsi="Simplified Arabic" w:cs="Simplified Arabic"/>
          <w:sz w:val="32"/>
          <w:szCs w:val="32"/>
          <w:rtl/>
          <w:lang w:val="fr-FR"/>
        </w:rPr>
        <w:footnoteReference w:id="54"/>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وقد نص قانون الأملاك الوطنية على هذه الطريقة لاكتساب الأملاك ا</w:t>
      </w:r>
      <w:r>
        <w:rPr>
          <w:rFonts w:ascii="Simplified Arabic" w:hAnsi="Simplified Arabic" w:cs="Simplified Arabic"/>
          <w:sz w:val="32"/>
          <w:szCs w:val="32"/>
          <w:rtl/>
          <w:lang w:val="fr-FR"/>
        </w:rPr>
        <w:t xml:space="preserve">لعقارية ونقل ملكيتها من الخواص </w:t>
      </w:r>
      <w:r w:rsidR="00A63078">
        <w:rPr>
          <w:rFonts w:ascii="Simplified Arabic" w:hAnsi="Simplified Arabic" w:cs="Simplified Arabic" w:hint="cs"/>
          <w:sz w:val="32"/>
          <w:szCs w:val="32"/>
          <w:rtl/>
          <w:lang w:val="fr-FR"/>
        </w:rPr>
        <w:t>إلى</w:t>
      </w:r>
      <w:r>
        <w:rPr>
          <w:rFonts w:ascii="Simplified Arabic" w:hAnsi="Simplified Arabic" w:cs="Simplified Arabic"/>
          <w:sz w:val="32"/>
          <w:szCs w:val="32"/>
          <w:rtl/>
          <w:lang w:val="fr-FR"/>
        </w:rPr>
        <w:t xml:space="preserve"> ال</w:t>
      </w:r>
      <w:r>
        <w:rPr>
          <w:rFonts w:ascii="Simplified Arabic" w:hAnsi="Simplified Arabic" w:cs="Simplified Arabic" w:hint="cs"/>
          <w:sz w:val="32"/>
          <w:szCs w:val="32"/>
          <w:rtl/>
          <w:lang w:val="fr-FR"/>
        </w:rPr>
        <w:t>أ</w:t>
      </w:r>
      <w:r w:rsidRPr="00A50876">
        <w:rPr>
          <w:rFonts w:ascii="Simplified Arabic" w:hAnsi="Simplified Arabic" w:cs="Simplified Arabic"/>
          <w:sz w:val="32"/>
          <w:szCs w:val="32"/>
          <w:rtl/>
          <w:lang w:val="fr-FR"/>
        </w:rPr>
        <w:t>ملاك العقارية الخاصة للدولة واعتبارها طريق استثنائي , وكذلك الدستور نص على ذلك مقابل تعويض قبلي وعادل</w:t>
      </w:r>
      <w:r>
        <w:rPr>
          <w:rFonts w:ascii="Simplified Arabic" w:hAnsi="Simplified Arabic" w:cs="Simplified Arabic"/>
          <w:sz w:val="32"/>
          <w:szCs w:val="32"/>
          <w:lang w:val="fr-FR"/>
        </w:rPr>
        <w:t>"</w:t>
      </w:r>
      <w:r>
        <w:rPr>
          <w:rFonts w:ascii="Simplified Arabic" w:hAnsi="Simplified Arabic" w:cs="Simplified Arabic"/>
          <w:sz w:val="32"/>
          <w:szCs w:val="32"/>
          <w:rtl/>
          <w:lang w:val="fr-FR"/>
        </w:rPr>
        <w:t xml:space="preserve"> لا يتم نزع </w:t>
      </w:r>
      <w:r>
        <w:rPr>
          <w:rFonts w:ascii="Simplified Arabic" w:hAnsi="Simplified Arabic" w:cs="Simplified Arabic" w:hint="cs"/>
          <w:sz w:val="32"/>
          <w:szCs w:val="32"/>
          <w:rtl/>
          <w:lang w:val="fr-FR"/>
        </w:rPr>
        <w:t>الملكية</w:t>
      </w:r>
      <w:r>
        <w:rPr>
          <w:rFonts w:ascii="Simplified Arabic" w:hAnsi="Simplified Arabic" w:cs="Simplified Arabic"/>
          <w:sz w:val="32"/>
          <w:szCs w:val="32"/>
          <w:rtl/>
          <w:lang w:val="fr-FR"/>
        </w:rPr>
        <w:t xml:space="preserve"> </w:t>
      </w:r>
      <w:r>
        <w:rPr>
          <w:rFonts w:ascii="Simplified Arabic" w:hAnsi="Simplified Arabic" w:cs="Simplified Arabic" w:hint="cs"/>
          <w:sz w:val="32"/>
          <w:szCs w:val="32"/>
          <w:rtl/>
          <w:lang w:val="fr-FR"/>
        </w:rPr>
        <w:t>إ</w:t>
      </w:r>
      <w:r w:rsidRPr="00A50876">
        <w:rPr>
          <w:rFonts w:ascii="Simplified Arabic" w:hAnsi="Simplified Arabic" w:cs="Simplified Arabic"/>
          <w:sz w:val="32"/>
          <w:szCs w:val="32"/>
          <w:rtl/>
          <w:lang w:val="fr-FR"/>
        </w:rPr>
        <w:t xml:space="preserve">لا في إطار القانون ويترتب عليه تعويض قبلي عادل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ومنصف </w:t>
      </w:r>
      <w:r>
        <w:rPr>
          <w:rFonts w:ascii="Simplified Arabic" w:hAnsi="Simplified Arabic" w:cs="Simplified Arabic"/>
          <w:sz w:val="32"/>
          <w:szCs w:val="32"/>
          <w:lang w:val="fr-FR"/>
        </w:rPr>
        <w:t>"</w:t>
      </w:r>
      <w:r w:rsidRPr="00A50876">
        <w:rPr>
          <w:rStyle w:val="a5"/>
          <w:rFonts w:ascii="Simplified Arabic" w:hAnsi="Simplified Arabic" w:cs="Simplified Arabic"/>
          <w:sz w:val="32"/>
          <w:szCs w:val="32"/>
          <w:rtl/>
          <w:lang w:val="fr-FR"/>
        </w:rPr>
        <w:footnoteReference w:id="55"/>
      </w:r>
      <w:r w:rsidRPr="00A50876">
        <w:rPr>
          <w:rFonts w:ascii="Simplified Arabic" w:hAnsi="Simplified Arabic" w:cs="Simplified Arabic"/>
          <w:sz w:val="32"/>
          <w:szCs w:val="32"/>
          <w:rtl/>
          <w:lang w:val="fr-FR"/>
        </w:rPr>
        <w:t>، و</w:t>
      </w:r>
      <w:r w:rsidR="00FA592A">
        <w:rPr>
          <w:rFonts w:ascii="Simplified Arabic" w:hAnsi="Simplified Arabic" w:cs="Simplified Arabic" w:hint="cs"/>
          <w:sz w:val="32"/>
          <w:szCs w:val="32"/>
          <w:rtl/>
          <w:lang w:val="fr-FR"/>
        </w:rPr>
        <w:t xml:space="preserve"> كذلك </w:t>
      </w:r>
      <w:r w:rsidRPr="00A50876">
        <w:rPr>
          <w:rFonts w:ascii="Simplified Arabic" w:hAnsi="Simplified Arabic" w:cs="Simplified Arabic"/>
          <w:sz w:val="32"/>
          <w:szCs w:val="32"/>
          <w:rtl/>
          <w:lang w:val="fr-FR"/>
        </w:rPr>
        <w:t>نص قانون الأملاك الوطنية</w:t>
      </w:r>
      <w:r w:rsidR="00FA592A">
        <w:rPr>
          <w:rFonts w:ascii="Simplified Arabic" w:hAnsi="Simplified Arabic" w:cs="Simplified Arabic" w:hint="cs"/>
          <w:sz w:val="32"/>
          <w:szCs w:val="32"/>
          <w:rtl/>
          <w:lang w:val="fr-FR" w:bidi="ar-DZ"/>
        </w:rPr>
        <w:t xml:space="preserve">على هذه الطريقة كالآتي </w:t>
      </w:r>
      <w:r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طرق الاقتناء التي تخضع للقانون العام : العقد والتب</w:t>
      </w:r>
      <w:r>
        <w:rPr>
          <w:rFonts w:ascii="Simplified Arabic" w:hAnsi="Simplified Arabic" w:cs="Simplified Arabic"/>
          <w:sz w:val="32"/>
          <w:szCs w:val="32"/>
          <w:rtl/>
          <w:lang w:val="fr-FR"/>
        </w:rPr>
        <w:t xml:space="preserve">رع والتبادل والتقادم والحيازة  </w:t>
      </w:r>
      <w:r w:rsidRPr="00BA532A">
        <w:rPr>
          <w:rFonts w:ascii="Simplified Arabic" w:hAnsi="Simplified Arabic" w:cs="Simplified Arabic"/>
          <w:sz w:val="32"/>
          <w:szCs w:val="32"/>
          <w:rtl/>
          <w:lang w:val="fr-FR"/>
        </w:rPr>
        <w:t xml:space="preserve">طريقتان استثنائيتان تخضعان للقانون العام  نزع الملكية </w:t>
      </w:r>
      <w:r>
        <w:rPr>
          <w:rFonts w:ascii="Simplified Arabic" w:hAnsi="Simplified Arabic" w:cs="Simplified Arabic" w:hint="cs"/>
          <w:sz w:val="32"/>
          <w:szCs w:val="32"/>
          <w:rtl/>
          <w:lang w:val="fr-FR"/>
        </w:rPr>
        <w:t>،</w:t>
      </w:r>
      <w:r w:rsidRPr="00BA532A">
        <w:rPr>
          <w:rFonts w:ascii="Simplified Arabic" w:hAnsi="Simplified Arabic" w:cs="Simplified Arabic"/>
          <w:sz w:val="32"/>
          <w:szCs w:val="32"/>
          <w:rtl/>
          <w:lang w:val="fr-FR"/>
        </w:rPr>
        <w:t xml:space="preserve"> وحق الشفعة </w:t>
      </w:r>
      <w:r>
        <w:rPr>
          <w:rFonts w:ascii="Simplified Arabic" w:hAnsi="Simplified Arabic" w:cs="Simplified Arabic"/>
          <w:sz w:val="32"/>
          <w:szCs w:val="32"/>
          <w:lang w:val="fr-FR"/>
        </w:rPr>
        <w:t xml:space="preserve"> "</w:t>
      </w:r>
      <w:r w:rsidRPr="00A50876">
        <w:rPr>
          <w:rStyle w:val="a5"/>
          <w:rFonts w:ascii="Simplified Arabic" w:hAnsi="Simplified Arabic" w:cs="Simplified Arabic"/>
          <w:sz w:val="32"/>
          <w:szCs w:val="32"/>
          <w:rtl/>
          <w:lang w:val="fr-FR"/>
        </w:rPr>
        <w:footnoteReference w:id="56"/>
      </w:r>
      <w:r w:rsidRPr="00BA532A">
        <w:rPr>
          <w:rFonts w:ascii="Simplified Arabic" w:hAnsi="Simplified Arabic" w:cs="Simplified Arabic"/>
          <w:sz w:val="32"/>
          <w:szCs w:val="32"/>
          <w:rtl/>
          <w:lang w:val="fr-FR"/>
        </w:rPr>
        <w:t>, وقد نص القانون المدني على ذلك</w:t>
      </w:r>
      <w:r w:rsidRPr="00BA532A">
        <w:rPr>
          <w:rFonts w:ascii="Simplified Arabic" w:hAnsi="Simplified Arabic" w:cs="Simplified Arabic"/>
          <w:sz w:val="32"/>
          <w:szCs w:val="32"/>
          <w:lang w:val="fr-FR"/>
        </w:rPr>
        <w:t xml:space="preserve">  </w:t>
      </w:r>
      <w:r>
        <w:rPr>
          <w:rFonts w:ascii="Simplified Arabic" w:hAnsi="Simplified Arabic" w:cs="Simplified Arabic" w:hint="cs"/>
          <w:sz w:val="32"/>
          <w:szCs w:val="32"/>
          <w:rtl/>
          <w:lang w:val="fr-FR"/>
        </w:rPr>
        <w:t xml:space="preserve">" </w:t>
      </w:r>
      <w:r w:rsidRPr="00BA532A">
        <w:rPr>
          <w:rFonts w:ascii="Simplified Arabic" w:hAnsi="Simplified Arabic" w:cs="Simplified Arabic"/>
          <w:sz w:val="32"/>
          <w:szCs w:val="32"/>
          <w:rtl/>
          <w:lang w:val="fr-FR"/>
        </w:rPr>
        <w:t xml:space="preserve">لا يجوز حرمان أي أحد من ملكيته </w:t>
      </w:r>
      <w:r w:rsidRPr="00BA532A">
        <w:rPr>
          <w:rFonts w:ascii="Simplified Arabic" w:hAnsi="Simplified Arabic" w:cs="Simplified Arabic" w:hint="cs"/>
          <w:sz w:val="32"/>
          <w:szCs w:val="32"/>
          <w:rtl/>
          <w:lang w:val="fr-FR"/>
        </w:rPr>
        <w:t>إلا</w:t>
      </w:r>
      <w:r w:rsidRPr="00BA532A">
        <w:rPr>
          <w:rFonts w:ascii="Simplified Arabic" w:hAnsi="Simplified Arabic" w:cs="Simplified Arabic"/>
          <w:sz w:val="32"/>
          <w:szCs w:val="32"/>
          <w:rtl/>
          <w:lang w:val="fr-FR"/>
        </w:rPr>
        <w:t xml:space="preserve"> في الأحوال والشروط المنصوص </w:t>
      </w:r>
      <w:r w:rsidRPr="00BA532A">
        <w:rPr>
          <w:rFonts w:ascii="Simplified Arabic" w:hAnsi="Simplified Arabic" w:cs="Simplified Arabic"/>
          <w:sz w:val="32"/>
          <w:szCs w:val="32"/>
          <w:rtl/>
          <w:lang w:val="fr-FR"/>
        </w:rPr>
        <w:lastRenderedPageBreak/>
        <w:t>عليها في القانون غير أن للإدارة  الحق في نزع جميع الملكية العقارية أو بعضها أو نزع الحقوق العينية العقارية للمنفعة العامة مقابل تعويض منصف وعادل</w:t>
      </w:r>
      <w:r>
        <w:rPr>
          <w:rFonts w:ascii="Simplified Arabic" w:hAnsi="Simplified Arabic" w:cs="Simplified Arabic" w:hint="cs"/>
          <w:sz w:val="32"/>
          <w:szCs w:val="32"/>
          <w:rtl/>
          <w:lang w:val="fr-FR"/>
        </w:rPr>
        <w:t xml:space="preserve">" </w:t>
      </w:r>
      <w:r>
        <w:rPr>
          <w:rStyle w:val="a5"/>
          <w:rFonts w:ascii="Simplified Arabic" w:hAnsi="Simplified Arabic" w:cs="Simplified Arabic"/>
          <w:sz w:val="32"/>
          <w:szCs w:val="32"/>
          <w:rtl/>
          <w:lang w:val="fr-FR"/>
        </w:rPr>
        <w:footnoteReference w:id="57"/>
      </w:r>
      <w:r>
        <w:rPr>
          <w:rFonts w:ascii="Simplified Arabic" w:hAnsi="Simplified Arabic" w:cs="Simplified Arabic" w:hint="cs"/>
          <w:sz w:val="32"/>
          <w:szCs w:val="32"/>
          <w:rtl/>
          <w:lang w:val="fr-FR"/>
        </w:rPr>
        <w:t xml:space="preserve"> .</w:t>
      </w:r>
    </w:p>
    <w:p w:rsidR="0091438D" w:rsidRPr="00384E4F" w:rsidRDefault="0091438D" w:rsidP="00FA592A">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 xml:space="preserve">ويخضع نزع الملكية </w:t>
      </w:r>
      <w:r w:rsidR="00A63078">
        <w:rPr>
          <w:rFonts w:ascii="Simplified Arabic" w:hAnsi="Simplified Arabic" w:cs="Simplified Arabic" w:hint="cs"/>
          <w:sz w:val="32"/>
          <w:szCs w:val="32"/>
          <w:rtl/>
          <w:lang w:val="fr-FR"/>
        </w:rPr>
        <w:t>إلى</w:t>
      </w:r>
      <w:r>
        <w:rPr>
          <w:rFonts w:ascii="Simplified Arabic" w:hAnsi="Simplified Arabic" w:cs="Simplified Arabic"/>
          <w:sz w:val="32"/>
          <w:szCs w:val="32"/>
          <w:rtl/>
          <w:lang w:val="fr-FR"/>
        </w:rPr>
        <w:t xml:space="preserve"> </w:t>
      </w:r>
      <w:r>
        <w:rPr>
          <w:rFonts w:ascii="Simplified Arabic" w:hAnsi="Simplified Arabic" w:cs="Simplified Arabic" w:hint="cs"/>
          <w:sz w:val="32"/>
          <w:szCs w:val="32"/>
          <w:rtl/>
          <w:lang w:val="fr-FR"/>
        </w:rPr>
        <w:t>إ</w:t>
      </w:r>
      <w:r>
        <w:rPr>
          <w:rFonts w:ascii="Simplified Arabic" w:hAnsi="Simplified Arabic" w:cs="Simplified Arabic"/>
          <w:sz w:val="32"/>
          <w:szCs w:val="32"/>
          <w:rtl/>
          <w:lang w:val="fr-FR"/>
        </w:rPr>
        <w:t xml:space="preserve">جراءات </w:t>
      </w:r>
      <w:r>
        <w:rPr>
          <w:rFonts w:ascii="Simplified Arabic" w:hAnsi="Simplified Arabic" w:cs="Simplified Arabic" w:hint="cs"/>
          <w:sz w:val="32"/>
          <w:szCs w:val="32"/>
          <w:rtl/>
          <w:lang w:val="fr-FR"/>
        </w:rPr>
        <w:t>إ</w:t>
      </w:r>
      <w:r w:rsidRPr="00A50876">
        <w:rPr>
          <w:rFonts w:ascii="Simplified Arabic" w:hAnsi="Simplified Arabic" w:cs="Simplified Arabic"/>
          <w:sz w:val="32"/>
          <w:szCs w:val="32"/>
          <w:rtl/>
          <w:lang w:val="fr-FR"/>
        </w:rPr>
        <w:t>دارية وخطوات عدة تبدأ بالت</w:t>
      </w:r>
      <w:r>
        <w:rPr>
          <w:rFonts w:ascii="Simplified Arabic" w:hAnsi="Simplified Arabic" w:cs="Simplified Arabic"/>
          <w:sz w:val="32"/>
          <w:szCs w:val="32"/>
          <w:rtl/>
          <w:lang w:val="fr-FR"/>
        </w:rPr>
        <w:t xml:space="preserve">صريح بالمنفعة العامة ثم الوصول </w:t>
      </w:r>
      <w:r w:rsidR="00A63078">
        <w:rPr>
          <w:rFonts w:ascii="Simplified Arabic" w:hAnsi="Simplified Arabic" w:cs="Simplified Arabic" w:hint="cs"/>
          <w:sz w:val="32"/>
          <w:szCs w:val="32"/>
          <w:rtl/>
          <w:lang w:val="fr-FR"/>
        </w:rPr>
        <w:t>إلى</w:t>
      </w:r>
      <w:r>
        <w:rPr>
          <w:rFonts w:ascii="Simplified Arabic" w:hAnsi="Simplified Arabic" w:cs="Simplified Arabic"/>
          <w:sz w:val="32"/>
          <w:szCs w:val="32"/>
          <w:rtl/>
          <w:lang w:val="fr-FR"/>
        </w:rPr>
        <w:t xml:space="preserve"> </w:t>
      </w:r>
      <w:r>
        <w:rPr>
          <w:rFonts w:ascii="Simplified Arabic" w:hAnsi="Simplified Arabic" w:cs="Simplified Arabic" w:hint="cs"/>
          <w:sz w:val="32"/>
          <w:szCs w:val="32"/>
          <w:rtl/>
          <w:lang w:val="fr-FR"/>
        </w:rPr>
        <w:t>إ</w:t>
      </w:r>
      <w:r w:rsidRPr="00A50876">
        <w:rPr>
          <w:rFonts w:ascii="Simplified Arabic" w:hAnsi="Simplified Arabic" w:cs="Simplified Arabic"/>
          <w:sz w:val="32"/>
          <w:szCs w:val="32"/>
          <w:rtl/>
          <w:lang w:val="fr-FR"/>
        </w:rPr>
        <w:t>صدار قرار نزع الملكية وتنتهي بتعويض المالك الأصلي للعقار بعد تقيمه.</w:t>
      </w:r>
      <w:r w:rsidRPr="00A50876">
        <w:rPr>
          <w:rStyle w:val="a5"/>
          <w:rFonts w:ascii="Simplified Arabic" w:hAnsi="Simplified Arabic" w:cs="Simplified Arabic"/>
          <w:sz w:val="32"/>
          <w:szCs w:val="32"/>
          <w:rtl/>
          <w:lang w:val="fr-FR"/>
        </w:rPr>
        <w:footnoteReference w:id="58"/>
      </w:r>
    </w:p>
    <w:p w:rsidR="0091438D" w:rsidRPr="00625DAA" w:rsidRDefault="0091438D" w:rsidP="0091438D">
      <w:pPr>
        <w:bidi/>
        <w:spacing w:line="240" w:lineRule="auto"/>
        <w:jc w:val="lowKashida"/>
        <w:rPr>
          <w:rFonts w:ascii="Simplified Arabic" w:hAnsi="Simplified Arabic" w:cs="Simplified Arabic"/>
          <w:b/>
          <w:bCs/>
          <w:sz w:val="32"/>
          <w:szCs w:val="32"/>
          <w:rtl/>
          <w:lang w:val="fr-FR"/>
        </w:rPr>
      </w:pPr>
      <w:r w:rsidRPr="00625DAA">
        <w:rPr>
          <w:rFonts w:ascii="Simplified Arabic" w:hAnsi="Simplified Arabic" w:cs="Simplified Arabic"/>
          <w:b/>
          <w:bCs/>
          <w:sz w:val="32"/>
          <w:szCs w:val="32"/>
          <w:rtl/>
          <w:lang w:val="fr-FR"/>
        </w:rPr>
        <w:t>ثالثا: الاست</w:t>
      </w:r>
      <w:r w:rsidR="00FA592A">
        <w:rPr>
          <w:rFonts w:ascii="Simplified Arabic" w:hAnsi="Simplified Arabic" w:cs="Simplified Arabic" w:hint="cs"/>
          <w:b/>
          <w:bCs/>
          <w:sz w:val="32"/>
          <w:szCs w:val="32"/>
          <w:rtl/>
          <w:lang w:val="fr-FR"/>
        </w:rPr>
        <w:t>ي</w:t>
      </w:r>
      <w:r w:rsidRPr="00625DAA">
        <w:rPr>
          <w:rFonts w:ascii="Simplified Arabic" w:hAnsi="Simplified Arabic" w:cs="Simplified Arabic"/>
          <w:b/>
          <w:bCs/>
          <w:sz w:val="32"/>
          <w:szCs w:val="32"/>
          <w:rtl/>
          <w:lang w:val="fr-FR"/>
        </w:rPr>
        <w:t xml:space="preserve">لاء </w:t>
      </w:r>
    </w:p>
    <w:p w:rsidR="0091438D" w:rsidRPr="00A50876" w:rsidRDefault="0091438D" w:rsidP="0091438D">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 xml:space="preserve">هو </w:t>
      </w:r>
      <w:r>
        <w:rPr>
          <w:rFonts w:ascii="Simplified Arabic" w:hAnsi="Simplified Arabic" w:cs="Simplified Arabic" w:hint="cs"/>
          <w:sz w:val="32"/>
          <w:szCs w:val="32"/>
          <w:rtl/>
          <w:lang w:val="fr-FR"/>
        </w:rPr>
        <w:t>أ</w:t>
      </w:r>
      <w:r>
        <w:rPr>
          <w:rFonts w:ascii="Simplified Arabic" w:hAnsi="Simplified Arabic" w:cs="Simplified Arabic"/>
          <w:sz w:val="32"/>
          <w:szCs w:val="32"/>
          <w:rtl/>
          <w:lang w:val="fr-FR"/>
        </w:rPr>
        <w:t xml:space="preserve">ن تضع السلطة يدها على </w:t>
      </w:r>
      <w:r>
        <w:rPr>
          <w:rFonts w:ascii="Simplified Arabic" w:hAnsi="Simplified Arabic" w:cs="Simplified Arabic" w:hint="cs"/>
          <w:sz w:val="32"/>
          <w:szCs w:val="32"/>
          <w:rtl/>
          <w:lang w:val="fr-FR"/>
        </w:rPr>
        <w:t>إ</w:t>
      </w:r>
      <w:r w:rsidRPr="00A50876">
        <w:rPr>
          <w:rFonts w:ascii="Simplified Arabic" w:hAnsi="Simplified Arabic" w:cs="Simplified Arabic"/>
          <w:sz w:val="32"/>
          <w:szCs w:val="32"/>
          <w:rtl/>
          <w:lang w:val="fr-FR"/>
        </w:rPr>
        <w:t>حدى عقارات أملاك الخواص بصفة مؤقتة للحصول على منفعة وذلك من أجل استمرار المرفق العام وهذا في حالات خاصة وظروف شديدة جدا كظرف الحرب أو الكوارث الطبيعية و</w:t>
      </w:r>
      <w:r>
        <w:rPr>
          <w:rFonts w:ascii="Simplified Arabic" w:hAnsi="Simplified Arabic" w:cs="Simplified Arabic"/>
          <w:sz w:val="32"/>
          <w:szCs w:val="32"/>
          <w:rtl/>
          <w:lang w:val="fr-FR"/>
        </w:rPr>
        <w:t xml:space="preserve">قد نص القانون على هذه الطريقة </w:t>
      </w:r>
      <w:r>
        <w:rPr>
          <w:rFonts w:ascii="Simplified Arabic" w:hAnsi="Simplified Arabic" w:cs="Simplified Arabic" w:hint="cs"/>
          <w:sz w:val="32"/>
          <w:szCs w:val="32"/>
          <w:rtl/>
          <w:lang w:val="fr-FR"/>
        </w:rPr>
        <w:t>كالأ</w:t>
      </w:r>
      <w:r w:rsidRPr="00A50876">
        <w:rPr>
          <w:rFonts w:ascii="Simplified Arabic" w:hAnsi="Simplified Arabic" w:cs="Simplified Arabic" w:hint="cs"/>
          <w:sz w:val="32"/>
          <w:szCs w:val="32"/>
          <w:rtl/>
          <w:lang w:val="fr-FR"/>
        </w:rPr>
        <w:t>تي</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lang w:val="fr-FR"/>
        </w:rPr>
        <w:t xml:space="preserve"> </w:t>
      </w:r>
      <w:r w:rsidRPr="00A50876">
        <w:rPr>
          <w:rFonts w:ascii="Simplified Arabic" w:hAnsi="Simplified Arabic" w:cs="Simplified Arabic"/>
          <w:sz w:val="32"/>
          <w:szCs w:val="32"/>
          <w:rtl/>
          <w:lang w:val="fr-FR"/>
        </w:rPr>
        <w:t xml:space="preserve"> يتم الحصول على الأموال والخدمات لضمان سير المرافق العمومية باتفاق رضائي وفق الحالات والشر</w:t>
      </w:r>
      <w:r>
        <w:rPr>
          <w:rFonts w:ascii="Simplified Arabic" w:hAnsi="Simplified Arabic" w:cs="Simplified Arabic"/>
          <w:sz w:val="32"/>
          <w:szCs w:val="32"/>
          <w:rtl/>
          <w:lang w:val="fr-FR"/>
        </w:rPr>
        <w:t>وط المنصوص عليها في القانون</w:t>
      </w:r>
      <w:r>
        <w:rPr>
          <w:rFonts w:ascii="Simplified Arabic" w:hAnsi="Simplified Arabic" w:cs="Simplified Arabic" w:hint="cs"/>
          <w:sz w:val="32"/>
          <w:szCs w:val="32"/>
          <w:rtl/>
          <w:lang w:val="fr-FR"/>
        </w:rPr>
        <w:t>، إ</w:t>
      </w:r>
      <w:r w:rsidRPr="00A50876">
        <w:rPr>
          <w:rFonts w:ascii="Simplified Arabic" w:hAnsi="Simplified Arabic" w:cs="Simplified Arabic"/>
          <w:sz w:val="32"/>
          <w:szCs w:val="32"/>
          <w:rtl/>
          <w:lang w:val="fr-FR"/>
        </w:rPr>
        <w:t>لا انه يمكن في الحالات الاستثنائية و</w:t>
      </w: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الاستعجالية و</w:t>
      </w:r>
      <w:r>
        <w:rPr>
          <w:rFonts w:ascii="Simplified Arabic" w:hAnsi="Simplified Arabic" w:cs="Simplified Arabic"/>
          <w:sz w:val="32"/>
          <w:szCs w:val="32"/>
          <w:rtl/>
          <w:lang w:val="fr-FR"/>
        </w:rPr>
        <w:t>ضمانا لاستمرارية المرفق العمومي</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الحصول على الأموال والخدمات عن طريق الاستيلاء</w:t>
      </w:r>
      <w:r w:rsidRPr="00A50876">
        <w:rPr>
          <w:rStyle w:val="a5"/>
          <w:rFonts w:ascii="Simplified Arabic" w:hAnsi="Simplified Arabic" w:cs="Simplified Arabic"/>
          <w:sz w:val="32"/>
          <w:szCs w:val="32"/>
          <w:rtl/>
          <w:lang w:val="fr-FR"/>
        </w:rPr>
        <w:footnoteReference w:id="59"/>
      </w:r>
      <w:r w:rsidRPr="00A50876">
        <w:rPr>
          <w:rFonts w:ascii="Simplified Arabic" w:hAnsi="Simplified Arabic" w:cs="Simplified Arabic"/>
          <w:sz w:val="32"/>
          <w:szCs w:val="32"/>
          <w:rtl/>
          <w:lang w:val="fr-FR"/>
        </w:rPr>
        <w:t>، كذلك نص القانون على الاستلاء على الأملاك الشاغرة التي ليس لها مالك وكذلك أموال الأشخاص الذين يموتون عن غير وارث أو الذين تهمل تركتهم .</w:t>
      </w:r>
      <w:r w:rsidRPr="00A50876">
        <w:rPr>
          <w:rFonts w:ascii="Simplified Arabic" w:hAnsi="Simplified Arabic" w:cs="Simplified Arabic"/>
          <w:sz w:val="32"/>
          <w:szCs w:val="32"/>
          <w:lang w:val="fr-FR"/>
        </w:rPr>
        <w:t xml:space="preserve"> </w:t>
      </w:r>
      <w:r>
        <w:rPr>
          <w:rFonts w:ascii="Simplified Arabic" w:hAnsi="Simplified Arabic" w:cs="Simplified Arabic" w:hint="cs"/>
          <w:sz w:val="32"/>
          <w:szCs w:val="32"/>
          <w:rtl/>
          <w:lang w:val="fr-FR"/>
        </w:rPr>
        <w:t>"</w:t>
      </w:r>
      <w:r w:rsidRPr="00A50876">
        <w:rPr>
          <w:rStyle w:val="a5"/>
          <w:rFonts w:ascii="Simplified Arabic" w:hAnsi="Simplified Arabic" w:cs="Simplified Arabic"/>
          <w:sz w:val="32"/>
          <w:szCs w:val="32"/>
          <w:rtl/>
          <w:lang w:val="fr-FR"/>
        </w:rPr>
        <w:footnoteReference w:id="60"/>
      </w:r>
    </w:p>
    <w:p w:rsidR="0091438D" w:rsidRPr="00A50876" w:rsidRDefault="0091438D" w:rsidP="00FA592A">
      <w:pPr>
        <w:bidi/>
        <w:spacing w:line="240" w:lineRule="auto"/>
        <w:jc w:val="lowKashida"/>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كذلك </w:t>
      </w:r>
      <w:r w:rsidRPr="00291F5D">
        <w:rPr>
          <w:rFonts w:ascii="Simplified Arabic" w:hAnsi="Simplified Arabic" w:cs="Simplified Arabic"/>
          <w:sz w:val="32"/>
          <w:szCs w:val="32"/>
          <w:rtl/>
          <w:lang w:val="fr-FR"/>
        </w:rPr>
        <w:t xml:space="preserve">الاجتهاد  </w:t>
      </w:r>
      <w:r w:rsidRPr="00322121">
        <w:rPr>
          <w:rFonts w:ascii="Simplified Arabic" w:hAnsi="Simplified Arabic" w:cs="Simplified Arabic"/>
          <w:sz w:val="32"/>
          <w:szCs w:val="32"/>
          <w:rtl/>
          <w:lang w:val="fr-FR"/>
        </w:rPr>
        <w:t>القضائي نص</w:t>
      </w:r>
      <w:r w:rsidRPr="00A50876">
        <w:rPr>
          <w:rFonts w:ascii="Simplified Arabic" w:hAnsi="Simplified Arabic" w:cs="Simplified Arabic"/>
          <w:sz w:val="32"/>
          <w:szCs w:val="32"/>
          <w:rtl/>
          <w:lang w:val="fr-FR"/>
        </w:rPr>
        <w:t xml:space="preserve"> على ذلك في عدة قرارات للمحكمة العليا منها :</w:t>
      </w:r>
      <w:r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أنه من المقرر أن نظرية الشغور مبنية على أسس محددة قانونا كالمعاينة والتصريح بالشغور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ومن ثم فإن القرار المتخذ من الإدارة بالاست</w:t>
      </w:r>
      <w:r w:rsidR="00FA592A">
        <w:rPr>
          <w:rFonts w:ascii="Simplified Arabic" w:hAnsi="Simplified Arabic" w:cs="Simplified Arabic" w:hint="cs"/>
          <w:sz w:val="32"/>
          <w:szCs w:val="32"/>
          <w:rtl/>
          <w:lang w:val="fr-FR"/>
        </w:rPr>
        <w:t>ي</w:t>
      </w:r>
      <w:r w:rsidRPr="00A50876">
        <w:rPr>
          <w:rFonts w:ascii="Simplified Arabic" w:hAnsi="Simplified Arabic" w:cs="Simplified Arabic"/>
          <w:sz w:val="32"/>
          <w:szCs w:val="32"/>
          <w:rtl/>
          <w:lang w:val="fr-FR"/>
        </w:rPr>
        <w:t>لاء على عق</w:t>
      </w:r>
      <w:r>
        <w:rPr>
          <w:rFonts w:ascii="Simplified Arabic" w:hAnsi="Simplified Arabic" w:cs="Simplified Arabic"/>
          <w:sz w:val="32"/>
          <w:szCs w:val="32"/>
          <w:rtl/>
          <w:lang w:val="fr-FR"/>
        </w:rPr>
        <w:t xml:space="preserve">ار دون </w:t>
      </w:r>
      <w:r>
        <w:rPr>
          <w:rFonts w:ascii="Simplified Arabic" w:hAnsi="Simplified Arabic" w:cs="Simplified Arabic" w:hint="cs"/>
          <w:sz w:val="32"/>
          <w:szCs w:val="32"/>
          <w:rtl/>
          <w:lang w:val="fr-FR"/>
        </w:rPr>
        <w:t>ا</w:t>
      </w:r>
      <w:r w:rsidRPr="00A50876">
        <w:rPr>
          <w:rFonts w:ascii="Simplified Arabic" w:hAnsi="Simplified Arabic" w:cs="Simplified Arabic" w:hint="cs"/>
          <w:sz w:val="32"/>
          <w:szCs w:val="32"/>
          <w:rtl/>
          <w:lang w:val="fr-FR"/>
        </w:rPr>
        <w:t>ست</w:t>
      </w:r>
      <w:r w:rsidR="00FA592A">
        <w:rPr>
          <w:rFonts w:ascii="Simplified Arabic" w:hAnsi="Simplified Arabic" w:cs="Simplified Arabic" w:hint="cs"/>
          <w:sz w:val="32"/>
          <w:szCs w:val="32"/>
          <w:rtl/>
          <w:lang w:val="fr-FR"/>
        </w:rPr>
        <w:t>ي</w:t>
      </w:r>
      <w:r w:rsidRPr="00A50876">
        <w:rPr>
          <w:rFonts w:ascii="Simplified Arabic" w:hAnsi="Simplified Arabic" w:cs="Simplified Arabic" w:hint="cs"/>
          <w:sz w:val="32"/>
          <w:szCs w:val="32"/>
          <w:rtl/>
          <w:lang w:val="fr-FR"/>
        </w:rPr>
        <w:t>فاء</w:t>
      </w:r>
      <w:r w:rsidRPr="00A50876">
        <w:rPr>
          <w:rFonts w:ascii="Simplified Arabic" w:hAnsi="Simplified Arabic" w:cs="Simplified Arabic"/>
          <w:sz w:val="32"/>
          <w:szCs w:val="32"/>
          <w:rtl/>
          <w:lang w:val="fr-FR"/>
        </w:rPr>
        <w:t xml:space="preserve"> الإجراءات القانونية المثبتة لحالة الشغور يكون مشوبا </w:t>
      </w:r>
      <w:r w:rsidR="00FA592A">
        <w:rPr>
          <w:rFonts w:ascii="Simplified Arabic" w:hAnsi="Simplified Arabic" w:cs="Simplified Arabic" w:hint="cs"/>
          <w:sz w:val="32"/>
          <w:szCs w:val="32"/>
          <w:rtl/>
          <w:lang w:val="fr-FR"/>
        </w:rPr>
        <w:t>ب</w:t>
      </w:r>
      <w:r w:rsidRPr="00A50876">
        <w:rPr>
          <w:rFonts w:ascii="Simplified Arabic" w:hAnsi="Simplified Arabic" w:cs="Simplified Arabic"/>
          <w:sz w:val="32"/>
          <w:szCs w:val="32"/>
          <w:rtl/>
          <w:lang w:val="fr-FR"/>
        </w:rPr>
        <w:t xml:space="preserve">تجاوز السلطة </w:t>
      </w:r>
      <w:r>
        <w:rPr>
          <w:rFonts w:ascii="Simplified Arabic" w:hAnsi="Simplified Arabic" w:cs="Simplified Arabic" w:hint="cs"/>
          <w:sz w:val="32"/>
          <w:szCs w:val="32"/>
          <w:rtl/>
          <w:lang w:val="fr-FR"/>
        </w:rPr>
        <w:t>"</w:t>
      </w:r>
      <w:r w:rsidRPr="00A50876">
        <w:rPr>
          <w:rStyle w:val="a5"/>
          <w:rFonts w:ascii="Simplified Arabic" w:hAnsi="Simplified Arabic" w:cs="Simplified Arabic"/>
          <w:sz w:val="32"/>
          <w:szCs w:val="32"/>
          <w:rtl/>
          <w:lang w:val="fr-FR"/>
        </w:rPr>
        <w:footnoteReference w:id="61"/>
      </w:r>
      <w:r>
        <w:rPr>
          <w:rFonts w:ascii="Simplified Arabic" w:hAnsi="Simplified Arabic" w:cs="Simplified Arabic" w:hint="cs"/>
          <w:sz w:val="32"/>
          <w:szCs w:val="32"/>
          <w:rtl/>
          <w:lang w:val="fr-FR"/>
        </w:rPr>
        <w:t xml:space="preserve"> .</w:t>
      </w:r>
    </w:p>
    <w:p w:rsidR="00FA592A" w:rsidRDefault="00FA592A" w:rsidP="0091438D">
      <w:pPr>
        <w:bidi/>
        <w:spacing w:line="240" w:lineRule="auto"/>
        <w:jc w:val="lowKashida"/>
        <w:rPr>
          <w:rFonts w:ascii="Simplified Arabic" w:hAnsi="Simplified Arabic" w:cs="Simplified Arabic"/>
          <w:b/>
          <w:bCs/>
          <w:sz w:val="32"/>
          <w:szCs w:val="32"/>
          <w:rtl/>
          <w:lang w:val="fr-FR"/>
        </w:rPr>
      </w:pPr>
    </w:p>
    <w:p w:rsidR="0091438D" w:rsidRPr="00625DAA" w:rsidRDefault="0091438D" w:rsidP="00FA592A">
      <w:pPr>
        <w:bidi/>
        <w:spacing w:line="240" w:lineRule="auto"/>
        <w:jc w:val="lowKashida"/>
        <w:rPr>
          <w:rFonts w:ascii="Simplified Arabic" w:hAnsi="Simplified Arabic" w:cs="Simplified Arabic"/>
          <w:b/>
          <w:bCs/>
          <w:sz w:val="32"/>
          <w:szCs w:val="32"/>
          <w:rtl/>
          <w:lang w:val="fr-FR"/>
        </w:rPr>
      </w:pPr>
      <w:r w:rsidRPr="00625DAA">
        <w:rPr>
          <w:rFonts w:ascii="Simplified Arabic" w:hAnsi="Simplified Arabic" w:cs="Simplified Arabic"/>
          <w:b/>
          <w:bCs/>
          <w:sz w:val="32"/>
          <w:szCs w:val="32"/>
          <w:rtl/>
          <w:lang w:val="fr-FR"/>
        </w:rPr>
        <w:lastRenderedPageBreak/>
        <w:t xml:space="preserve">رابعا : حق الشفعة </w:t>
      </w:r>
    </w:p>
    <w:p w:rsidR="0091438D" w:rsidRPr="00A50876" w:rsidRDefault="0091438D" w:rsidP="0091438D">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 xml:space="preserve">تعتبر الشفعة </w:t>
      </w:r>
      <w:r>
        <w:rPr>
          <w:rFonts w:ascii="Simplified Arabic" w:hAnsi="Simplified Arabic" w:cs="Simplified Arabic" w:hint="cs"/>
          <w:sz w:val="32"/>
          <w:szCs w:val="32"/>
          <w:rtl/>
          <w:lang w:val="fr-FR"/>
        </w:rPr>
        <w:t>إ</w:t>
      </w:r>
      <w:r>
        <w:rPr>
          <w:rFonts w:ascii="Simplified Arabic" w:hAnsi="Simplified Arabic" w:cs="Simplified Arabic"/>
          <w:sz w:val="32"/>
          <w:szCs w:val="32"/>
          <w:rtl/>
          <w:lang w:val="fr-FR"/>
        </w:rPr>
        <w:t xml:space="preserve">حدى </w:t>
      </w:r>
      <w:r>
        <w:rPr>
          <w:rFonts w:ascii="Simplified Arabic" w:hAnsi="Simplified Arabic" w:cs="Simplified Arabic" w:hint="cs"/>
          <w:sz w:val="32"/>
          <w:szCs w:val="32"/>
          <w:rtl/>
          <w:lang w:val="fr-FR"/>
        </w:rPr>
        <w:t>أ</w:t>
      </w:r>
      <w:r w:rsidRPr="00A50876">
        <w:rPr>
          <w:rFonts w:ascii="Simplified Arabic" w:hAnsi="Simplified Arabic" w:cs="Simplified Arabic"/>
          <w:sz w:val="32"/>
          <w:szCs w:val="32"/>
          <w:rtl/>
          <w:lang w:val="fr-FR"/>
        </w:rPr>
        <w:t xml:space="preserve">سباب كسب العقارات الخاصة للدولة من الشخص الطبيعي أو المعنوي وذلك في العقار الذي ورد عليه عقد البيع وقد عرفت الشفعة في القانون المدني الجزائري </w:t>
      </w:r>
      <w:r>
        <w:rPr>
          <w:rFonts w:ascii="Simplified Arabic" w:hAnsi="Simplified Arabic" w:cs="Simplified Arabic" w:hint="cs"/>
          <w:sz w:val="32"/>
          <w:szCs w:val="32"/>
          <w:rtl/>
          <w:lang w:val="fr-FR"/>
        </w:rPr>
        <w:t xml:space="preserve"> </w:t>
      </w:r>
      <w:r w:rsidRPr="00A50876">
        <w:rPr>
          <w:rFonts w:ascii="Simplified Arabic" w:hAnsi="Simplified Arabic" w:cs="Simplified Arabic" w:hint="cs"/>
          <w:sz w:val="32"/>
          <w:szCs w:val="32"/>
          <w:rtl/>
          <w:lang w:val="fr-FR"/>
        </w:rPr>
        <w:t>كالأتي</w:t>
      </w:r>
      <w:r w:rsidRPr="00A50876">
        <w:rPr>
          <w:rFonts w:ascii="Simplified Arabic" w:hAnsi="Simplified Arabic" w:cs="Simplified Arabic"/>
          <w:sz w:val="32"/>
          <w:szCs w:val="32"/>
          <w:rtl/>
          <w:lang w:val="fr-FR"/>
        </w:rPr>
        <w:t>:</w:t>
      </w:r>
      <w:r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الشفعة رخصة تجيز الحلول محل المشتري في بيع العقار ضمن الأحوال والشروط المنصوص عليها في المواد التالية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lang w:val="fr-FR"/>
        </w:rPr>
        <w:t> </w:t>
      </w:r>
      <w:r w:rsidRPr="00A50876">
        <w:rPr>
          <w:rStyle w:val="a5"/>
          <w:rFonts w:ascii="Simplified Arabic" w:hAnsi="Simplified Arabic" w:cs="Simplified Arabic"/>
          <w:sz w:val="32"/>
          <w:szCs w:val="32"/>
          <w:rtl/>
          <w:lang w:val="fr-FR"/>
        </w:rPr>
        <w:footnoteReference w:id="62"/>
      </w:r>
      <w:r w:rsidRPr="00A50876">
        <w:rPr>
          <w:rFonts w:ascii="Simplified Arabic" w:hAnsi="Simplified Arabic" w:cs="Simplified Arabic"/>
          <w:sz w:val="32"/>
          <w:szCs w:val="32"/>
          <w:rtl/>
          <w:lang w:val="fr-FR"/>
        </w:rPr>
        <w:t xml:space="preserve"> ثم ذكرت الشروط فيما يلي :</w:t>
      </w:r>
      <w:r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يثبت حق الشفعة وذلك مع مراعاة الأحكام التي ينص عليها الأمر المتعلق بالثور</w:t>
      </w:r>
      <w:r>
        <w:rPr>
          <w:rFonts w:ascii="Simplified Arabic" w:hAnsi="Simplified Arabic" w:cs="Simplified Arabic" w:hint="cs"/>
          <w:sz w:val="32"/>
          <w:szCs w:val="32"/>
          <w:rtl/>
          <w:lang w:val="fr-FR"/>
        </w:rPr>
        <w:t>ة</w:t>
      </w:r>
      <w:r w:rsidRPr="00A50876">
        <w:rPr>
          <w:rFonts w:ascii="Simplified Arabic" w:hAnsi="Simplified Arabic" w:cs="Simplified Arabic"/>
          <w:sz w:val="32"/>
          <w:szCs w:val="32"/>
          <w:rtl/>
          <w:lang w:val="fr-FR"/>
        </w:rPr>
        <w:t xml:space="preserve"> الزراعية :</w:t>
      </w:r>
    </w:p>
    <w:p w:rsidR="0091438D" w:rsidRPr="00A50876" w:rsidRDefault="0091438D" w:rsidP="008D099A">
      <w:pPr>
        <w:pStyle w:val="a"/>
        <w:rPr>
          <w:lang w:val="fr-FR"/>
        </w:rPr>
      </w:pPr>
      <w:r w:rsidRPr="00A50876">
        <w:rPr>
          <w:rtl/>
          <w:lang w:val="fr-FR"/>
        </w:rPr>
        <w:t>لما</w:t>
      </w:r>
      <w:r>
        <w:rPr>
          <w:rtl/>
          <w:lang w:val="fr-FR"/>
        </w:rPr>
        <w:t xml:space="preserve">لك الرقبة </w:t>
      </w:r>
      <w:r>
        <w:rPr>
          <w:rFonts w:hint="cs"/>
          <w:rtl/>
          <w:lang w:val="fr-FR"/>
        </w:rPr>
        <w:t>إ</w:t>
      </w:r>
      <w:r w:rsidRPr="00A50876">
        <w:rPr>
          <w:rtl/>
          <w:lang w:val="fr-FR"/>
        </w:rPr>
        <w:t>ذا بيع الكل أو</w:t>
      </w:r>
      <w:r>
        <w:rPr>
          <w:rFonts w:hint="cs"/>
          <w:rtl/>
          <w:lang w:val="fr-FR"/>
        </w:rPr>
        <w:t xml:space="preserve"> </w:t>
      </w:r>
      <w:r w:rsidRPr="00A50876">
        <w:rPr>
          <w:rtl/>
          <w:lang w:val="fr-FR"/>
        </w:rPr>
        <w:t xml:space="preserve">البعض من حق الانتفاع المناسب للرقبة </w:t>
      </w:r>
    </w:p>
    <w:p w:rsidR="0091438D" w:rsidRPr="00A50876" w:rsidRDefault="0091438D" w:rsidP="008D099A">
      <w:pPr>
        <w:pStyle w:val="a"/>
        <w:rPr>
          <w:lang w:val="fr-FR"/>
        </w:rPr>
      </w:pPr>
      <w:r>
        <w:rPr>
          <w:rtl/>
          <w:lang w:val="fr-FR"/>
        </w:rPr>
        <w:t xml:space="preserve">للشريك في الشيوع </w:t>
      </w:r>
      <w:r>
        <w:rPr>
          <w:rFonts w:hint="cs"/>
          <w:rtl/>
          <w:lang w:val="fr-FR"/>
        </w:rPr>
        <w:t>إ</w:t>
      </w:r>
      <w:r>
        <w:rPr>
          <w:rtl/>
          <w:lang w:val="fr-FR"/>
        </w:rPr>
        <w:t xml:space="preserve">ذا بيع جزء من العقار المشاع </w:t>
      </w:r>
      <w:r w:rsidR="00A63078">
        <w:rPr>
          <w:rFonts w:hint="cs"/>
          <w:rtl/>
          <w:lang w:val="fr-FR"/>
        </w:rPr>
        <w:t>إلى</w:t>
      </w:r>
      <w:r>
        <w:rPr>
          <w:rtl/>
          <w:lang w:val="fr-FR"/>
        </w:rPr>
        <w:t xml:space="preserve"> </w:t>
      </w:r>
      <w:r>
        <w:rPr>
          <w:rFonts w:hint="cs"/>
          <w:rtl/>
          <w:lang w:val="fr-FR"/>
        </w:rPr>
        <w:t>أ</w:t>
      </w:r>
      <w:r w:rsidRPr="00A50876">
        <w:rPr>
          <w:rtl/>
          <w:lang w:val="fr-FR"/>
        </w:rPr>
        <w:t xml:space="preserve">جنبي </w:t>
      </w:r>
    </w:p>
    <w:p w:rsidR="0091438D" w:rsidRPr="00A50876" w:rsidRDefault="0091438D" w:rsidP="008D099A">
      <w:pPr>
        <w:pStyle w:val="a"/>
        <w:rPr>
          <w:lang w:val="fr-FR"/>
        </w:rPr>
      </w:pPr>
      <w:r>
        <w:rPr>
          <w:rtl/>
          <w:lang w:val="fr-FR"/>
        </w:rPr>
        <w:t xml:space="preserve">لصاحب حق الانتفاع </w:t>
      </w:r>
      <w:r>
        <w:rPr>
          <w:rFonts w:hint="cs"/>
          <w:rtl/>
          <w:lang w:val="fr-FR"/>
        </w:rPr>
        <w:t>إ</w:t>
      </w:r>
      <w:r>
        <w:rPr>
          <w:rtl/>
          <w:lang w:val="fr-FR"/>
        </w:rPr>
        <w:t xml:space="preserve">ذا بيعت الرقبة كلها </w:t>
      </w:r>
      <w:r>
        <w:rPr>
          <w:rFonts w:hint="cs"/>
          <w:rtl/>
          <w:lang w:val="fr-FR"/>
        </w:rPr>
        <w:t>أ</w:t>
      </w:r>
      <w:r>
        <w:rPr>
          <w:rtl/>
          <w:lang w:val="fr-FR"/>
        </w:rPr>
        <w:t>و بعضها</w:t>
      </w:r>
      <w:r w:rsidRPr="00A50876">
        <w:rPr>
          <w:rtl/>
          <w:lang w:val="fr-FR"/>
        </w:rPr>
        <w:t xml:space="preserve">  </w:t>
      </w:r>
      <w:r>
        <w:rPr>
          <w:rFonts w:hint="cs"/>
          <w:rtl/>
          <w:lang w:val="fr-FR"/>
        </w:rPr>
        <w:t xml:space="preserve">" </w:t>
      </w:r>
      <w:r w:rsidRPr="00A50876">
        <w:rPr>
          <w:rStyle w:val="a5"/>
          <w:rtl/>
          <w:lang w:val="fr-FR"/>
        </w:rPr>
        <w:footnoteReference w:id="63"/>
      </w:r>
    </w:p>
    <w:p w:rsidR="0091438D" w:rsidRPr="00A50876" w:rsidRDefault="0091438D" w:rsidP="0091438D">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رغم أن الشفع</w:t>
      </w:r>
      <w:r>
        <w:rPr>
          <w:rFonts w:ascii="Simplified Arabic" w:hAnsi="Simplified Arabic" w:cs="Simplified Arabic"/>
          <w:sz w:val="32"/>
          <w:szCs w:val="32"/>
          <w:rtl/>
          <w:lang w:val="fr-FR"/>
        </w:rPr>
        <w:t xml:space="preserve">ة وسيلة من وسائل القانون الخاص </w:t>
      </w:r>
      <w:r>
        <w:rPr>
          <w:rFonts w:ascii="Simplified Arabic" w:hAnsi="Simplified Arabic" w:cs="Simplified Arabic" w:hint="cs"/>
          <w:sz w:val="32"/>
          <w:szCs w:val="32"/>
          <w:rtl/>
          <w:lang w:val="fr-FR"/>
        </w:rPr>
        <w:t>إ</w:t>
      </w:r>
      <w:r>
        <w:rPr>
          <w:rFonts w:ascii="Simplified Arabic" w:hAnsi="Simplified Arabic" w:cs="Simplified Arabic"/>
          <w:sz w:val="32"/>
          <w:szCs w:val="32"/>
          <w:rtl/>
          <w:lang w:val="fr-FR"/>
        </w:rPr>
        <w:t xml:space="preserve">لا أن الدولة تلجأ </w:t>
      </w:r>
      <w:r>
        <w:rPr>
          <w:rFonts w:ascii="Simplified Arabic" w:hAnsi="Simplified Arabic" w:cs="Simplified Arabic" w:hint="cs"/>
          <w:sz w:val="32"/>
          <w:szCs w:val="32"/>
          <w:rtl/>
          <w:lang w:val="fr-FR"/>
        </w:rPr>
        <w:t>إ</w:t>
      </w:r>
      <w:r w:rsidRPr="00A50876">
        <w:rPr>
          <w:rFonts w:ascii="Simplified Arabic" w:hAnsi="Simplified Arabic" w:cs="Simplified Arabic"/>
          <w:sz w:val="32"/>
          <w:szCs w:val="32"/>
          <w:rtl/>
          <w:lang w:val="fr-FR"/>
        </w:rPr>
        <w:t>ليها باعتباره</w:t>
      </w:r>
      <w:r>
        <w:rPr>
          <w:rFonts w:ascii="Simplified Arabic" w:hAnsi="Simplified Arabic" w:cs="Simplified Arabic"/>
          <w:sz w:val="32"/>
          <w:szCs w:val="32"/>
          <w:rtl/>
          <w:lang w:val="fr-FR"/>
        </w:rPr>
        <w:t>ا صاحبة السلطة العامة ولذا تلجأ</w:t>
      </w:r>
      <w:r>
        <w:rPr>
          <w:rFonts w:ascii="Simplified Arabic" w:hAnsi="Simplified Arabic" w:cs="Simplified Arabic" w:hint="cs"/>
          <w:sz w:val="32"/>
          <w:szCs w:val="32"/>
          <w:rtl/>
          <w:lang w:val="fr-FR"/>
        </w:rPr>
        <w:t xml:space="preserve"> </w:t>
      </w:r>
      <w:r w:rsidR="00A63078">
        <w:rPr>
          <w:rFonts w:ascii="Simplified Arabic" w:hAnsi="Simplified Arabic" w:cs="Simplified Arabic" w:hint="cs"/>
          <w:sz w:val="32"/>
          <w:szCs w:val="32"/>
          <w:rtl/>
          <w:lang w:val="fr-FR"/>
        </w:rPr>
        <w:t>إلى</w:t>
      </w:r>
      <w:r w:rsidRPr="00A50876">
        <w:rPr>
          <w:rFonts w:ascii="Simplified Arabic" w:hAnsi="Simplified Arabic" w:cs="Simplified Arabic"/>
          <w:sz w:val="32"/>
          <w:szCs w:val="32"/>
          <w:rtl/>
          <w:lang w:val="fr-FR"/>
        </w:rPr>
        <w:t xml:space="preserve"> القانون العام</w:t>
      </w:r>
      <w:r>
        <w:rPr>
          <w:rFonts w:ascii="Simplified Arabic" w:hAnsi="Simplified Arabic" w:cs="Simplified Arabic" w:hint="cs"/>
          <w:sz w:val="32"/>
          <w:szCs w:val="32"/>
          <w:rtl/>
          <w:lang w:val="fr-FR"/>
        </w:rPr>
        <w:t xml:space="preserve"> .</w:t>
      </w:r>
    </w:p>
    <w:p w:rsidR="0091438D" w:rsidRPr="00BC54D1" w:rsidRDefault="0091438D" w:rsidP="0091438D">
      <w:pPr>
        <w:bidi/>
        <w:spacing w:line="240" w:lineRule="auto"/>
        <w:jc w:val="lowKashida"/>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قد نص عليها قانون الأملاك الوطنية</w:t>
      </w:r>
      <w:r>
        <w:rPr>
          <w:rFonts w:ascii="Simplified Arabic" w:hAnsi="Simplified Arabic" w:cs="Simplified Arabic"/>
          <w:sz w:val="32"/>
          <w:szCs w:val="32"/>
          <w:lang w:val="fr-FR"/>
        </w:rPr>
        <w:t xml:space="preserve">" </w:t>
      </w:r>
      <w:r w:rsidRPr="00A50876">
        <w:rPr>
          <w:rFonts w:ascii="Simplified Arabic" w:hAnsi="Simplified Arabic" w:cs="Simplified Arabic"/>
          <w:sz w:val="32"/>
          <w:szCs w:val="32"/>
          <w:rtl/>
          <w:lang w:val="fr-FR"/>
        </w:rPr>
        <w:t xml:space="preserve"> طرق الاقتناء التي تخضع للقانون العام : العقد والت</w:t>
      </w:r>
      <w:r>
        <w:rPr>
          <w:rFonts w:ascii="Simplified Arabic" w:hAnsi="Simplified Arabic" w:cs="Simplified Arabic"/>
          <w:sz w:val="32"/>
          <w:szCs w:val="32"/>
          <w:rtl/>
          <w:lang w:val="fr-FR"/>
        </w:rPr>
        <w:t>برع والتبادل والتقادم والحيازة</w:t>
      </w:r>
      <w:r w:rsidR="00FA592A">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 xml:space="preserve"> </w:t>
      </w:r>
      <w:r w:rsidRPr="00BC54D1">
        <w:rPr>
          <w:rFonts w:ascii="Simplified Arabic" w:hAnsi="Simplified Arabic" w:cs="Simplified Arabic"/>
          <w:sz w:val="32"/>
          <w:szCs w:val="32"/>
          <w:rtl/>
          <w:lang w:val="fr-FR"/>
        </w:rPr>
        <w:t xml:space="preserve">طريقان استثنائيان يخضعان للقانون العام نزع الملكية وحق </w:t>
      </w:r>
      <w:r>
        <w:rPr>
          <w:rFonts w:ascii="Simplified Arabic" w:hAnsi="Simplified Arabic" w:cs="Simplified Arabic" w:hint="cs"/>
          <w:sz w:val="32"/>
          <w:szCs w:val="32"/>
          <w:rtl/>
          <w:lang w:val="fr-FR"/>
        </w:rPr>
        <w:t xml:space="preserve"> </w:t>
      </w:r>
      <w:r w:rsidRPr="00BC54D1">
        <w:rPr>
          <w:rFonts w:ascii="Simplified Arabic" w:hAnsi="Simplified Arabic" w:cs="Simplified Arabic"/>
          <w:sz w:val="32"/>
          <w:szCs w:val="32"/>
          <w:rtl/>
          <w:lang w:val="fr-FR"/>
        </w:rPr>
        <w:t xml:space="preserve">الشفعة  </w:t>
      </w:r>
      <w:r w:rsidRPr="00BC54D1">
        <w:rPr>
          <w:rFonts w:ascii="Simplified Arabic" w:hAnsi="Simplified Arabic" w:cs="Simplified Arabic"/>
          <w:sz w:val="32"/>
          <w:szCs w:val="32"/>
          <w:lang w:val="fr-FR"/>
        </w:rPr>
        <w:t xml:space="preserve"> </w:t>
      </w:r>
      <w:r>
        <w:rPr>
          <w:rFonts w:ascii="Simplified Arabic" w:hAnsi="Simplified Arabic" w:cs="Simplified Arabic"/>
          <w:sz w:val="32"/>
          <w:szCs w:val="32"/>
          <w:lang w:val="fr-FR"/>
        </w:rPr>
        <w:t xml:space="preserve">" </w:t>
      </w:r>
      <w:r w:rsidRPr="00A50876">
        <w:rPr>
          <w:rStyle w:val="a5"/>
          <w:rFonts w:ascii="Simplified Arabic" w:hAnsi="Simplified Arabic" w:cs="Simplified Arabic"/>
          <w:sz w:val="32"/>
          <w:szCs w:val="32"/>
          <w:rtl/>
          <w:lang w:val="fr-FR"/>
        </w:rPr>
        <w:footnoteReference w:id="64"/>
      </w:r>
      <w:r>
        <w:rPr>
          <w:rFonts w:ascii="Simplified Arabic" w:hAnsi="Simplified Arabic" w:cs="Simplified Arabic" w:hint="cs"/>
          <w:sz w:val="32"/>
          <w:szCs w:val="32"/>
          <w:rtl/>
          <w:lang w:val="fr-FR" w:bidi="ar-DZ"/>
        </w:rPr>
        <w:t xml:space="preserve"> .</w:t>
      </w:r>
    </w:p>
    <w:p w:rsidR="0091438D" w:rsidRPr="00A50876" w:rsidRDefault="0091438D" w:rsidP="00FA592A">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قد نص قانون التوجيه العقار</w:t>
      </w:r>
      <w:r>
        <w:rPr>
          <w:rFonts w:ascii="Simplified Arabic" w:hAnsi="Simplified Arabic" w:cs="Simplified Arabic" w:hint="cs"/>
          <w:sz w:val="32"/>
          <w:szCs w:val="32"/>
          <w:rtl/>
          <w:lang w:val="fr-FR" w:bidi="ar-DZ"/>
        </w:rPr>
        <w:t>ي</w:t>
      </w:r>
      <w:r w:rsidRPr="00A50876">
        <w:rPr>
          <w:rFonts w:ascii="Simplified Arabic" w:hAnsi="Simplified Arabic" w:cs="Simplified Arabic"/>
          <w:sz w:val="32"/>
          <w:szCs w:val="32"/>
          <w:rtl/>
          <w:lang w:val="fr-FR"/>
        </w:rPr>
        <w:t xml:space="preserve"> على</w:t>
      </w:r>
      <w:r>
        <w:rPr>
          <w:rFonts w:ascii="Simplified Arabic" w:hAnsi="Simplified Arabic" w:cs="Simplified Arabic" w:hint="cs"/>
          <w:sz w:val="32"/>
          <w:szCs w:val="32"/>
          <w:rtl/>
          <w:lang w:val="fr-FR"/>
        </w:rPr>
        <w:t xml:space="preserve"> حق</w:t>
      </w:r>
      <w:r w:rsidRPr="00A50876">
        <w:rPr>
          <w:rFonts w:ascii="Simplified Arabic" w:hAnsi="Simplified Arabic" w:cs="Simplified Arabic"/>
          <w:sz w:val="32"/>
          <w:szCs w:val="32"/>
          <w:rtl/>
          <w:lang w:val="fr-FR"/>
        </w:rPr>
        <w:t xml:space="preserve"> الشفعة</w:t>
      </w:r>
      <w:r>
        <w:rPr>
          <w:rFonts w:ascii="Simplified Arabic" w:hAnsi="Simplified Arabic" w:cs="Simplified Arabic" w:hint="cs"/>
          <w:sz w:val="32"/>
          <w:szCs w:val="32"/>
          <w:rtl/>
          <w:lang w:val="fr-FR"/>
        </w:rPr>
        <w:t xml:space="preserve"> حيث أورد  "</w:t>
      </w:r>
      <w:r>
        <w:rPr>
          <w:rFonts w:ascii="Simplified Arabic" w:hAnsi="Simplified Arabic" w:cs="Simplified Arabic"/>
          <w:sz w:val="32"/>
          <w:szCs w:val="32"/>
          <w:rtl/>
          <w:lang w:val="fr-FR"/>
        </w:rPr>
        <w:t xml:space="preserve"> ...</w:t>
      </w: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وفي هذا الإطا</w:t>
      </w:r>
      <w:r>
        <w:rPr>
          <w:rFonts w:ascii="Simplified Arabic" w:hAnsi="Simplified Arabic" w:cs="Simplified Arabic" w:hint="cs"/>
          <w:sz w:val="32"/>
          <w:szCs w:val="32"/>
          <w:rtl/>
          <w:lang w:val="fr-FR"/>
        </w:rPr>
        <w:t>ر،</w:t>
      </w:r>
      <w:r w:rsidRPr="00A50876">
        <w:rPr>
          <w:rFonts w:ascii="Simplified Arabic" w:hAnsi="Simplified Arabic" w:cs="Simplified Arabic"/>
          <w:sz w:val="32"/>
          <w:szCs w:val="32"/>
          <w:rtl/>
          <w:lang w:val="fr-FR"/>
        </w:rPr>
        <w:t xml:space="preserve"> يمكن للهيئة العمومية المؤهلة أن </w:t>
      </w:r>
      <w:r>
        <w:rPr>
          <w:rFonts w:ascii="Simplified Arabic" w:hAnsi="Simplified Arabic" w:cs="Simplified Arabic" w:hint="cs"/>
          <w:sz w:val="32"/>
          <w:szCs w:val="32"/>
          <w:rtl/>
          <w:lang w:val="fr-FR"/>
        </w:rPr>
        <w:t>ت</w:t>
      </w:r>
      <w:r w:rsidRPr="00A50876">
        <w:rPr>
          <w:rFonts w:ascii="Simplified Arabic" w:hAnsi="Simplified Arabic" w:cs="Simplified Arabic"/>
          <w:sz w:val="32"/>
          <w:szCs w:val="32"/>
          <w:rtl/>
          <w:lang w:val="fr-FR"/>
        </w:rPr>
        <w:t>تقدم لشراء هذه الأراضي مع ممارسة حق الشفعة ...</w:t>
      </w:r>
      <w:r w:rsidRPr="00A50876">
        <w:rPr>
          <w:rFonts w:ascii="Simplified Arabic" w:hAnsi="Simplified Arabic" w:cs="Simplified Arabic"/>
          <w:sz w:val="32"/>
          <w:szCs w:val="32"/>
          <w:lang w:val="fr-FR"/>
        </w:rPr>
        <w:t xml:space="preserve">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lang w:val="fr-FR"/>
        </w:rPr>
        <w:t> </w:t>
      </w:r>
      <w:r w:rsidRPr="00A50876">
        <w:rPr>
          <w:rStyle w:val="a5"/>
          <w:rFonts w:ascii="Simplified Arabic" w:hAnsi="Simplified Arabic" w:cs="Simplified Arabic"/>
          <w:sz w:val="32"/>
          <w:szCs w:val="32"/>
          <w:rtl/>
          <w:lang w:val="fr-FR"/>
        </w:rPr>
        <w:footnoteReference w:id="65"/>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و الدولة هي في مركز أسمى  من بقية الشفعاء وهذا ما نص عليه قانون التوجيه العقاري</w:t>
      </w:r>
      <w:r>
        <w:rPr>
          <w:rFonts w:ascii="Simplified Arabic" w:hAnsi="Simplified Arabic" w:cs="Simplified Arabic"/>
          <w:sz w:val="32"/>
          <w:szCs w:val="32"/>
          <w:lang w:val="fr-FR"/>
        </w:rPr>
        <w:t xml:space="preserve"> " </w:t>
      </w:r>
      <w:r w:rsidRPr="00A50876">
        <w:rPr>
          <w:rFonts w:ascii="Simplified Arabic" w:hAnsi="Simplified Arabic" w:cs="Simplified Arabic"/>
          <w:sz w:val="32"/>
          <w:szCs w:val="32"/>
          <w:rtl/>
          <w:lang w:val="fr-FR"/>
        </w:rPr>
        <w:t xml:space="preserve"> ينشأ حق الدولة والجماعات المحلية في الشفعة بغية توفر الحاجات ذات ا</w:t>
      </w:r>
      <w:r>
        <w:rPr>
          <w:rFonts w:ascii="Simplified Arabic" w:hAnsi="Simplified Arabic" w:cs="Simplified Arabic"/>
          <w:sz w:val="32"/>
          <w:szCs w:val="32"/>
          <w:rtl/>
          <w:lang w:val="fr-FR"/>
        </w:rPr>
        <w:t>لمصلحة العامة والمنفعة العمومية</w:t>
      </w:r>
      <w:r>
        <w:rPr>
          <w:rFonts w:ascii="Simplified Arabic" w:hAnsi="Simplified Arabic" w:cs="Simplified Arabic" w:hint="cs"/>
          <w:sz w:val="32"/>
          <w:szCs w:val="32"/>
          <w:rtl/>
          <w:lang w:val="fr-FR"/>
        </w:rPr>
        <w:t>،</w:t>
      </w:r>
      <w:r>
        <w:rPr>
          <w:rFonts w:ascii="Simplified Arabic" w:hAnsi="Simplified Arabic" w:cs="Simplified Arabic"/>
          <w:sz w:val="32"/>
          <w:szCs w:val="32"/>
          <w:rtl/>
          <w:lang w:val="fr-FR"/>
        </w:rPr>
        <w:t xml:space="preserve"> بصرف النظر عن اللجوء المحتمل </w:t>
      </w:r>
      <w:r>
        <w:rPr>
          <w:rFonts w:ascii="Simplified Arabic" w:hAnsi="Simplified Arabic" w:cs="Simplified Arabic" w:hint="cs"/>
          <w:sz w:val="32"/>
          <w:szCs w:val="32"/>
          <w:rtl/>
          <w:lang w:val="fr-FR"/>
        </w:rPr>
        <w:t>إ</w:t>
      </w:r>
      <w:r>
        <w:rPr>
          <w:rFonts w:ascii="Simplified Arabic" w:hAnsi="Simplified Arabic" w:cs="Simplified Arabic"/>
          <w:sz w:val="32"/>
          <w:szCs w:val="32"/>
          <w:rtl/>
          <w:lang w:val="fr-FR"/>
        </w:rPr>
        <w:t xml:space="preserve">لي </w:t>
      </w:r>
      <w:r>
        <w:rPr>
          <w:rFonts w:ascii="Simplified Arabic" w:hAnsi="Simplified Arabic" w:cs="Simplified Arabic" w:hint="cs"/>
          <w:sz w:val="32"/>
          <w:szCs w:val="32"/>
          <w:rtl/>
          <w:lang w:val="fr-FR"/>
        </w:rPr>
        <w:t>إ</w:t>
      </w:r>
      <w:r>
        <w:rPr>
          <w:rFonts w:ascii="Simplified Arabic" w:hAnsi="Simplified Arabic" w:cs="Simplified Arabic"/>
          <w:sz w:val="32"/>
          <w:szCs w:val="32"/>
          <w:rtl/>
          <w:lang w:val="fr-FR"/>
        </w:rPr>
        <w:t>جراء نزع الملكية</w:t>
      </w:r>
      <w:r>
        <w:rPr>
          <w:rFonts w:ascii="Simplified Arabic" w:hAnsi="Simplified Arabic" w:cs="Simplified Arabic" w:hint="cs"/>
          <w:sz w:val="32"/>
          <w:szCs w:val="32"/>
          <w:rtl/>
          <w:lang w:val="fr-FR"/>
        </w:rPr>
        <w:t>،</w:t>
      </w:r>
      <w:r>
        <w:rPr>
          <w:rFonts w:ascii="Simplified Arabic" w:hAnsi="Simplified Arabic" w:cs="Simplified Arabic"/>
          <w:sz w:val="32"/>
          <w:szCs w:val="32"/>
          <w:rtl/>
          <w:lang w:val="fr-FR"/>
        </w:rPr>
        <w:t xml:space="preserve"> وتطبق حق الشفعة المذكور</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مصالح وهيئات عمومية معينة تحدد عن طريق التنظيم ويمارس هذا الحق في المرتبة التي تسبق ما هو محدد في المادة 795 من القانون المدني</w:t>
      </w:r>
      <w:r>
        <w:rPr>
          <w:rFonts w:ascii="Simplified Arabic" w:hAnsi="Simplified Arabic" w:cs="Simplified Arabic" w:hint="cs"/>
          <w:sz w:val="32"/>
          <w:szCs w:val="32"/>
          <w:rtl/>
          <w:lang w:val="fr-FR" w:bidi="ar-DZ"/>
        </w:rPr>
        <w:t xml:space="preserve">" </w:t>
      </w:r>
      <w:r w:rsidRPr="00A50876">
        <w:rPr>
          <w:rFonts w:ascii="Simplified Arabic" w:hAnsi="Simplified Arabic" w:cs="Simplified Arabic"/>
          <w:sz w:val="32"/>
          <w:szCs w:val="32"/>
          <w:lang w:val="fr-FR"/>
        </w:rPr>
        <w:t> </w:t>
      </w:r>
      <w:r w:rsidRPr="00A50876">
        <w:rPr>
          <w:rStyle w:val="a5"/>
          <w:rFonts w:ascii="Simplified Arabic" w:hAnsi="Simplified Arabic" w:cs="Simplified Arabic"/>
          <w:sz w:val="32"/>
          <w:szCs w:val="32"/>
          <w:lang w:val="fr-FR"/>
        </w:rPr>
        <w:footnoteReference w:id="66"/>
      </w:r>
      <w:r>
        <w:rPr>
          <w:rFonts w:ascii="Simplified Arabic" w:hAnsi="Simplified Arabic" w:cs="Simplified Arabic"/>
          <w:sz w:val="32"/>
          <w:szCs w:val="32"/>
          <w:rtl/>
          <w:lang w:val="fr-FR"/>
        </w:rPr>
        <w:t>و</w:t>
      </w: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 xml:space="preserve">ينص قانون </w:t>
      </w:r>
      <w:r>
        <w:rPr>
          <w:rFonts w:ascii="Simplified Arabic" w:hAnsi="Simplified Arabic" w:cs="Simplified Arabic" w:hint="cs"/>
          <w:sz w:val="32"/>
          <w:szCs w:val="32"/>
          <w:rtl/>
          <w:lang w:val="fr-FR"/>
        </w:rPr>
        <w:t>استغلال</w:t>
      </w:r>
      <w:r>
        <w:rPr>
          <w:rFonts w:ascii="Simplified Arabic" w:hAnsi="Simplified Arabic" w:cs="Simplified Arabic"/>
          <w:sz w:val="32"/>
          <w:szCs w:val="32"/>
          <w:rtl/>
          <w:lang w:val="fr-FR"/>
        </w:rPr>
        <w:t xml:space="preserve"> </w:t>
      </w:r>
      <w:r>
        <w:rPr>
          <w:rFonts w:ascii="Simplified Arabic" w:hAnsi="Simplified Arabic" w:cs="Simplified Arabic"/>
          <w:sz w:val="32"/>
          <w:szCs w:val="32"/>
          <w:rtl/>
          <w:lang w:val="fr-FR"/>
        </w:rPr>
        <w:lastRenderedPageBreak/>
        <w:t>ال</w:t>
      </w:r>
      <w:r>
        <w:rPr>
          <w:rFonts w:ascii="Simplified Arabic" w:hAnsi="Simplified Arabic" w:cs="Simplified Arabic" w:hint="cs"/>
          <w:sz w:val="32"/>
          <w:szCs w:val="32"/>
          <w:rtl/>
          <w:lang w:val="fr-FR"/>
        </w:rPr>
        <w:t>أ</w:t>
      </w:r>
      <w:r w:rsidRPr="00A50876">
        <w:rPr>
          <w:rFonts w:ascii="Simplified Arabic" w:hAnsi="Simplified Arabic" w:cs="Simplified Arabic"/>
          <w:sz w:val="32"/>
          <w:szCs w:val="32"/>
          <w:rtl/>
          <w:lang w:val="fr-FR"/>
        </w:rPr>
        <w:t>راضي الفلاحية على حق الشفعة للدولة كآلاتي :</w:t>
      </w:r>
      <w:r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في حالة التنازل عن حق الا</w:t>
      </w:r>
      <w:r>
        <w:rPr>
          <w:rFonts w:ascii="Simplified Arabic" w:hAnsi="Simplified Arabic" w:cs="Simplified Arabic"/>
          <w:sz w:val="32"/>
          <w:szCs w:val="32"/>
          <w:rtl/>
          <w:lang w:val="fr-FR"/>
        </w:rPr>
        <w:t xml:space="preserve">متياز ,يمكن للمستثمرين </w:t>
      </w:r>
      <w:r>
        <w:rPr>
          <w:rFonts w:ascii="Simplified Arabic" w:hAnsi="Simplified Arabic" w:cs="Simplified Arabic" w:hint="cs"/>
          <w:sz w:val="32"/>
          <w:szCs w:val="32"/>
          <w:rtl/>
          <w:lang w:val="fr-FR"/>
        </w:rPr>
        <w:t>الآخرين</w:t>
      </w:r>
      <w:r>
        <w:rPr>
          <w:rFonts w:ascii="Simplified Arabic" w:hAnsi="Simplified Arabic" w:cs="Simplified Arabic"/>
          <w:sz w:val="32"/>
          <w:szCs w:val="32"/>
          <w:rtl/>
          <w:lang w:val="fr-FR"/>
        </w:rPr>
        <w:t xml:space="preserve"> </w:t>
      </w:r>
      <w:r>
        <w:rPr>
          <w:rFonts w:ascii="Simplified Arabic" w:hAnsi="Simplified Arabic" w:cs="Simplified Arabic" w:hint="cs"/>
          <w:sz w:val="32"/>
          <w:szCs w:val="32"/>
          <w:rtl/>
          <w:lang w:val="fr-FR"/>
        </w:rPr>
        <w:t>أ</w:t>
      </w:r>
      <w:r>
        <w:rPr>
          <w:rFonts w:ascii="Simplified Arabic" w:hAnsi="Simplified Arabic" w:cs="Simplified Arabic"/>
          <w:sz w:val="32"/>
          <w:szCs w:val="32"/>
          <w:rtl/>
          <w:lang w:val="fr-FR"/>
        </w:rPr>
        <w:t>صحاب</w:t>
      </w:r>
      <w:r>
        <w:rPr>
          <w:rFonts w:ascii="Simplified Arabic" w:hAnsi="Simplified Arabic" w:cs="Simplified Arabic" w:hint="cs"/>
          <w:sz w:val="32"/>
          <w:szCs w:val="32"/>
          <w:rtl/>
          <w:lang w:val="fr-FR"/>
        </w:rPr>
        <w:t xml:space="preserve"> امتياز</w:t>
      </w:r>
      <w:r>
        <w:rPr>
          <w:rFonts w:ascii="Simplified Arabic" w:hAnsi="Simplified Arabic" w:cs="Simplified Arabic"/>
          <w:sz w:val="32"/>
          <w:szCs w:val="32"/>
          <w:rtl/>
          <w:lang w:val="fr-FR"/>
        </w:rPr>
        <w:t xml:space="preserve"> نفس المستثمرة الفلاحية</w:t>
      </w:r>
      <w:r>
        <w:rPr>
          <w:rFonts w:ascii="Simplified Arabic" w:hAnsi="Simplified Arabic" w:cs="Simplified Arabic" w:hint="cs"/>
          <w:sz w:val="32"/>
          <w:szCs w:val="32"/>
          <w:rtl/>
          <w:lang w:val="fr-FR"/>
        </w:rPr>
        <w:t>، أ</w:t>
      </w:r>
      <w:r w:rsidRPr="00A50876">
        <w:rPr>
          <w:rFonts w:ascii="Simplified Arabic" w:hAnsi="Simplified Arabic" w:cs="Simplified Arabic"/>
          <w:sz w:val="32"/>
          <w:szCs w:val="32"/>
          <w:rtl/>
          <w:lang w:val="fr-FR"/>
        </w:rPr>
        <w:t xml:space="preserve">و عند الاقتضاء </w:t>
      </w:r>
      <w:r>
        <w:rPr>
          <w:rFonts w:ascii="Simplified Arabic" w:hAnsi="Simplified Arabic" w:cs="Simplified Arabic"/>
          <w:sz w:val="32"/>
          <w:szCs w:val="32"/>
          <w:rtl/>
          <w:lang w:val="fr-FR"/>
        </w:rPr>
        <w:t>الديوان الوطني للأراضي الفلاحية</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ممارسة حق الشفعة طبقا للتشريع المعمول به</w:t>
      </w:r>
      <w:r>
        <w:rPr>
          <w:rFonts w:ascii="Simplified Arabic" w:hAnsi="Simplified Arabic" w:cs="Simplified Arabic" w:hint="cs"/>
          <w:sz w:val="32"/>
          <w:szCs w:val="32"/>
          <w:rtl/>
          <w:lang w:val="fr-FR" w:bidi="ar-DZ"/>
        </w:rPr>
        <w:t xml:space="preserve"> " </w:t>
      </w:r>
      <w:r w:rsidRPr="00A50876">
        <w:rPr>
          <w:rStyle w:val="a5"/>
          <w:rFonts w:ascii="Simplified Arabic" w:hAnsi="Simplified Arabic" w:cs="Simplified Arabic"/>
          <w:sz w:val="32"/>
          <w:szCs w:val="32"/>
          <w:lang w:val="fr-FR"/>
        </w:rPr>
        <w:footnoteReference w:id="67"/>
      </w:r>
      <w:r w:rsidRPr="00A50876">
        <w:rPr>
          <w:rFonts w:ascii="Simplified Arabic" w:hAnsi="Simplified Arabic" w:cs="Simplified Arabic"/>
          <w:sz w:val="32"/>
          <w:szCs w:val="32"/>
          <w:rtl/>
          <w:lang w:val="fr-FR"/>
        </w:rPr>
        <w:t xml:space="preserve"> والد</w:t>
      </w:r>
      <w:r>
        <w:rPr>
          <w:rFonts w:ascii="Simplified Arabic" w:hAnsi="Simplified Arabic" w:cs="Simplified Arabic"/>
          <w:sz w:val="32"/>
          <w:szCs w:val="32"/>
          <w:rtl/>
          <w:lang w:val="fr-FR"/>
        </w:rPr>
        <w:t xml:space="preserve">يوان الوطني للأراضي الفلاحية </w:t>
      </w:r>
      <w:r>
        <w:rPr>
          <w:rFonts w:ascii="Simplified Arabic" w:hAnsi="Simplified Arabic" w:cs="Simplified Arabic" w:hint="cs"/>
          <w:sz w:val="32"/>
          <w:szCs w:val="32"/>
          <w:rtl/>
          <w:lang w:val="fr-FR"/>
        </w:rPr>
        <w:t>إ</w:t>
      </w:r>
      <w:r w:rsidRPr="00A50876">
        <w:rPr>
          <w:rFonts w:ascii="Simplified Arabic" w:hAnsi="Simplified Arabic" w:cs="Simplified Arabic"/>
          <w:sz w:val="32"/>
          <w:szCs w:val="32"/>
          <w:rtl/>
          <w:lang w:val="fr-FR"/>
        </w:rPr>
        <w:t>حدى الأشخاص ال</w:t>
      </w:r>
      <w:r>
        <w:rPr>
          <w:rFonts w:ascii="Simplified Arabic" w:hAnsi="Simplified Arabic" w:cs="Simplified Arabic"/>
          <w:sz w:val="32"/>
          <w:szCs w:val="32"/>
          <w:rtl/>
          <w:lang w:val="fr-FR"/>
        </w:rPr>
        <w:t xml:space="preserve">معنوية التي تمثل الدولة في طرق </w:t>
      </w:r>
      <w:r>
        <w:rPr>
          <w:rFonts w:ascii="Simplified Arabic" w:hAnsi="Simplified Arabic" w:cs="Simplified Arabic" w:hint="cs"/>
          <w:sz w:val="32"/>
          <w:szCs w:val="32"/>
          <w:rtl/>
          <w:lang w:val="fr-FR"/>
        </w:rPr>
        <w:t>ا</w:t>
      </w:r>
      <w:r w:rsidRPr="00A50876">
        <w:rPr>
          <w:rFonts w:ascii="Simplified Arabic" w:hAnsi="Simplified Arabic" w:cs="Simplified Arabic" w:hint="cs"/>
          <w:sz w:val="32"/>
          <w:szCs w:val="32"/>
          <w:rtl/>
          <w:lang w:val="fr-FR"/>
        </w:rPr>
        <w:t>كتساب</w:t>
      </w:r>
      <w:r w:rsidRPr="00A50876">
        <w:rPr>
          <w:rFonts w:ascii="Simplified Arabic" w:hAnsi="Simplified Arabic" w:cs="Simplified Arabic"/>
          <w:sz w:val="32"/>
          <w:szCs w:val="32"/>
          <w:rtl/>
          <w:lang w:val="fr-FR"/>
        </w:rPr>
        <w:t xml:space="preserve"> الأملاك العقارية الخاصة للدولة .</w:t>
      </w:r>
    </w:p>
    <w:p w:rsidR="0091438D" w:rsidRPr="00FA592A" w:rsidRDefault="0091438D" w:rsidP="00FA592A">
      <w:pPr>
        <w:bidi/>
        <w:spacing w:line="240" w:lineRule="auto"/>
        <w:jc w:val="lowKashida"/>
        <w:rPr>
          <w:rFonts w:ascii="Simplified Arabic" w:hAnsi="Simplified Arabic" w:cs="Simplified Arabic"/>
          <w:b/>
          <w:bCs/>
          <w:sz w:val="28"/>
          <w:szCs w:val="28"/>
          <w:rtl/>
          <w:lang w:val="fr-FR"/>
        </w:rPr>
      </w:pPr>
      <w:r w:rsidRPr="00FA592A">
        <w:rPr>
          <w:rFonts w:ascii="Simplified Arabic" w:hAnsi="Simplified Arabic" w:cs="Simplified Arabic"/>
          <w:b/>
          <w:bCs/>
          <w:sz w:val="28"/>
          <w:szCs w:val="28"/>
          <w:rtl/>
          <w:lang w:val="fr-FR"/>
        </w:rPr>
        <w:t>ال</w:t>
      </w:r>
      <w:r w:rsidR="00FA592A" w:rsidRPr="00FA592A">
        <w:rPr>
          <w:rFonts w:ascii="Simplified Arabic" w:hAnsi="Simplified Arabic" w:cs="Simplified Arabic" w:hint="cs"/>
          <w:b/>
          <w:bCs/>
          <w:sz w:val="28"/>
          <w:szCs w:val="28"/>
          <w:rtl/>
          <w:lang w:val="fr-FR"/>
        </w:rPr>
        <w:t>فرع</w:t>
      </w:r>
      <w:r w:rsidRPr="00FA592A">
        <w:rPr>
          <w:rFonts w:ascii="Simplified Arabic" w:hAnsi="Simplified Arabic" w:cs="Simplified Arabic"/>
          <w:b/>
          <w:bCs/>
          <w:sz w:val="28"/>
          <w:szCs w:val="28"/>
          <w:rtl/>
          <w:lang w:val="fr-FR"/>
        </w:rPr>
        <w:t xml:space="preserve"> الثاني : طرق اكتساب الأملاك العقارية الخاصة للدولة بواسطة القانون الخاص</w:t>
      </w:r>
    </w:p>
    <w:p w:rsidR="0091438D" w:rsidRPr="009E2CE8" w:rsidRDefault="0091438D" w:rsidP="0091438D">
      <w:pPr>
        <w:bidi/>
        <w:spacing w:line="240" w:lineRule="auto"/>
        <w:jc w:val="lowKashida"/>
        <w:rPr>
          <w:rFonts w:ascii="Simplified Arabic" w:hAnsi="Simplified Arabic" w:cs="Simplified Arabic"/>
          <w:sz w:val="32"/>
          <w:szCs w:val="32"/>
          <w:rtl/>
          <w:lang w:val="fr-FR"/>
        </w:rPr>
      </w:pPr>
      <w:r w:rsidRPr="00A50876">
        <w:rPr>
          <w:rFonts w:ascii="Simplified Arabic" w:hAnsi="Simplified Arabic" w:cs="Simplified Arabic"/>
          <w:sz w:val="32"/>
          <w:szCs w:val="32"/>
          <w:rtl/>
          <w:lang w:val="fr-FR"/>
        </w:rPr>
        <w:t xml:space="preserve">     وفي هذا المطلب نتحدث عن وسائل اكتساب العقارات لفائدة أملاك الدولة الخاصة وهناك طريق</w:t>
      </w:r>
      <w:r>
        <w:rPr>
          <w:rFonts w:ascii="Simplified Arabic" w:hAnsi="Simplified Arabic" w:cs="Simplified Arabic"/>
          <w:sz w:val="32"/>
          <w:szCs w:val="32"/>
          <w:rtl/>
          <w:lang w:val="fr-FR"/>
        </w:rPr>
        <w:t>ان أساسيان هما : القانون المدني</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وقانون الأسرة ولكل منهما نخصص فرع </w:t>
      </w:r>
      <w:r w:rsidRPr="00A50876">
        <w:rPr>
          <w:rFonts w:ascii="Simplified Arabic" w:hAnsi="Simplified Arabic" w:cs="Simplified Arabic" w:hint="cs"/>
          <w:sz w:val="32"/>
          <w:szCs w:val="32"/>
          <w:rtl/>
          <w:lang w:val="fr-FR"/>
        </w:rPr>
        <w:t>كالأتي</w:t>
      </w:r>
      <w:r w:rsidRPr="00A50876">
        <w:rPr>
          <w:rFonts w:ascii="Simplified Arabic" w:hAnsi="Simplified Arabic" w:cs="Simplified Arabic"/>
          <w:sz w:val="32"/>
          <w:szCs w:val="32"/>
          <w:rtl/>
          <w:lang w:val="fr-FR"/>
        </w:rPr>
        <w:t xml:space="preserve"> :</w:t>
      </w:r>
    </w:p>
    <w:p w:rsidR="0091438D" w:rsidRPr="00FA592A" w:rsidRDefault="00FA592A" w:rsidP="0091438D">
      <w:pPr>
        <w:bidi/>
        <w:spacing w:line="240" w:lineRule="auto"/>
        <w:jc w:val="lowKashida"/>
        <w:rPr>
          <w:rFonts w:ascii="Simplified Arabic" w:hAnsi="Simplified Arabic" w:cs="Simplified Arabic"/>
          <w:b/>
          <w:bCs/>
          <w:sz w:val="36"/>
          <w:szCs w:val="36"/>
          <w:rtl/>
          <w:lang w:val="fr-FR"/>
        </w:rPr>
      </w:pPr>
      <w:r w:rsidRPr="00FA592A">
        <w:rPr>
          <w:rFonts w:ascii="Simplified Arabic" w:hAnsi="Simplified Arabic" w:cs="Simplified Arabic" w:hint="cs"/>
          <w:b/>
          <w:bCs/>
          <w:sz w:val="32"/>
          <w:szCs w:val="32"/>
          <w:rtl/>
          <w:lang w:val="fr-FR"/>
        </w:rPr>
        <w:t>اولا</w:t>
      </w:r>
      <w:r w:rsidR="0091438D" w:rsidRPr="00FA592A">
        <w:rPr>
          <w:rFonts w:ascii="Simplified Arabic" w:hAnsi="Simplified Arabic" w:cs="Simplified Arabic"/>
          <w:b/>
          <w:bCs/>
          <w:sz w:val="32"/>
          <w:szCs w:val="32"/>
          <w:rtl/>
          <w:lang w:val="fr-FR"/>
        </w:rPr>
        <w:t xml:space="preserve"> : عن طريق القانون المدني</w:t>
      </w:r>
    </w:p>
    <w:p w:rsidR="0091438D" w:rsidRPr="00A50876" w:rsidRDefault="00FA592A" w:rsidP="00FA592A">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sz w:val="32"/>
          <w:szCs w:val="32"/>
          <w:rtl/>
          <w:lang w:val="fr-FR"/>
        </w:rPr>
        <w:t>ويشمل</w:t>
      </w:r>
      <w:r w:rsidR="0091438D" w:rsidRPr="00A50876">
        <w:rPr>
          <w:rFonts w:ascii="Simplified Arabic" w:hAnsi="Simplified Arabic" w:cs="Simplified Arabic"/>
          <w:sz w:val="32"/>
          <w:szCs w:val="32"/>
          <w:rtl/>
          <w:lang w:val="fr-FR"/>
        </w:rPr>
        <w:t xml:space="preserve"> </w:t>
      </w:r>
      <w:r>
        <w:rPr>
          <w:rFonts w:ascii="Simplified Arabic" w:hAnsi="Simplified Arabic" w:cs="Simplified Arabic" w:hint="cs"/>
          <w:sz w:val="32"/>
          <w:szCs w:val="32"/>
          <w:rtl/>
          <w:lang w:val="fr-FR"/>
        </w:rPr>
        <w:t xml:space="preserve">ثلاثة وسائل هي </w:t>
      </w:r>
      <w:r w:rsidR="0091438D" w:rsidRPr="00A50876">
        <w:rPr>
          <w:rFonts w:ascii="Simplified Arabic" w:hAnsi="Simplified Arabic" w:cs="Simplified Arabic"/>
          <w:sz w:val="32"/>
          <w:szCs w:val="32"/>
          <w:rtl/>
          <w:lang w:val="fr-FR"/>
        </w:rPr>
        <w:t xml:space="preserve">الشراء </w:t>
      </w:r>
      <w:r>
        <w:rPr>
          <w:rFonts w:ascii="Simplified Arabic" w:hAnsi="Simplified Arabic" w:cs="Simplified Arabic" w:hint="cs"/>
          <w:sz w:val="32"/>
          <w:szCs w:val="32"/>
          <w:rtl/>
          <w:lang w:val="fr-FR"/>
        </w:rPr>
        <w:t xml:space="preserve">, </w:t>
      </w:r>
      <w:r w:rsidR="0091438D" w:rsidRPr="00A50876">
        <w:rPr>
          <w:rFonts w:ascii="Simplified Arabic" w:hAnsi="Simplified Arabic" w:cs="Simplified Arabic"/>
          <w:sz w:val="32"/>
          <w:szCs w:val="32"/>
          <w:rtl/>
          <w:lang w:val="fr-FR"/>
        </w:rPr>
        <w:t>التبادل</w:t>
      </w:r>
      <w:r>
        <w:rPr>
          <w:rFonts w:ascii="Simplified Arabic" w:hAnsi="Simplified Arabic" w:cs="Simplified Arabic" w:hint="cs"/>
          <w:sz w:val="32"/>
          <w:szCs w:val="32"/>
          <w:rtl/>
          <w:lang w:val="fr-FR"/>
        </w:rPr>
        <w:t xml:space="preserve"> و الالتصاق </w:t>
      </w:r>
      <w:r w:rsidR="0091438D">
        <w:rPr>
          <w:rFonts w:ascii="Simplified Arabic" w:hAnsi="Simplified Arabic" w:cs="Simplified Arabic" w:hint="cs"/>
          <w:sz w:val="32"/>
          <w:szCs w:val="32"/>
          <w:rtl/>
          <w:lang w:val="fr-FR"/>
        </w:rPr>
        <w:t>.</w:t>
      </w:r>
    </w:p>
    <w:p w:rsidR="0091438D" w:rsidRPr="009E2CE8" w:rsidRDefault="003D6A5D" w:rsidP="003D6A5D">
      <w:pPr>
        <w:bidi/>
        <w:spacing w:line="240" w:lineRule="auto"/>
        <w:jc w:val="lowKashida"/>
        <w:rPr>
          <w:rFonts w:ascii="Simplified Arabic" w:hAnsi="Simplified Arabic" w:cs="Simplified Arabic"/>
          <w:b/>
          <w:bCs/>
          <w:sz w:val="32"/>
          <w:szCs w:val="32"/>
          <w:rtl/>
          <w:lang w:val="fr-FR"/>
        </w:rPr>
      </w:pPr>
      <w:r>
        <w:rPr>
          <w:rFonts w:ascii="Simplified Arabic" w:hAnsi="Simplified Arabic" w:cs="Simplified Arabic" w:hint="cs"/>
          <w:b/>
          <w:bCs/>
          <w:sz w:val="32"/>
          <w:szCs w:val="32"/>
          <w:rtl/>
          <w:lang w:val="fr-FR"/>
        </w:rPr>
        <w:t>1-</w:t>
      </w:r>
      <w:r w:rsidR="0091438D" w:rsidRPr="009E2CE8">
        <w:rPr>
          <w:rFonts w:ascii="Simplified Arabic" w:hAnsi="Simplified Arabic" w:cs="Simplified Arabic"/>
          <w:b/>
          <w:bCs/>
          <w:sz w:val="32"/>
          <w:szCs w:val="32"/>
          <w:rtl/>
          <w:lang w:val="fr-FR"/>
        </w:rPr>
        <w:t xml:space="preserve">  وسيلة شراء العقارات </w:t>
      </w:r>
    </w:p>
    <w:p w:rsidR="0091438D" w:rsidRPr="00A50876" w:rsidRDefault="0091438D" w:rsidP="008803DC">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3A5838">
        <w:rPr>
          <w:rFonts w:ascii="Simplified Arabic" w:hAnsi="Simplified Arabic" w:cs="Simplified Arabic"/>
          <w:sz w:val="32"/>
          <w:szCs w:val="32"/>
          <w:rtl/>
          <w:lang w:val="fr-FR"/>
        </w:rPr>
        <w:t>يمكن للدولة القيام بشراء العقارات سواء كانت مبينة أو أراضي بيضاء أو مستثمرات فلاحية من</w:t>
      </w:r>
      <w:r>
        <w:rPr>
          <w:rFonts w:ascii="Simplified Arabic" w:hAnsi="Simplified Arabic" w:cs="Simplified Arabic"/>
          <w:sz w:val="32"/>
          <w:szCs w:val="32"/>
          <w:rtl/>
          <w:lang w:val="fr-FR"/>
        </w:rPr>
        <w:t xml:space="preserve"> أشخاص طبيعيين </w:t>
      </w:r>
      <w:r>
        <w:rPr>
          <w:rFonts w:ascii="Simplified Arabic" w:hAnsi="Simplified Arabic" w:cs="Simplified Arabic" w:hint="cs"/>
          <w:sz w:val="32"/>
          <w:szCs w:val="32"/>
          <w:rtl/>
          <w:lang w:val="fr-FR"/>
        </w:rPr>
        <w:t>أو</w:t>
      </w:r>
      <w:r>
        <w:rPr>
          <w:rFonts w:ascii="Simplified Arabic" w:hAnsi="Simplified Arabic" w:cs="Simplified Arabic"/>
          <w:sz w:val="32"/>
          <w:szCs w:val="32"/>
          <w:rtl/>
          <w:lang w:val="fr-FR"/>
        </w:rPr>
        <w:t xml:space="preserve"> معنويين</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وقد نص قانون الأملاك الوطنية على اقتناء العقارات لفائدة الأملاك العقارية الخاصة للدولة عن طريق الشراء </w:t>
      </w:r>
      <w:r>
        <w:rPr>
          <w:rFonts w:ascii="Simplified Arabic" w:hAnsi="Simplified Arabic" w:cs="Simplified Arabic" w:hint="cs"/>
          <w:sz w:val="32"/>
          <w:szCs w:val="32"/>
          <w:rtl/>
          <w:lang w:val="fr-FR"/>
        </w:rPr>
        <w:t xml:space="preserve">حيث أوجب أن </w:t>
      </w:r>
      <w:r w:rsidRPr="00A50876">
        <w:rPr>
          <w:rFonts w:ascii="Simplified Arabic" w:hAnsi="Simplified Arabic" w:cs="Simplified Arabic"/>
          <w:sz w:val="32"/>
          <w:szCs w:val="32"/>
          <w:rtl/>
          <w:lang w:val="fr-FR"/>
        </w:rPr>
        <w:t xml:space="preserve"> :</w:t>
      </w:r>
      <w:r>
        <w:rPr>
          <w:rFonts w:ascii="Simplified Arabic" w:hAnsi="Simplified Arabic" w:cs="Simplified Arabic"/>
          <w:sz w:val="32"/>
          <w:szCs w:val="32"/>
          <w:lang w:val="fr-FR"/>
        </w:rPr>
        <w:t> </w:t>
      </w:r>
      <w:r>
        <w:rPr>
          <w:rFonts w:ascii="Simplified Arabic" w:hAnsi="Simplified Arabic" w:cs="Simplified Arabic" w:hint="cs"/>
          <w:sz w:val="32"/>
          <w:szCs w:val="32"/>
          <w:rtl/>
          <w:lang w:val="fr-FR" w:bidi="ar-DZ"/>
        </w:rPr>
        <w:t xml:space="preserve">" </w:t>
      </w:r>
      <w:r w:rsidRPr="00A50876">
        <w:rPr>
          <w:rFonts w:ascii="Simplified Arabic" w:hAnsi="Simplified Arabic" w:cs="Simplified Arabic"/>
          <w:sz w:val="32"/>
          <w:szCs w:val="32"/>
          <w:rtl/>
          <w:lang w:val="fr-FR"/>
        </w:rPr>
        <w:t xml:space="preserve">تخضع عمليات شراء العقارات </w:t>
      </w:r>
      <w:r w:rsidRPr="00A50876">
        <w:rPr>
          <w:rFonts w:ascii="Simplified Arabic" w:hAnsi="Simplified Arabic" w:cs="Simplified Arabic" w:hint="cs"/>
          <w:sz w:val="32"/>
          <w:szCs w:val="32"/>
          <w:rtl/>
          <w:lang w:val="fr-FR"/>
        </w:rPr>
        <w:t>أو</w:t>
      </w:r>
      <w:r w:rsidRPr="00A50876">
        <w:rPr>
          <w:rFonts w:ascii="Simplified Arabic" w:hAnsi="Simplified Arabic" w:cs="Simplified Arabic"/>
          <w:sz w:val="32"/>
          <w:szCs w:val="32"/>
          <w:rtl/>
          <w:lang w:val="fr-FR"/>
        </w:rPr>
        <w:t xml:space="preserve"> الحقوق العقارية أو المتاجر وكذلك عمليات الاستئجار من قبل مصالح الدولة والمؤسسات العمومية ذات الطابع الإداري التابعة للدولة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للأحكام التي ينص عليها القانون في هذا المجال</w:t>
      </w:r>
      <w:r>
        <w:rPr>
          <w:rFonts w:ascii="Simplified Arabic" w:hAnsi="Simplified Arabic" w:cs="Simplified Arabic" w:hint="cs"/>
          <w:sz w:val="32"/>
          <w:szCs w:val="32"/>
          <w:rtl/>
          <w:lang w:val="fr-FR" w:bidi="ar-DZ"/>
        </w:rPr>
        <w:t xml:space="preserve">" </w:t>
      </w:r>
      <w:r w:rsidRPr="00A50876">
        <w:rPr>
          <w:rStyle w:val="a5"/>
          <w:rFonts w:ascii="Simplified Arabic" w:hAnsi="Simplified Arabic" w:cs="Simplified Arabic"/>
          <w:sz w:val="32"/>
          <w:szCs w:val="32"/>
          <w:lang w:val="fr-FR"/>
        </w:rPr>
        <w:footnoteReference w:id="68"/>
      </w:r>
      <w:r w:rsidRPr="00A50876">
        <w:rPr>
          <w:rFonts w:ascii="Simplified Arabic" w:hAnsi="Simplified Arabic" w:cs="Simplified Arabic"/>
          <w:sz w:val="32"/>
          <w:szCs w:val="32"/>
          <w:rtl/>
          <w:lang w:val="fr-FR"/>
        </w:rPr>
        <w:t xml:space="preserve"> كذلك القانون المعدل والمتمم لقانون الأملاك الوطنية نص على هذه الطريقة ووضع لها قيود وشروط وبين الجهة المختصة بعملية الشراء </w:t>
      </w:r>
      <w:r>
        <w:rPr>
          <w:rFonts w:ascii="Simplified Arabic" w:hAnsi="Simplified Arabic" w:cs="Simplified Arabic" w:hint="cs"/>
          <w:sz w:val="32"/>
          <w:szCs w:val="32"/>
          <w:rtl/>
          <w:lang w:val="fr-FR"/>
        </w:rPr>
        <w:t xml:space="preserve">حيث </w:t>
      </w:r>
      <w:r w:rsidR="00537212">
        <w:rPr>
          <w:rFonts w:ascii="Simplified Arabic" w:hAnsi="Simplified Arabic" w:cs="Simplified Arabic" w:hint="cs"/>
          <w:sz w:val="32"/>
          <w:szCs w:val="32"/>
          <w:rtl/>
          <w:lang w:val="fr-FR"/>
        </w:rPr>
        <w:t>نص على الآتي</w:t>
      </w:r>
      <w:r w:rsidRPr="00A50876">
        <w:rPr>
          <w:rFonts w:ascii="Simplified Arabic" w:hAnsi="Simplified Arabic" w:cs="Simplified Arabic"/>
          <w:sz w:val="32"/>
          <w:szCs w:val="32"/>
          <w:rtl/>
          <w:lang w:val="fr-FR"/>
        </w:rPr>
        <w:t xml:space="preserve"> :</w:t>
      </w:r>
      <w:r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 تتم عمليات شراء العقارات </w:t>
      </w:r>
      <w:r w:rsidR="00537212" w:rsidRPr="00A50876">
        <w:rPr>
          <w:rFonts w:ascii="Simplified Arabic" w:hAnsi="Simplified Arabic" w:cs="Simplified Arabic" w:hint="cs"/>
          <w:sz w:val="32"/>
          <w:szCs w:val="32"/>
          <w:rtl/>
          <w:lang w:val="fr-FR"/>
        </w:rPr>
        <w:t>أو</w:t>
      </w:r>
      <w:r w:rsidRPr="00A50876">
        <w:rPr>
          <w:rFonts w:ascii="Simplified Arabic" w:hAnsi="Simplified Arabic" w:cs="Simplified Arabic"/>
          <w:sz w:val="32"/>
          <w:szCs w:val="32"/>
          <w:rtl/>
          <w:lang w:val="fr-FR"/>
        </w:rPr>
        <w:t xml:space="preserve"> الحقوق العقارية أو المحلات التجارية وكذلك عمليات الاستئجار</w:t>
      </w:r>
      <w:r w:rsidR="003D6A5D" w:rsidRPr="003D6A5D">
        <w:rPr>
          <w:rFonts w:ascii="Simplified Arabic" w:hAnsi="Simplified Arabic" w:cs="Simplified Arabic"/>
          <w:sz w:val="32"/>
          <w:szCs w:val="32"/>
          <w:rtl/>
          <w:lang w:val="fr-FR"/>
        </w:rPr>
        <w:t xml:space="preserve"> </w:t>
      </w:r>
      <w:r w:rsidR="003D6A5D" w:rsidRPr="00A50876">
        <w:rPr>
          <w:rFonts w:ascii="Simplified Arabic" w:hAnsi="Simplified Arabic" w:cs="Simplified Arabic"/>
          <w:sz w:val="32"/>
          <w:szCs w:val="32"/>
          <w:rtl/>
          <w:lang w:val="fr-FR"/>
        </w:rPr>
        <w:t xml:space="preserve">من قبل مصالح الدولة  والمؤسسات العمومية </w:t>
      </w:r>
      <w:r w:rsidRPr="00A50876">
        <w:rPr>
          <w:rStyle w:val="a5"/>
          <w:rFonts w:ascii="Simplified Arabic" w:hAnsi="Simplified Arabic" w:cs="Simplified Arabic"/>
          <w:sz w:val="32"/>
          <w:szCs w:val="32"/>
          <w:rtl/>
          <w:lang w:val="fr-FR"/>
        </w:rPr>
        <w:footnoteReference w:id="69"/>
      </w:r>
      <w:r w:rsidRPr="00A50876">
        <w:rPr>
          <w:rFonts w:ascii="Simplified Arabic" w:hAnsi="Simplified Arabic" w:cs="Simplified Arabic"/>
          <w:sz w:val="32"/>
          <w:szCs w:val="32"/>
          <w:rtl/>
          <w:lang w:val="fr-FR"/>
        </w:rPr>
        <w:t xml:space="preserve">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وفي المواد الموالية نصت على </w:t>
      </w:r>
      <w:r w:rsidR="003D6A5D">
        <w:rPr>
          <w:rFonts w:ascii="Simplified Arabic" w:hAnsi="Simplified Arabic" w:cs="Simplified Arabic" w:hint="cs"/>
          <w:sz w:val="32"/>
          <w:szCs w:val="32"/>
          <w:rtl/>
          <w:lang w:val="fr-FR"/>
        </w:rPr>
        <w:t>ال</w:t>
      </w:r>
      <w:r w:rsidRPr="00A50876">
        <w:rPr>
          <w:rFonts w:ascii="Simplified Arabic" w:hAnsi="Simplified Arabic" w:cs="Simplified Arabic"/>
          <w:sz w:val="32"/>
          <w:szCs w:val="32"/>
          <w:rtl/>
          <w:lang w:val="fr-FR"/>
        </w:rPr>
        <w:t>جهة التي تقوم بعمليات الشراء</w:t>
      </w:r>
      <w:r w:rsidR="00537212">
        <w:rPr>
          <w:rFonts w:ascii="Simplified Arabic" w:hAnsi="Simplified Arabic" w:cs="Simplified Arabic" w:hint="cs"/>
          <w:sz w:val="32"/>
          <w:szCs w:val="32"/>
          <w:rtl/>
          <w:lang w:val="fr-FR"/>
        </w:rPr>
        <w:t xml:space="preserve"> كالآتي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ل</w:t>
      </w:r>
      <w:r>
        <w:rPr>
          <w:rFonts w:ascii="Simplified Arabic" w:hAnsi="Simplified Arabic" w:cs="Simplified Arabic"/>
          <w:sz w:val="32"/>
          <w:szCs w:val="32"/>
          <w:rtl/>
          <w:lang w:val="fr-FR"/>
        </w:rPr>
        <w:t xml:space="preserve">ا يجوز القيام بالعمليات </w:t>
      </w:r>
      <w:r>
        <w:rPr>
          <w:rFonts w:ascii="Simplified Arabic" w:hAnsi="Simplified Arabic" w:cs="Simplified Arabic" w:hint="cs"/>
          <w:sz w:val="32"/>
          <w:szCs w:val="32"/>
          <w:rtl/>
          <w:lang w:val="fr-FR"/>
        </w:rPr>
        <w:t>الآتية</w:t>
      </w:r>
      <w:r>
        <w:rPr>
          <w:rFonts w:ascii="Simplified Arabic" w:hAnsi="Simplified Arabic" w:cs="Simplified Arabic"/>
          <w:sz w:val="32"/>
          <w:szCs w:val="32"/>
          <w:rtl/>
          <w:lang w:val="fr-FR"/>
        </w:rPr>
        <w:t xml:space="preserve"> </w:t>
      </w:r>
      <w:r>
        <w:rPr>
          <w:rFonts w:ascii="Simplified Arabic" w:hAnsi="Simplified Arabic" w:cs="Simplified Arabic" w:hint="cs"/>
          <w:sz w:val="32"/>
          <w:szCs w:val="32"/>
          <w:rtl/>
          <w:lang w:val="fr-FR"/>
        </w:rPr>
        <w:t>إ</w:t>
      </w:r>
      <w:r w:rsidRPr="00A50876">
        <w:rPr>
          <w:rFonts w:ascii="Simplified Arabic" w:hAnsi="Simplified Arabic" w:cs="Simplified Arabic"/>
          <w:sz w:val="32"/>
          <w:szCs w:val="32"/>
          <w:rtl/>
          <w:lang w:val="fr-FR"/>
        </w:rPr>
        <w:t>لا بعد أخذ رأي الإدارة المكلفة بالأملاك الوطنية</w:t>
      </w:r>
      <w:r>
        <w:rPr>
          <w:rFonts w:ascii="Simplified Arabic" w:hAnsi="Simplified Arabic" w:cs="Simplified Arabic" w:hint="cs"/>
          <w:sz w:val="32"/>
          <w:szCs w:val="32"/>
          <w:rtl/>
          <w:lang w:val="fr-FR"/>
        </w:rPr>
        <w:t xml:space="preserve"> </w:t>
      </w:r>
    </w:p>
    <w:p w:rsidR="0091438D" w:rsidRPr="003D6A5D" w:rsidRDefault="0091438D" w:rsidP="003D6A5D">
      <w:pPr>
        <w:bidi/>
        <w:spacing w:line="240" w:lineRule="auto"/>
        <w:jc w:val="lowKashida"/>
        <w:rPr>
          <w:rFonts w:ascii="Simplified Arabic" w:hAnsi="Simplified Arabic" w:cs="Simplified Arabic"/>
          <w:sz w:val="32"/>
          <w:szCs w:val="32"/>
          <w:rtl/>
          <w:lang w:val="fr-FR"/>
        </w:rPr>
      </w:pPr>
      <w:r w:rsidRPr="003D6A5D">
        <w:rPr>
          <w:rFonts w:ascii="Simplified Arabic" w:hAnsi="Simplified Arabic" w:cs="Simplified Arabic"/>
          <w:sz w:val="32"/>
          <w:szCs w:val="32"/>
          <w:rtl/>
          <w:lang w:val="fr-FR"/>
        </w:rPr>
        <w:lastRenderedPageBreak/>
        <w:t>شراء العقارات أو الحقوق العقارية</w:t>
      </w:r>
      <w:r w:rsidR="003D6A5D" w:rsidRPr="003D6A5D">
        <w:rPr>
          <w:rFonts w:ascii="Simplified Arabic" w:hAnsi="Simplified Arabic" w:cs="Simplified Arabic"/>
          <w:sz w:val="32"/>
          <w:szCs w:val="32"/>
          <w:lang w:val="fr-FR"/>
        </w:rPr>
        <w:t>"</w:t>
      </w:r>
      <w:r w:rsidR="003D6A5D" w:rsidRPr="003D6A5D">
        <w:rPr>
          <w:rFonts w:ascii="Simplified Arabic" w:hAnsi="Simplified Arabic" w:cs="Simplified Arabic" w:hint="cs"/>
          <w:sz w:val="32"/>
          <w:szCs w:val="32"/>
          <w:rtl/>
          <w:lang w:val="fr-FR"/>
        </w:rPr>
        <w:t xml:space="preserve"> </w:t>
      </w:r>
      <w:r w:rsidRPr="003D6A5D">
        <w:rPr>
          <w:rFonts w:ascii="Simplified Arabic" w:hAnsi="Simplified Arabic" w:cs="Simplified Arabic"/>
          <w:sz w:val="32"/>
          <w:szCs w:val="32"/>
          <w:vertAlign w:val="superscript"/>
          <w:lang w:val="fr-FR"/>
        </w:rPr>
        <w:t> </w:t>
      </w:r>
      <w:r w:rsidRPr="003D6A5D">
        <w:rPr>
          <w:rFonts w:ascii="Simplified Arabic" w:hAnsi="Simplified Arabic" w:cs="Simplified Arabic"/>
          <w:sz w:val="32"/>
          <w:szCs w:val="32"/>
          <w:vertAlign w:val="superscript"/>
        </w:rPr>
        <w:footnoteReference w:id="70"/>
      </w:r>
    </w:p>
    <w:p w:rsidR="0091438D" w:rsidRPr="00A50876" w:rsidRDefault="003D6A5D" w:rsidP="003D6A5D">
      <w:pPr>
        <w:bidi/>
        <w:spacing w:line="240" w:lineRule="auto"/>
        <w:jc w:val="lowKashida"/>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   </w:t>
      </w:r>
      <w:r w:rsidR="0091438D" w:rsidRPr="00A50876">
        <w:rPr>
          <w:rFonts w:ascii="Simplified Arabic" w:hAnsi="Simplified Arabic" w:cs="Simplified Arabic"/>
          <w:sz w:val="32"/>
          <w:szCs w:val="32"/>
          <w:rtl/>
          <w:lang w:val="fr-FR"/>
        </w:rPr>
        <w:t>حيث بينت نصوص المواد السابقة الذكر أن عملية شراء العقارات لا ت</w:t>
      </w:r>
      <w:r w:rsidR="0091438D">
        <w:rPr>
          <w:rFonts w:ascii="Simplified Arabic" w:hAnsi="Simplified Arabic" w:cs="Simplified Arabic"/>
          <w:sz w:val="32"/>
          <w:szCs w:val="32"/>
          <w:rtl/>
          <w:lang w:val="fr-FR"/>
        </w:rPr>
        <w:t xml:space="preserve">تم </w:t>
      </w:r>
      <w:r w:rsidR="0091438D">
        <w:rPr>
          <w:rFonts w:ascii="Simplified Arabic" w:hAnsi="Simplified Arabic" w:cs="Simplified Arabic" w:hint="cs"/>
          <w:sz w:val="32"/>
          <w:szCs w:val="32"/>
          <w:rtl/>
          <w:lang w:val="fr-FR"/>
        </w:rPr>
        <w:t>إ</w:t>
      </w:r>
      <w:r w:rsidR="0091438D" w:rsidRPr="00A50876">
        <w:rPr>
          <w:rFonts w:ascii="Simplified Arabic" w:hAnsi="Simplified Arabic" w:cs="Simplified Arabic"/>
          <w:sz w:val="32"/>
          <w:szCs w:val="32"/>
          <w:rtl/>
          <w:lang w:val="fr-FR"/>
        </w:rPr>
        <w:t>لا بعد أخذ رأي مد</w:t>
      </w:r>
      <w:r w:rsidR="0091438D">
        <w:rPr>
          <w:rFonts w:ascii="Simplified Arabic" w:hAnsi="Simplified Arabic" w:cs="Simplified Arabic" w:hint="cs"/>
          <w:sz w:val="32"/>
          <w:szCs w:val="32"/>
          <w:rtl/>
          <w:lang w:val="fr-FR"/>
        </w:rPr>
        <w:t>ي</w:t>
      </w:r>
      <w:r w:rsidR="0091438D">
        <w:rPr>
          <w:rFonts w:ascii="Simplified Arabic" w:hAnsi="Simplified Arabic" w:cs="Simplified Arabic"/>
          <w:sz w:val="32"/>
          <w:szCs w:val="32"/>
          <w:rtl/>
          <w:lang w:val="fr-FR"/>
        </w:rPr>
        <w:t>رية أملاك الدولة</w:t>
      </w:r>
      <w:r w:rsidR="0091438D">
        <w:rPr>
          <w:rFonts w:ascii="Simplified Arabic" w:hAnsi="Simplified Arabic" w:cs="Simplified Arabic" w:hint="cs"/>
          <w:sz w:val="32"/>
          <w:szCs w:val="32"/>
          <w:rtl/>
          <w:lang w:val="fr-FR"/>
        </w:rPr>
        <w:t>،</w:t>
      </w:r>
      <w:r w:rsidR="0091438D" w:rsidRPr="00A50876">
        <w:rPr>
          <w:rFonts w:ascii="Simplified Arabic" w:hAnsi="Simplified Arabic" w:cs="Simplified Arabic"/>
          <w:sz w:val="32"/>
          <w:szCs w:val="32"/>
          <w:rtl/>
          <w:lang w:val="fr-FR"/>
        </w:rPr>
        <w:t xml:space="preserve"> وذلك بعد تقييم العقار المراد شرا</w:t>
      </w:r>
      <w:r>
        <w:rPr>
          <w:rFonts w:ascii="Simplified Arabic" w:hAnsi="Simplified Arabic" w:cs="Simplified Arabic" w:hint="cs"/>
          <w:sz w:val="32"/>
          <w:szCs w:val="32"/>
          <w:rtl/>
          <w:lang w:val="fr-FR"/>
        </w:rPr>
        <w:t>ء</w:t>
      </w:r>
      <w:r w:rsidR="0091438D" w:rsidRPr="00A50876">
        <w:rPr>
          <w:rFonts w:ascii="Simplified Arabic" w:hAnsi="Simplified Arabic" w:cs="Simplified Arabic"/>
          <w:sz w:val="32"/>
          <w:szCs w:val="32"/>
          <w:rtl/>
          <w:lang w:val="fr-FR"/>
        </w:rPr>
        <w:t>ه بعد المعاينة الميدانية وبعد عملية التقييم تحرر المديرية عقد شراء ثم توقيع</w:t>
      </w:r>
      <w:r w:rsidR="0091438D">
        <w:rPr>
          <w:rFonts w:ascii="Simplified Arabic" w:hAnsi="Simplified Arabic" w:cs="Simplified Arabic"/>
          <w:sz w:val="32"/>
          <w:szCs w:val="32"/>
          <w:rtl/>
          <w:lang w:val="fr-FR"/>
        </w:rPr>
        <w:t>ه من قبل البائع وممثل الهيئة ال</w:t>
      </w:r>
      <w:r w:rsidR="0091438D">
        <w:rPr>
          <w:rFonts w:ascii="Simplified Arabic" w:hAnsi="Simplified Arabic" w:cs="Simplified Arabic" w:hint="cs"/>
          <w:sz w:val="32"/>
          <w:szCs w:val="32"/>
          <w:rtl/>
          <w:lang w:val="fr-FR"/>
        </w:rPr>
        <w:t>إ</w:t>
      </w:r>
      <w:r w:rsidR="0091438D" w:rsidRPr="00A50876">
        <w:rPr>
          <w:rFonts w:ascii="Simplified Arabic" w:hAnsi="Simplified Arabic" w:cs="Simplified Arabic"/>
          <w:sz w:val="32"/>
          <w:szCs w:val="32"/>
          <w:rtl/>
          <w:lang w:val="fr-FR"/>
        </w:rPr>
        <w:t>دارية التابعة للدولة وذلك بعد ايداع الثمن في الخزينة العمومية ويصادق على الع</w:t>
      </w:r>
      <w:r w:rsidR="0091438D">
        <w:rPr>
          <w:rFonts w:ascii="Simplified Arabic" w:hAnsi="Simplified Arabic" w:cs="Simplified Arabic"/>
          <w:sz w:val="32"/>
          <w:szCs w:val="32"/>
          <w:rtl/>
          <w:lang w:val="fr-FR"/>
        </w:rPr>
        <w:t>قد مدير</w:t>
      </w:r>
      <w:r w:rsidR="0091438D">
        <w:rPr>
          <w:rFonts w:ascii="Simplified Arabic" w:hAnsi="Simplified Arabic" w:cs="Simplified Arabic" w:hint="cs"/>
          <w:sz w:val="32"/>
          <w:szCs w:val="32"/>
          <w:rtl/>
          <w:lang w:val="fr-FR"/>
        </w:rPr>
        <w:t xml:space="preserve"> أ</w:t>
      </w:r>
      <w:r w:rsidR="0091438D" w:rsidRPr="00A50876">
        <w:rPr>
          <w:rFonts w:ascii="Simplified Arabic" w:hAnsi="Simplified Arabic" w:cs="Simplified Arabic"/>
          <w:sz w:val="32"/>
          <w:szCs w:val="32"/>
          <w:rtl/>
          <w:lang w:val="fr-FR"/>
        </w:rPr>
        <w:t>ملاك الدولة باعتباره موثق الدولة ثم يسجل بالمحافظة العقارية التابعة لموقع العقار وتتم عملية شهره ثم يصبح ضمن الأملاك</w:t>
      </w:r>
      <w:r w:rsidR="0091438D">
        <w:rPr>
          <w:rFonts w:ascii="Simplified Arabic" w:hAnsi="Simplified Arabic" w:cs="Simplified Arabic"/>
          <w:sz w:val="32"/>
          <w:szCs w:val="32"/>
          <w:rtl/>
          <w:lang w:val="fr-FR"/>
        </w:rPr>
        <w:t xml:space="preserve"> العقارية الخاصة التابعة للدولة</w:t>
      </w:r>
      <w:r w:rsidR="0091438D">
        <w:rPr>
          <w:rFonts w:ascii="Simplified Arabic" w:hAnsi="Simplified Arabic" w:cs="Simplified Arabic" w:hint="cs"/>
          <w:sz w:val="32"/>
          <w:szCs w:val="32"/>
          <w:rtl/>
          <w:lang w:val="fr-FR"/>
        </w:rPr>
        <w:t>،</w:t>
      </w:r>
      <w:r w:rsidR="0091438D" w:rsidRPr="00A50876">
        <w:rPr>
          <w:rFonts w:ascii="Simplified Arabic" w:hAnsi="Simplified Arabic" w:cs="Simplified Arabic"/>
          <w:sz w:val="32"/>
          <w:szCs w:val="32"/>
          <w:rtl/>
          <w:lang w:val="fr-FR"/>
        </w:rPr>
        <w:t xml:space="preserve"> وقد نص القانون المدني على انتقال الملكية عن طريق العقد</w:t>
      </w:r>
      <w:r w:rsidR="0091438D" w:rsidRPr="00A50876">
        <w:rPr>
          <w:rStyle w:val="a5"/>
          <w:rFonts w:ascii="Simplified Arabic" w:hAnsi="Simplified Arabic" w:cs="Simplified Arabic"/>
          <w:sz w:val="32"/>
          <w:szCs w:val="32"/>
          <w:rtl/>
          <w:lang w:val="fr-FR"/>
        </w:rPr>
        <w:footnoteReference w:id="71"/>
      </w:r>
      <w:r w:rsidR="0091438D">
        <w:rPr>
          <w:rFonts w:ascii="Simplified Arabic" w:hAnsi="Simplified Arabic" w:cs="Simplified Arabic" w:hint="cs"/>
          <w:sz w:val="32"/>
          <w:szCs w:val="32"/>
          <w:rtl/>
          <w:lang w:val="fr-FR"/>
        </w:rPr>
        <w:t xml:space="preserve"> .</w:t>
      </w:r>
    </w:p>
    <w:p w:rsidR="0091438D" w:rsidRPr="003D6A5D" w:rsidRDefault="003D6A5D" w:rsidP="0091438D">
      <w:pPr>
        <w:bidi/>
        <w:spacing w:line="240" w:lineRule="auto"/>
        <w:jc w:val="lowKashida"/>
        <w:rPr>
          <w:rFonts w:ascii="Simplified Arabic" w:hAnsi="Simplified Arabic" w:cs="Simplified Arabic"/>
          <w:b/>
          <w:bCs/>
          <w:sz w:val="32"/>
          <w:szCs w:val="32"/>
          <w:rtl/>
          <w:lang w:val="fr-FR"/>
        </w:rPr>
      </w:pPr>
      <w:r w:rsidRPr="003D6A5D">
        <w:rPr>
          <w:rFonts w:ascii="Simplified Arabic" w:hAnsi="Simplified Arabic" w:cs="Simplified Arabic" w:hint="cs"/>
          <w:b/>
          <w:bCs/>
          <w:sz w:val="32"/>
          <w:szCs w:val="32"/>
          <w:rtl/>
          <w:lang w:val="fr-FR"/>
        </w:rPr>
        <w:t>2-</w:t>
      </w:r>
      <w:r w:rsidR="0091438D" w:rsidRPr="003D6A5D">
        <w:rPr>
          <w:rFonts w:ascii="Simplified Arabic" w:hAnsi="Simplified Arabic" w:cs="Simplified Arabic"/>
          <w:b/>
          <w:bCs/>
          <w:sz w:val="32"/>
          <w:szCs w:val="32"/>
          <w:rtl/>
          <w:lang w:val="fr-FR"/>
        </w:rPr>
        <w:t xml:space="preserve"> وسيلة تبادل العقارات </w:t>
      </w:r>
    </w:p>
    <w:p w:rsidR="0091438D" w:rsidRPr="00A50876" w:rsidRDefault="0091438D" w:rsidP="0091438D">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تسمى كذلك بعقد المقايضة وقد عرفها القانون المدني </w:t>
      </w:r>
      <w:r w:rsidRPr="00A50876">
        <w:rPr>
          <w:rFonts w:ascii="Simplified Arabic" w:hAnsi="Simplified Arabic" w:cs="Simplified Arabic" w:hint="cs"/>
          <w:sz w:val="32"/>
          <w:szCs w:val="32"/>
          <w:rtl/>
          <w:lang w:val="fr-FR"/>
        </w:rPr>
        <w:t>كالأتي</w:t>
      </w:r>
      <w:r w:rsidRPr="00A50876">
        <w:rPr>
          <w:rFonts w:ascii="Simplified Arabic" w:hAnsi="Simplified Arabic" w:cs="Simplified Arabic"/>
          <w:sz w:val="32"/>
          <w:szCs w:val="32"/>
          <w:rtl/>
          <w:lang w:val="fr-FR"/>
        </w:rPr>
        <w:t xml:space="preserve"> :</w:t>
      </w:r>
      <w:r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المقايضة عقد يلتزم به كل من المتعاقدين أن ينقل </w:t>
      </w:r>
      <w:r w:rsidR="00A63078">
        <w:rPr>
          <w:rFonts w:ascii="Simplified Arabic" w:hAnsi="Simplified Arabic" w:cs="Simplified Arabic"/>
          <w:sz w:val="32"/>
          <w:szCs w:val="32"/>
          <w:rtl/>
          <w:lang w:val="fr-FR"/>
        </w:rPr>
        <w:t>إلى</w:t>
      </w:r>
      <w:r w:rsidRPr="00A50876">
        <w:rPr>
          <w:rFonts w:ascii="Simplified Arabic" w:hAnsi="Simplified Arabic" w:cs="Simplified Arabic"/>
          <w:sz w:val="32"/>
          <w:szCs w:val="32"/>
          <w:rtl/>
          <w:lang w:val="fr-FR"/>
        </w:rPr>
        <w:t xml:space="preserve"> الأخر على سبيل التبادل ملكية مال غير النقود</w:t>
      </w:r>
      <w:r>
        <w:rPr>
          <w:rFonts w:ascii="Simplified Arabic" w:hAnsi="Simplified Arabic" w:cs="Simplified Arabic" w:hint="cs"/>
          <w:sz w:val="32"/>
          <w:szCs w:val="32"/>
          <w:rtl/>
          <w:lang w:val="fr-FR"/>
        </w:rPr>
        <w:t xml:space="preserve"> "</w:t>
      </w:r>
      <w:r w:rsidRPr="00A50876">
        <w:rPr>
          <w:rStyle w:val="a5"/>
          <w:rFonts w:ascii="Simplified Arabic" w:hAnsi="Simplified Arabic" w:cs="Simplified Arabic"/>
          <w:sz w:val="32"/>
          <w:szCs w:val="32"/>
          <w:rtl/>
          <w:lang w:val="fr-FR"/>
        </w:rPr>
        <w:footnoteReference w:id="72"/>
      </w:r>
    </w:p>
    <w:p w:rsidR="0091438D" w:rsidRPr="00A50876" w:rsidRDefault="0091438D" w:rsidP="0091438D">
      <w:pPr>
        <w:bidi/>
        <w:spacing w:line="240" w:lineRule="auto"/>
        <w:jc w:val="lowKashida"/>
        <w:rPr>
          <w:rFonts w:ascii="Simplified Arabic" w:hAnsi="Simplified Arabic" w:cs="Simplified Arabic"/>
          <w:sz w:val="32"/>
          <w:szCs w:val="32"/>
          <w:rtl/>
          <w:lang w:val="fr-FR"/>
        </w:rPr>
      </w:pPr>
      <w:r w:rsidRPr="00A50876">
        <w:rPr>
          <w:rFonts w:ascii="Simplified Arabic" w:hAnsi="Simplified Arabic" w:cs="Simplified Arabic"/>
          <w:sz w:val="32"/>
          <w:szCs w:val="32"/>
          <w:rtl/>
          <w:lang w:val="fr-FR"/>
        </w:rPr>
        <w:t xml:space="preserve">فهو عقد يلتزم بمقتضاه كلا المتعاقدين بالتنازل للأخر عن ملكية عقار مقابل عقار آخر في حال تساوي القيمة أو بالزيادة في حالة الاختلاف وقد نص القانون المدني على هذه الزيادة مقابل التعويض </w:t>
      </w:r>
      <w:r w:rsidRPr="00A50876">
        <w:rPr>
          <w:rFonts w:ascii="Simplified Arabic" w:hAnsi="Simplified Arabic" w:cs="Simplified Arabic" w:hint="cs"/>
          <w:sz w:val="32"/>
          <w:szCs w:val="32"/>
          <w:rtl/>
          <w:lang w:val="fr-FR"/>
        </w:rPr>
        <w:t>كالأتي</w:t>
      </w:r>
      <w:r w:rsidRPr="00A50876">
        <w:rPr>
          <w:rFonts w:ascii="Simplified Arabic" w:hAnsi="Simplified Arabic" w:cs="Simplified Arabic"/>
          <w:sz w:val="32"/>
          <w:szCs w:val="32"/>
          <w:rtl/>
          <w:lang w:val="fr-FR"/>
        </w:rPr>
        <w:t>:</w:t>
      </w:r>
      <w:r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 إ</w:t>
      </w:r>
      <w:r w:rsidRPr="00A50876">
        <w:rPr>
          <w:rFonts w:ascii="Simplified Arabic" w:hAnsi="Simplified Arabic" w:cs="Simplified Arabic"/>
          <w:sz w:val="32"/>
          <w:szCs w:val="32"/>
          <w:rtl/>
          <w:lang w:val="fr-FR"/>
        </w:rPr>
        <w:t xml:space="preserve">ذا كانت </w:t>
      </w:r>
      <w:r w:rsidRPr="00A50876">
        <w:rPr>
          <w:rFonts w:ascii="Simplified Arabic" w:hAnsi="Simplified Arabic" w:cs="Simplified Arabic" w:hint="cs"/>
          <w:sz w:val="32"/>
          <w:szCs w:val="32"/>
          <w:rtl/>
          <w:lang w:val="fr-FR"/>
        </w:rPr>
        <w:t>الأشياء</w:t>
      </w:r>
      <w:r w:rsidRPr="00A50876">
        <w:rPr>
          <w:rFonts w:ascii="Simplified Arabic" w:hAnsi="Simplified Arabic" w:cs="Simplified Arabic"/>
          <w:sz w:val="32"/>
          <w:szCs w:val="32"/>
          <w:rtl/>
          <w:lang w:val="fr-FR"/>
        </w:rPr>
        <w:t xml:space="preserve"> </w:t>
      </w:r>
      <w:r w:rsidRPr="00A50876">
        <w:rPr>
          <w:rFonts w:ascii="Simplified Arabic" w:hAnsi="Simplified Arabic" w:cs="Simplified Arabic" w:hint="cs"/>
          <w:sz w:val="32"/>
          <w:szCs w:val="32"/>
          <w:rtl/>
          <w:lang w:val="fr-FR"/>
        </w:rPr>
        <w:t>المقايض</w:t>
      </w:r>
      <w:r w:rsidRPr="00A50876">
        <w:rPr>
          <w:rFonts w:ascii="Simplified Arabic" w:hAnsi="Simplified Arabic" w:cs="Simplified Arabic"/>
          <w:sz w:val="32"/>
          <w:szCs w:val="32"/>
          <w:rtl/>
          <w:lang w:val="fr-FR"/>
        </w:rPr>
        <w:t xml:space="preserve"> فيها مختلفة القيم في تقدير المتعاقدين جاز تعويض الفرق بمبلغ من النقود </w:t>
      </w:r>
      <w:r>
        <w:rPr>
          <w:rFonts w:ascii="Simplified Arabic" w:hAnsi="Simplified Arabic" w:cs="Simplified Arabic" w:hint="cs"/>
          <w:sz w:val="32"/>
          <w:szCs w:val="32"/>
          <w:rtl/>
          <w:lang w:val="fr-FR"/>
        </w:rPr>
        <w:t>"</w:t>
      </w:r>
      <w:r w:rsidRPr="00A50876">
        <w:rPr>
          <w:rStyle w:val="a5"/>
          <w:rFonts w:ascii="Simplified Arabic" w:hAnsi="Simplified Arabic" w:cs="Simplified Arabic"/>
          <w:sz w:val="32"/>
          <w:szCs w:val="32"/>
          <w:rtl/>
          <w:lang w:val="fr-FR"/>
        </w:rPr>
        <w:footnoteReference w:id="73"/>
      </w:r>
      <w:r>
        <w:rPr>
          <w:rFonts w:ascii="Simplified Arabic" w:hAnsi="Simplified Arabic" w:cs="Simplified Arabic" w:hint="cs"/>
          <w:sz w:val="32"/>
          <w:szCs w:val="32"/>
          <w:rtl/>
          <w:lang w:val="fr-FR"/>
        </w:rPr>
        <w:t xml:space="preserve"> .</w:t>
      </w:r>
    </w:p>
    <w:p w:rsidR="0091438D" w:rsidRPr="00A50876" w:rsidRDefault="0091438D" w:rsidP="0091438D">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وقد نص قانون الأملاك الوطنية على عملية التبادل </w:t>
      </w:r>
      <w:r w:rsidRPr="00A50876">
        <w:rPr>
          <w:rFonts w:ascii="Simplified Arabic" w:hAnsi="Simplified Arabic" w:cs="Simplified Arabic" w:hint="cs"/>
          <w:sz w:val="32"/>
          <w:szCs w:val="32"/>
          <w:rtl/>
          <w:lang w:val="fr-FR"/>
        </w:rPr>
        <w:t>كالأتي</w:t>
      </w:r>
      <w:r w:rsidRPr="00A50876">
        <w:rPr>
          <w:rFonts w:ascii="Simplified Arabic" w:hAnsi="Simplified Arabic" w:cs="Simplified Arabic"/>
          <w:sz w:val="32"/>
          <w:szCs w:val="32"/>
          <w:rtl/>
          <w:lang w:val="fr-FR"/>
        </w:rPr>
        <w:t xml:space="preserve"> :</w:t>
      </w:r>
      <w:r w:rsidRPr="00A50876">
        <w:rPr>
          <w:rFonts w:ascii="Simplified Arabic" w:hAnsi="Simplified Arabic" w:cs="Simplified Arabic"/>
          <w:sz w:val="32"/>
          <w:szCs w:val="32"/>
          <w:lang w:val="fr-FR"/>
        </w:rPr>
        <w:t> »</w:t>
      </w:r>
      <w:r w:rsidRPr="00A50876">
        <w:rPr>
          <w:rFonts w:ascii="Simplified Arabic" w:hAnsi="Simplified Arabic" w:cs="Simplified Arabic"/>
          <w:sz w:val="32"/>
          <w:szCs w:val="32"/>
          <w:rtl/>
          <w:lang w:val="fr-FR"/>
        </w:rPr>
        <w:t xml:space="preserve"> يتم تبادل الأملاك العقارية التابعة للأملاك الوطنية الخاصة التي تملكها الدولة أو الجماعات الإقليمية بين المصالح العمومية وفق الشروط و</w:t>
      </w: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الكيفيات التي يحددها التنظيم</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lang w:val="fr-FR"/>
        </w:rPr>
        <w:t xml:space="preserve"> </w:t>
      </w:r>
      <w:r w:rsidRPr="00A50876">
        <w:rPr>
          <w:rStyle w:val="a5"/>
          <w:rFonts w:ascii="Simplified Arabic" w:hAnsi="Simplified Arabic" w:cs="Simplified Arabic"/>
          <w:sz w:val="32"/>
          <w:szCs w:val="32"/>
          <w:rtl/>
          <w:lang w:val="fr-FR"/>
        </w:rPr>
        <w:footnoteReference w:id="74"/>
      </w:r>
      <w:r>
        <w:rPr>
          <w:rFonts w:ascii="Simplified Arabic" w:hAnsi="Simplified Arabic" w:cs="Simplified Arabic" w:hint="cs"/>
          <w:sz w:val="32"/>
          <w:szCs w:val="32"/>
          <w:rtl/>
          <w:lang w:val="fr-FR"/>
        </w:rPr>
        <w:t xml:space="preserve"> .</w:t>
      </w:r>
    </w:p>
    <w:p w:rsidR="0091438D" w:rsidRPr="00A50876" w:rsidRDefault="0091438D" w:rsidP="0091438D">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قد </w:t>
      </w:r>
      <w:r>
        <w:rPr>
          <w:rFonts w:ascii="Simplified Arabic" w:hAnsi="Simplified Arabic" w:cs="Simplified Arabic" w:hint="cs"/>
          <w:sz w:val="32"/>
          <w:szCs w:val="32"/>
          <w:rtl/>
          <w:lang w:val="fr-FR"/>
        </w:rPr>
        <w:t>أ</w:t>
      </w:r>
      <w:r w:rsidRPr="00A50876">
        <w:rPr>
          <w:rFonts w:ascii="Simplified Arabic" w:hAnsi="Simplified Arabic" w:cs="Simplified Arabic"/>
          <w:sz w:val="32"/>
          <w:szCs w:val="32"/>
          <w:rtl/>
          <w:lang w:val="fr-FR"/>
        </w:rPr>
        <w:t>حال قانون الأملاك الوطنية كيفية التبادل بين الدولة والخواص على القانون المدني</w:t>
      </w:r>
      <w:r w:rsidR="003D6A5D">
        <w:rPr>
          <w:rFonts w:ascii="Simplified Arabic" w:hAnsi="Simplified Arabic" w:cs="Simplified Arabic" w:hint="cs"/>
          <w:sz w:val="32"/>
          <w:szCs w:val="32"/>
          <w:rtl/>
          <w:lang w:val="fr-FR"/>
        </w:rPr>
        <w:t xml:space="preserve"> في النص الآتي :</w:t>
      </w: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 كما يتم تبادل الأملاك العقارية التابعة للأملاك الوطنية الخاصة التي تملكها </w:t>
      </w:r>
      <w:r w:rsidRPr="00A50876">
        <w:rPr>
          <w:rFonts w:ascii="Simplified Arabic" w:hAnsi="Simplified Arabic" w:cs="Simplified Arabic"/>
          <w:sz w:val="32"/>
          <w:szCs w:val="32"/>
          <w:rtl/>
          <w:lang w:val="fr-FR"/>
        </w:rPr>
        <w:lastRenderedPageBreak/>
        <w:t>الدولة مقابل أملاك عقارية يملكها الخواص ويكون هذا التبادل طبقا للقواعد المنصوص عليها في التشريع الجاري به العمل لاسيما القانون المدني .</w:t>
      </w:r>
      <w:r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 xml:space="preserve">" </w:t>
      </w:r>
      <w:r w:rsidRPr="00A50876">
        <w:rPr>
          <w:rStyle w:val="a5"/>
          <w:rFonts w:ascii="Simplified Arabic" w:hAnsi="Simplified Arabic" w:cs="Simplified Arabic"/>
          <w:sz w:val="32"/>
          <w:szCs w:val="32"/>
          <w:rtl/>
          <w:lang w:val="fr-FR"/>
        </w:rPr>
        <w:footnoteReference w:id="75"/>
      </w:r>
      <w:r>
        <w:rPr>
          <w:rFonts w:ascii="Simplified Arabic" w:hAnsi="Simplified Arabic" w:cs="Simplified Arabic" w:hint="cs"/>
          <w:sz w:val="32"/>
          <w:szCs w:val="32"/>
          <w:rtl/>
          <w:lang w:val="fr-FR"/>
        </w:rPr>
        <w:t xml:space="preserve"> .</w:t>
      </w:r>
    </w:p>
    <w:p w:rsidR="0091438D" w:rsidRPr="00A50876" w:rsidRDefault="0091438D" w:rsidP="003D6A5D">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يتم التبادل بناء على طلب الدولة من الشخص المعنوي أو الطبيعي أو العكسي وذلك وفق </w:t>
      </w:r>
      <w:r w:rsidRPr="00A50876">
        <w:rPr>
          <w:rFonts w:ascii="Simplified Arabic" w:hAnsi="Simplified Arabic" w:cs="Simplified Arabic" w:hint="cs"/>
          <w:sz w:val="32"/>
          <w:szCs w:val="32"/>
          <w:rtl/>
          <w:lang w:val="fr-FR"/>
        </w:rPr>
        <w:t>إجراءات</w:t>
      </w:r>
      <w:r w:rsidRPr="00A50876">
        <w:rPr>
          <w:rFonts w:ascii="Simplified Arabic" w:hAnsi="Simplified Arabic" w:cs="Simplified Arabic"/>
          <w:sz w:val="32"/>
          <w:szCs w:val="32"/>
          <w:rtl/>
          <w:lang w:val="fr-FR"/>
        </w:rPr>
        <w:t xml:space="preserve"> نص عليها قانون الأملاك الوطنية </w:t>
      </w:r>
      <w:r w:rsidRPr="00A50876">
        <w:rPr>
          <w:rFonts w:ascii="Simplified Arabic" w:hAnsi="Simplified Arabic" w:cs="Simplified Arabic" w:hint="cs"/>
          <w:sz w:val="32"/>
          <w:szCs w:val="32"/>
          <w:rtl/>
          <w:lang w:val="fr-FR"/>
        </w:rPr>
        <w:t>كالأتي</w:t>
      </w:r>
      <w:r w:rsidRPr="00A50876">
        <w:rPr>
          <w:rFonts w:ascii="Simplified Arabic" w:hAnsi="Simplified Arabic" w:cs="Simplified Arabic"/>
          <w:sz w:val="32"/>
          <w:szCs w:val="32"/>
          <w:rtl/>
          <w:lang w:val="fr-FR"/>
        </w:rPr>
        <w:t xml:space="preserve"> :</w:t>
      </w:r>
      <w:r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يتخذ الوزير المكلف بالمالية قرار التبادل بناء على مبادر</w:t>
      </w:r>
      <w:r w:rsidR="003D6A5D">
        <w:rPr>
          <w:rFonts w:ascii="Simplified Arabic" w:hAnsi="Simplified Arabic" w:cs="Simplified Arabic" w:hint="cs"/>
          <w:sz w:val="32"/>
          <w:szCs w:val="32"/>
          <w:rtl/>
          <w:lang w:val="fr-FR"/>
        </w:rPr>
        <w:t>ة</w:t>
      </w:r>
      <w:r w:rsidRPr="00A50876">
        <w:rPr>
          <w:rFonts w:ascii="Simplified Arabic" w:hAnsi="Simplified Arabic" w:cs="Simplified Arabic"/>
          <w:sz w:val="32"/>
          <w:szCs w:val="32"/>
          <w:rtl/>
          <w:lang w:val="fr-FR"/>
        </w:rPr>
        <w:t xml:space="preserve"> الوزير </w:t>
      </w:r>
      <w:r w:rsidRPr="00A50876">
        <w:rPr>
          <w:rFonts w:ascii="Simplified Arabic" w:hAnsi="Simplified Arabic" w:cs="Simplified Arabic" w:hint="cs"/>
          <w:sz w:val="32"/>
          <w:szCs w:val="32"/>
          <w:rtl/>
          <w:lang w:val="fr-FR"/>
        </w:rPr>
        <w:t>المس</w:t>
      </w:r>
      <w:r w:rsidR="003D6A5D">
        <w:rPr>
          <w:rFonts w:ascii="Simplified Arabic" w:hAnsi="Simplified Arabic" w:cs="Simplified Arabic" w:hint="cs"/>
          <w:sz w:val="32"/>
          <w:szCs w:val="32"/>
          <w:rtl/>
          <w:lang w:val="fr-FR"/>
        </w:rPr>
        <w:t>ؤ</w:t>
      </w:r>
      <w:r w:rsidRPr="00A50876">
        <w:rPr>
          <w:rFonts w:ascii="Simplified Arabic" w:hAnsi="Simplified Arabic" w:cs="Simplified Arabic" w:hint="cs"/>
          <w:sz w:val="32"/>
          <w:szCs w:val="32"/>
          <w:rtl/>
          <w:lang w:val="fr-FR"/>
        </w:rPr>
        <w:t>ول</w:t>
      </w:r>
      <w:r w:rsidRPr="00A50876">
        <w:rPr>
          <w:rFonts w:ascii="Simplified Arabic" w:hAnsi="Simplified Arabic" w:cs="Simplified Arabic"/>
          <w:sz w:val="32"/>
          <w:szCs w:val="32"/>
          <w:rtl/>
          <w:lang w:val="fr-FR"/>
        </w:rPr>
        <w:t xml:space="preserve"> ع</w:t>
      </w:r>
      <w:r>
        <w:rPr>
          <w:rFonts w:ascii="Simplified Arabic" w:hAnsi="Simplified Arabic" w:cs="Simplified Arabic"/>
          <w:sz w:val="32"/>
          <w:szCs w:val="32"/>
          <w:rtl/>
          <w:lang w:val="fr-FR"/>
        </w:rPr>
        <w:t>ن القطاع الذي يتبعه ذلك العقار</w:t>
      </w: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 xml:space="preserve">ويمكن </w:t>
      </w:r>
      <w:r>
        <w:rPr>
          <w:rFonts w:ascii="Simplified Arabic" w:hAnsi="Simplified Arabic" w:cs="Simplified Arabic" w:hint="cs"/>
          <w:sz w:val="32"/>
          <w:szCs w:val="32"/>
          <w:rtl/>
          <w:lang w:val="fr-FR"/>
        </w:rPr>
        <w:t>أ</w:t>
      </w:r>
      <w:r w:rsidRPr="00A50876">
        <w:rPr>
          <w:rFonts w:ascii="Simplified Arabic" w:hAnsi="Simplified Arabic" w:cs="Simplified Arabic"/>
          <w:sz w:val="32"/>
          <w:szCs w:val="32"/>
          <w:rtl/>
          <w:lang w:val="fr-FR"/>
        </w:rPr>
        <w:t>ن يحرر عقد التبادل السالف الذ</w:t>
      </w:r>
      <w:r>
        <w:rPr>
          <w:rFonts w:ascii="Simplified Arabic" w:hAnsi="Simplified Arabic" w:cs="Simplified Arabic"/>
          <w:sz w:val="32"/>
          <w:szCs w:val="32"/>
          <w:rtl/>
          <w:lang w:val="fr-FR"/>
        </w:rPr>
        <w:t>كر بناء على ذلك القرار</w:t>
      </w:r>
      <w:r>
        <w:rPr>
          <w:rFonts w:ascii="Simplified Arabic" w:hAnsi="Simplified Arabic" w:cs="Simplified Arabic" w:hint="cs"/>
          <w:sz w:val="32"/>
          <w:szCs w:val="32"/>
          <w:rtl/>
          <w:lang w:val="fr-FR"/>
        </w:rPr>
        <w:t>،إ</w:t>
      </w:r>
      <w:r>
        <w:rPr>
          <w:rFonts w:ascii="Simplified Arabic" w:hAnsi="Simplified Arabic" w:cs="Simplified Arabic"/>
          <w:sz w:val="32"/>
          <w:szCs w:val="32"/>
          <w:rtl/>
          <w:lang w:val="fr-FR"/>
        </w:rPr>
        <w:t xml:space="preserve">ما في شكل عقد </w:t>
      </w:r>
      <w:r>
        <w:rPr>
          <w:rFonts w:ascii="Simplified Arabic" w:hAnsi="Simplified Arabic" w:cs="Simplified Arabic" w:hint="cs"/>
          <w:sz w:val="32"/>
          <w:szCs w:val="32"/>
          <w:rtl/>
          <w:lang w:val="fr-FR"/>
        </w:rPr>
        <w:t>إداري</w:t>
      </w:r>
      <w:r>
        <w:rPr>
          <w:rFonts w:ascii="Simplified Arabic" w:hAnsi="Simplified Arabic" w:cs="Simplified Arabic"/>
          <w:sz w:val="32"/>
          <w:szCs w:val="32"/>
          <w:rtl/>
          <w:lang w:val="fr-FR"/>
        </w:rPr>
        <w:t xml:space="preserve"> و</w:t>
      </w:r>
      <w:r>
        <w:rPr>
          <w:rFonts w:ascii="Simplified Arabic" w:hAnsi="Simplified Arabic" w:cs="Simplified Arabic" w:hint="cs"/>
          <w:sz w:val="32"/>
          <w:szCs w:val="32"/>
          <w:rtl/>
          <w:lang w:val="fr-FR"/>
        </w:rPr>
        <w:t>إ</w:t>
      </w:r>
      <w:r w:rsidRPr="00A50876">
        <w:rPr>
          <w:rFonts w:ascii="Simplified Arabic" w:hAnsi="Simplified Arabic" w:cs="Simplified Arabic"/>
          <w:sz w:val="32"/>
          <w:szCs w:val="32"/>
          <w:rtl/>
          <w:lang w:val="fr-FR"/>
        </w:rPr>
        <w:t>ما في شكل عقد توثيق</w:t>
      </w:r>
      <w:r w:rsidR="008803DC">
        <w:rPr>
          <w:rFonts w:ascii="Simplified Arabic" w:hAnsi="Simplified Arabic" w:cs="Simplified Arabic" w:hint="cs"/>
          <w:sz w:val="32"/>
          <w:szCs w:val="32"/>
          <w:rtl/>
          <w:lang w:val="fr-FR"/>
        </w:rPr>
        <w:t>ي</w:t>
      </w:r>
      <w:r w:rsidRPr="00A50876">
        <w:rPr>
          <w:rFonts w:ascii="Simplified Arabic" w:hAnsi="Simplified Arabic" w:cs="Simplified Arabic"/>
          <w:sz w:val="32"/>
          <w:szCs w:val="32"/>
          <w:rtl/>
          <w:lang w:val="fr-FR"/>
        </w:rPr>
        <w:t xml:space="preserve"> طبقا للشروط التي يحددها أطراف العقد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lang w:val="fr-FR"/>
        </w:rPr>
        <w:t> </w:t>
      </w:r>
      <w:r w:rsidRPr="00A50876">
        <w:rPr>
          <w:rStyle w:val="a5"/>
          <w:rFonts w:ascii="Simplified Arabic" w:hAnsi="Simplified Arabic" w:cs="Simplified Arabic"/>
          <w:sz w:val="32"/>
          <w:szCs w:val="32"/>
          <w:rtl/>
          <w:lang w:val="fr-FR"/>
        </w:rPr>
        <w:footnoteReference w:id="76"/>
      </w:r>
      <w:r>
        <w:rPr>
          <w:rFonts w:ascii="Simplified Arabic" w:hAnsi="Simplified Arabic" w:cs="Simplified Arabic" w:hint="cs"/>
          <w:sz w:val="32"/>
          <w:szCs w:val="32"/>
          <w:rtl/>
          <w:lang w:val="fr-FR"/>
        </w:rPr>
        <w:t xml:space="preserve"> .</w:t>
      </w:r>
    </w:p>
    <w:p w:rsidR="008803DC" w:rsidRDefault="0091438D" w:rsidP="003D6A5D">
      <w:pPr>
        <w:bidi/>
        <w:spacing w:line="240" w:lineRule="auto"/>
        <w:jc w:val="lowKashida"/>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إذا كانت المبادرة</w:t>
      </w:r>
      <w:r w:rsidR="003D6A5D">
        <w:rPr>
          <w:rFonts w:ascii="Simplified Arabic" w:hAnsi="Simplified Arabic" w:cs="Simplified Arabic"/>
          <w:sz w:val="32"/>
          <w:szCs w:val="32"/>
          <w:rtl/>
          <w:lang w:val="fr-FR"/>
        </w:rPr>
        <w:t xml:space="preserve"> من قبل الدولة حيث ترسل عن طريق</w:t>
      </w:r>
      <w:r w:rsidRPr="00A50876">
        <w:rPr>
          <w:rFonts w:ascii="Simplified Arabic" w:hAnsi="Simplified Arabic" w:cs="Simplified Arabic"/>
          <w:sz w:val="32"/>
          <w:szCs w:val="32"/>
          <w:rtl/>
          <w:lang w:val="fr-FR"/>
        </w:rPr>
        <w:t xml:space="preserve"> وزير المالية </w:t>
      </w:r>
      <w:r w:rsidR="00A63078">
        <w:rPr>
          <w:rFonts w:ascii="Simplified Arabic" w:hAnsi="Simplified Arabic" w:cs="Simplified Arabic" w:hint="cs"/>
          <w:sz w:val="32"/>
          <w:szCs w:val="32"/>
          <w:rtl/>
          <w:lang w:val="fr-FR"/>
        </w:rPr>
        <w:t>إلى</w:t>
      </w:r>
      <w:r w:rsidRPr="00A50876">
        <w:rPr>
          <w:rFonts w:ascii="Simplified Arabic" w:hAnsi="Simplified Arabic" w:cs="Simplified Arabic"/>
          <w:sz w:val="32"/>
          <w:szCs w:val="32"/>
          <w:rtl/>
          <w:lang w:val="fr-FR"/>
        </w:rPr>
        <w:t xml:space="preserve"> الشخص الطبيعي أو المعنوي طلب تبادل مرفق بالوثائق الثبوتية أما إذا كانت المبادرة من قبل الشخص الطبيعي أو المعنوي حيث يرسل المعني طلب </w:t>
      </w:r>
      <w:r w:rsidR="00A63078">
        <w:rPr>
          <w:rFonts w:ascii="Simplified Arabic" w:hAnsi="Simplified Arabic" w:cs="Simplified Arabic" w:hint="cs"/>
          <w:sz w:val="32"/>
          <w:szCs w:val="32"/>
          <w:rtl/>
          <w:lang w:val="fr-FR"/>
        </w:rPr>
        <w:t>إلى</w:t>
      </w:r>
      <w:r w:rsidRPr="00A50876">
        <w:rPr>
          <w:rFonts w:ascii="Simplified Arabic" w:hAnsi="Simplified Arabic" w:cs="Simplified Arabic"/>
          <w:sz w:val="32"/>
          <w:szCs w:val="32"/>
          <w:rtl/>
          <w:lang w:val="fr-FR"/>
        </w:rPr>
        <w:t xml:space="preserve"> وزير المالية مرفق بوثائق الملكية،وقبل الموافقة يتم التحقق من العقار من ناحية الوث</w:t>
      </w:r>
      <w:r>
        <w:rPr>
          <w:rFonts w:ascii="Simplified Arabic" w:hAnsi="Simplified Arabic" w:cs="Simplified Arabic"/>
          <w:sz w:val="32"/>
          <w:szCs w:val="32"/>
          <w:rtl/>
          <w:lang w:val="fr-FR"/>
        </w:rPr>
        <w:t>ائق والموقع والتأكد من عدم رهنه</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ثم في الأخير يحرر عقد </w:t>
      </w:r>
      <w:r w:rsidR="003D6A5D" w:rsidRPr="00A50876">
        <w:rPr>
          <w:rFonts w:ascii="Simplified Arabic" w:hAnsi="Simplified Arabic" w:cs="Simplified Arabic" w:hint="cs"/>
          <w:sz w:val="32"/>
          <w:szCs w:val="32"/>
          <w:rtl/>
          <w:lang w:val="fr-FR"/>
        </w:rPr>
        <w:t>إداري</w:t>
      </w:r>
      <w:r w:rsidRPr="00A50876">
        <w:rPr>
          <w:rFonts w:ascii="Simplified Arabic" w:hAnsi="Simplified Arabic" w:cs="Simplified Arabic"/>
          <w:sz w:val="32"/>
          <w:szCs w:val="32"/>
          <w:rtl/>
          <w:lang w:val="fr-FR"/>
        </w:rPr>
        <w:t xml:space="preserve"> أو عقد توثيقي كما نص قانون الأملاك الوطنية على ذلك كما سبق ذكره ثم يسجل وي</w:t>
      </w:r>
      <w:r w:rsidR="003D6A5D">
        <w:rPr>
          <w:rFonts w:ascii="Simplified Arabic" w:hAnsi="Simplified Arabic" w:cs="Simplified Arabic" w:hint="cs"/>
          <w:sz w:val="32"/>
          <w:szCs w:val="32"/>
          <w:rtl/>
          <w:lang w:val="fr-FR"/>
        </w:rPr>
        <w:t>شه</w:t>
      </w:r>
      <w:r w:rsidRPr="00A50876">
        <w:rPr>
          <w:rFonts w:ascii="Simplified Arabic" w:hAnsi="Simplified Arabic" w:cs="Simplified Arabic"/>
          <w:sz w:val="32"/>
          <w:szCs w:val="32"/>
          <w:rtl/>
          <w:lang w:val="fr-FR"/>
        </w:rPr>
        <w:t xml:space="preserve">ر في المحافظة العقارية التابع لها العقار ثم يضم العقار </w:t>
      </w:r>
      <w:r w:rsidR="00A63078">
        <w:rPr>
          <w:rFonts w:ascii="Simplified Arabic" w:hAnsi="Simplified Arabic" w:cs="Simplified Arabic"/>
          <w:sz w:val="32"/>
          <w:szCs w:val="32"/>
          <w:rtl/>
          <w:lang w:val="fr-FR"/>
        </w:rPr>
        <w:t>إلى</w:t>
      </w:r>
      <w:r w:rsidRPr="00A50876">
        <w:rPr>
          <w:rFonts w:ascii="Simplified Arabic" w:hAnsi="Simplified Arabic" w:cs="Simplified Arabic"/>
          <w:sz w:val="32"/>
          <w:szCs w:val="32"/>
          <w:rtl/>
          <w:lang w:val="fr-FR"/>
        </w:rPr>
        <w:t xml:space="preserve"> الأملاك العقارية الخاصة التابعة للدولة كما نص عليه قانون الأملاك الوطنية</w:t>
      </w: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lang w:val="fr-FR"/>
        </w:rPr>
        <w:t xml:space="preserve">" </w:t>
      </w:r>
      <w:r w:rsidRPr="00A50876">
        <w:rPr>
          <w:rFonts w:ascii="Simplified Arabic" w:hAnsi="Simplified Arabic" w:cs="Simplified Arabic"/>
          <w:sz w:val="32"/>
          <w:szCs w:val="32"/>
          <w:rtl/>
          <w:lang w:val="fr-FR"/>
        </w:rPr>
        <w:t xml:space="preserve"> يدرج الملك الجديد قانون</w:t>
      </w:r>
      <w:r>
        <w:rPr>
          <w:rFonts w:ascii="Simplified Arabic" w:hAnsi="Simplified Arabic" w:cs="Simplified Arabic"/>
          <w:sz w:val="32"/>
          <w:szCs w:val="32"/>
          <w:rtl/>
          <w:lang w:val="fr-FR"/>
        </w:rPr>
        <w:t>ا</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بعد التبادل في ا</w:t>
      </w:r>
      <w:r>
        <w:rPr>
          <w:rFonts w:ascii="Simplified Arabic" w:hAnsi="Simplified Arabic" w:cs="Simplified Arabic"/>
          <w:sz w:val="32"/>
          <w:szCs w:val="32"/>
          <w:rtl/>
          <w:lang w:val="fr-FR"/>
        </w:rPr>
        <w:t>لأملاك الوطنية الخاصة للدولة ..</w:t>
      </w:r>
      <w:r w:rsidRPr="00A50876">
        <w:rPr>
          <w:rFonts w:ascii="Simplified Arabic" w:hAnsi="Simplified Arabic" w:cs="Simplified Arabic"/>
          <w:sz w:val="32"/>
          <w:szCs w:val="32"/>
          <w:rtl/>
          <w:lang w:val="fr-FR"/>
        </w:rPr>
        <w:t>.</w:t>
      </w:r>
      <w:r w:rsidR="003D6A5D">
        <w:rPr>
          <w:rFonts w:ascii="Simplified Arabic" w:hAnsi="Simplified Arabic" w:cs="Simplified Arabic" w:hint="cs"/>
          <w:sz w:val="32"/>
          <w:szCs w:val="32"/>
          <w:rtl/>
          <w:lang w:val="fr-FR"/>
        </w:rPr>
        <w:t>"</w:t>
      </w:r>
      <w:r w:rsidRPr="00A50876">
        <w:rPr>
          <w:rStyle w:val="a5"/>
          <w:rFonts w:ascii="Simplified Arabic" w:hAnsi="Simplified Arabic" w:cs="Simplified Arabic"/>
          <w:sz w:val="32"/>
          <w:szCs w:val="32"/>
          <w:rtl/>
          <w:lang w:val="fr-FR"/>
        </w:rPr>
        <w:footnoteReference w:id="77"/>
      </w:r>
      <w:r>
        <w:rPr>
          <w:rFonts w:ascii="Simplified Arabic" w:hAnsi="Simplified Arabic" w:cs="Simplified Arabic" w:hint="cs"/>
          <w:sz w:val="32"/>
          <w:szCs w:val="32"/>
          <w:rtl/>
          <w:lang w:val="fr-FR" w:bidi="ar-DZ"/>
        </w:rPr>
        <w:t xml:space="preserve"> .</w:t>
      </w:r>
    </w:p>
    <w:p w:rsidR="00CA2677" w:rsidRPr="00D41FFC" w:rsidRDefault="00CA2677" w:rsidP="008803DC">
      <w:pPr>
        <w:bidi/>
        <w:spacing w:line="240" w:lineRule="auto"/>
        <w:jc w:val="lowKashida"/>
        <w:rPr>
          <w:rFonts w:ascii="Simplified Arabic" w:hAnsi="Simplified Arabic" w:cs="Simplified Arabic"/>
          <w:b/>
          <w:bCs/>
          <w:sz w:val="32"/>
          <w:szCs w:val="32"/>
          <w:rtl/>
        </w:rPr>
      </w:pPr>
      <w:r>
        <w:rPr>
          <w:rFonts w:ascii="Simplified Arabic" w:hAnsi="Simplified Arabic" w:cs="Simplified Arabic" w:hint="cs"/>
          <w:sz w:val="32"/>
          <w:szCs w:val="32"/>
          <w:rtl/>
          <w:lang w:val="fr-FR" w:bidi="ar-DZ"/>
        </w:rPr>
        <w:br/>
      </w:r>
      <w:r w:rsidR="003D6A5D">
        <w:rPr>
          <w:rFonts w:ascii="Simplified Arabic" w:hAnsi="Simplified Arabic" w:cs="Simplified Arabic" w:hint="cs"/>
          <w:b/>
          <w:bCs/>
          <w:sz w:val="32"/>
          <w:szCs w:val="32"/>
          <w:rtl/>
        </w:rPr>
        <w:t>3</w:t>
      </w:r>
      <w:r w:rsidRPr="00D41FFC">
        <w:rPr>
          <w:rFonts w:ascii="Simplified Arabic" w:hAnsi="Simplified Arabic" w:cs="Simplified Arabic"/>
          <w:b/>
          <w:bCs/>
          <w:sz w:val="32"/>
          <w:szCs w:val="32"/>
          <w:rtl/>
        </w:rPr>
        <w:t xml:space="preserve"> </w:t>
      </w:r>
      <w:r w:rsidR="003D6A5D">
        <w:rPr>
          <w:rFonts w:ascii="Simplified Arabic" w:hAnsi="Simplified Arabic" w:cs="Simplified Arabic"/>
          <w:b/>
          <w:bCs/>
          <w:sz w:val="32"/>
          <w:szCs w:val="32"/>
          <w:rtl/>
        </w:rPr>
        <w:t>–</w:t>
      </w:r>
      <w:r w:rsidR="003D6A5D">
        <w:rPr>
          <w:rFonts w:ascii="Simplified Arabic" w:hAnsi="Simplified Arabic" w:cs="Simplified Arabic" w:hint="cs"/>
          <w:b/>
          <w:bCs/>
          <w:sz w:val="32"/>
          <w:szCs w:val="32"/>
          <w:rtl/>
        </w:rPr>
        <w:t xml:space="preserve"> وسيلة </w:t>
      </w:r>
      <w:r w:rsidRPr="00D41FFC">
        <w:rPr>
          <w:rFonts w:ascii="Simplified Arabic" w:hAnsi="Simplified Arabic" w:cs="Simplified Arabic" w:hint="cs"/>
          <w:b/>
          <w:bCs/>
          <w:sz w:val="32"/>
          <w:szCs w:val="32"/>
          <w:rtl/>
        </w:rPr>
        <w:t>الالتصاق</w:t>
      </w:r>
      <w:r w:rsidR="003D6A5D">
        <w:rPr>
          <w:rFonts w:ascii="Simplified Arabic" w:hAnsi="Simplified Arabic" w:cs="Simplified Arabic" w:hint="cs"/>
          <w:b/>
          <w:bCs/>
          <w:sz w:val="32"/>
          <w:szCs w:val="32"/>
          <w:rtl/>
        </w:rPr>
        <w:t xml:space="preserve"> :</w:t>
      </w:r>
    </w:p>
    <w:p w:rsidR="00CA2677" w:rsidRPr="00A50876" w:rsidRDefault="00CA2677" w:rsidP="008803DC">
      <w:pPr>
        <w:bidi/>
        <w:spacing w:line="240" w:lineRule="auto"/>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8803DC">
        <w:rPr>
          <w:rFonts w:ascii="Simplified Arabic" w:hAnsi="Simplified Arabic" w:cs="Simplified Arabic" w:hint="cs"/>
          <w:sz w:val="32"/>
          <w:szCs w:val="32"/>
          <w:rtl/>
        </w:rPr>
        <w:t xml:space="preserve">وتعريفه </w:t>
      </w:r>
      <w:r>
        <w:rPr>
          <w:rFonts w:ascii="Simplified Arabic" w:hAnsi="Simplified Arabic" w:cs="Simplified Arabic"/>
          <w:sz w:val="32"/>
          <w:szCs w:val="32"/>
          <w:rtl/>
        </w:rPr>
        <w:t xml:space="preserve">هو </w:t>
      </w:r>
      <w:r>
        <w:rPr>
          <w:rFonts w:ascii="Simplified Arabic" w:hAnsi="Simplified Arabic" w:cs="Simplified Arabic" w:hint="cs"/>
          <w:sz w:val="32"/>
          <w:szCs w:val="32"/>
          <w:rtl/>
        </w:rPr>
        <w:t>ا</w:t>
      </w:r>
      <w:r w:rsidRPr="00A50876">
        <w:rPr>
          <w:rFonts w:ascii="Simplified Arabic" w:hAnsi="Simplified Arabic" w:cs="Simplified Arabic" w:hint="cs"/>
          <w:sz w:val="32"/>
          <w:szCs w:val="32"/>
          <w:rtl/>
        </w:rPr>
        <w:t>تحاد</w:t>
      </w:r>
      <w:r>
        <w:rPr>
          <w:rFonts w:ascii="Simplified Arabic" w:hAnsi="Simplified Arabic" w:cs="Simplified Arabic"/>
          <w:sz w:val="32"/>
          <w:szCs w:val="32"/>
          <w:rtl/>
        </w:rPr>
        <w:t xml:space="preserve"> عقارين ال</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 xml:space="preserve">ول </w:t>
      </w:r>
      <w:r w:rsidRPr="00A50876">
        <w:rPr>
          <w:rFonts w:ascii="Simplified Arabic" w:hAnsi="Simplified Arabic" w:cs="Simplified Arabic" w:hint="cs"/>
          <w:sz w:val="32"/>
          <w:szCs w:val="32"/>
          <w:rtl/>
        </w:rPr>
        <w:t>أصلي</w:t>
      </w:r>
      <w:r w:rsidRPr="00A50876">
        <w:rPr>
          <w:rFonts w:ascii="Simplified Arabic" w:hAnsi="Simplified Arabic" w:cs="Simplified Arabic"/>
          <w:sz w:val="32"/>
          <w:szCs w:val="32"/>
          <w:rtl/>
        </w:rPr>
        <w:t xml:space="preserve"> و ه</w:t>
      </w:r>
      <w:r>
        <w:rPr>
          <w:rFonts w:ascii="Simplified Arabic" w:hAnsi="Simplified Arabic" w:cs="Simplified Arabic"/>
          <w:sz w:val="32"/>
          <w:szCs w:val="32"/>
          <w:rtl/>
        </w:rPr>
        <w:t xml:space="preserve">و ملك خاص للدولة و الثاني ناشئ </w:t>
      </w:r>
      <w:r w:rsidR="008803DC">
        <w:rPr>
          <w:rFonts w:ascii="Simplified Arabic" w:hAnsi="Simplified Arabic" w:cs="Simplified Arabic" w:hint="cs"/>
          <w:sz w:val="32"/>
          <w:szCs w:val="32"/>
          <w:rtl/>
        </w:rPr>
        <w:t>إ</w:t>
      </w:r>
      <w:r>
        <w:rPr>
          <w:rFonts w:ascii="Simplified Arabic" w:hAnsi="Simplified Arabic" w:cs="Simplified Arabic"/>
          <w:sz w:val="32"/>
          <w:szCs w:val="32"/>
          <w:rtl/>
        </w:rPr>
        <w:t xml:space="preserve">ما بفعل الطبيعة </w:t>
      </w:r>
      <w:r>
        <w:rPr>
          <w:rFonts w:ascii="Simplified Arabic" w:hAnsi="Simplified Arabic" w:cs="Simplified Arabic" w:hint="cs"/>
          <w:sz w:val="32"/>
          <w:szCs w:val="32"/>
          <w:rtl/>
        </w:rPr>
        <w:t>أ</w:t>
      </w:r>
      <w:r>
        <w:rPr>
          <w:rFonts w:ascii="Simplified Arabic" w:hAnsi="Simplified Arabic" w:cs="Simplified Arabic"/>
          <w:sz w:val="32"/>
          <w:szCs w:val="32"/>
          <w:rtl/>
        </w:rPr>
        <w:t>و بفعل ال</w:t>
      </w:r>
      <w:r>
        <w:rPr>
          <w:rFonts w:ascii="Simplified Arabic" w:hAnsi="Simplified Arabic" w:cs="Simplified Arabic" w:hint="cs"/>
          <w:sz w:val="32"/>
          <w:szCs w:val="32"/>
          <w:rtl/>
        </w:rPr>
        <w:t>إ</w:t>
      </w:r>
      <w:r>
        <w:rPr>
          <w:rFonts w:ascii="Simplified Arabic" w:hAnsi="Simplified Arabic" w:cs="Simplified Arabic"/>
          <w:sz w:val="32"/>
          <w:szCs w:val="32"/>
          <w:rtl/>
        </w:rPr>
        <w:t>نسان و لقد نص القانون على ذلك</w:t>
      </w:r>
      <w:r w:rsidRPr="00A50876">
        <w:rPr>
          <w:rFonts w:ascii="Simplified Arabic" w:hAnsi="Simplified Arabic" w:cs="Simplified Arabic"/>
          <w:sz w:val="32"/>
          <w:szCs w:val="32"/>
          <w:rtl/>
        </w:rPr>
        <w:t xml:space="preserve"> منه النص الآتي " </w:t>
      </w:r>
      <w:r w:rsidRPr="00A50876">
        <w:rPr>
          <w:rFonts w:ascii="Simplified Arabic" w:hAnsi="Simplified Arabic" w:cs="Simplified Arabic" w:hint="cs"/>
          <w:sz w:val="32"/>
          <w:szCs w:val="32"/>
          <w:rtl/>
        </w:rPr>
        <w:t>الأرض</w:t>
      </w:r>
      <w:r w:rsidRPr="00A50876">
        <w:rPr>
          <w:rFonts w:ascii="Simplified Arabic" w:hAnsi="Simplified Arabic" w:cs="Simplified Arabic"/>
          <w:sz w:val="32"/>
          <w:szCs w:val="32"/>
          <w:rtl/>
        </w:rPr>
        <w:t xml:space="preserve"> التي تتكون من طين يجلبه النهر بطريقة تدريجية غير محسوسة تكون ملكا للمالكين المجاورين"</w:t>
      </w:r>
      <w:r w:rsidRPr="00A50876">
        <w:rPr>
          <w:rStyle w:val="a5"/>
          <w:rFonts w:ascii="Simplified Arabic" w:hAnsi="Simplified Arabic" w:cs="Simplified Arabic"/>
          <w:sz w:val="32"/>
          <w:szCs w:val="32"/>
          <w:rtl/>
        </w:rPr>
        <w:footnoteReference w:id="78"/>
      </w:r>
      <w:r>
        <w:rPr>
          <w:rFonts w:ascii="Simplified Arabic" w:hAnsi="Simplified Arabic" w:cs="Simplified Arabic" w:hint="cs"/>
          <w:sz w:val="32"/>
          <w:szCs w:val="32"/>
          <w:rtl/>
        </w:rPr>
        <w:t xml:space="preserve">، </w:t>
      </w:r>
      <w:r w:rsidRPr="00A50876">
        <w:rPr>
          <w:rFonts w:ascii="Simplified Arabic" w:hAnsi="Simplified Arabic" w:cs="Simplified Arabic"/>
          <w:sz w:val="32"/>
          <w:szCs w:val="32"/>
          <w:rtl/>
        </w:rPr>
        <w:t>إذا كان ملك عقاري تابع للأملاك العقارية الخاصة للدولة مجاورا للنهر فما كوّنه ال</w:t>
      </w:r>
      <w:r>
        <w:rPr>
          <w:rFonts w:ascii="Simplified Arabic" w:hAnsi="Simplified Arabic" w:cs="Simplified Arabic"/>
          <w:sz w:val="32"/>
          <w:szCs w:val="32"/>
          <w:rtl/>
        </w:rPr>
        <w:t xml:space="preserve">نهر من مساحات يعد ملك للدولة و </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 xml:space="preserve">ما </w:t>
      </w:r>
      <w:r>
        <w:rPr>
          <w:rFonts w:ascii="Simplified Arabic" w:hAnsi="Simplified Arabic" w:cs="Simplified Arabic" w:hint="cs"/>
          <w:sz w:val="32"/>
          <w:szCs w:val="32"/>
          <w:rtl/>
        </w:rPr>
        <w:t xml:space="preserve">إذا كان </w:t>
      </w:r>
      <w:r>
        <w:rPr>
          <w:rFonts w:ascii="Simplified Arabic" w:hAnsi="Simplified Arabic" w:cs="Simplified Arabic"/>
          <w:sz w:val="32"/>
          <w:szCs w:val="32"/>
          <w:rtl/>
        </w:rPr>
        <w:t xml:space="preserve">بفعل </w:t>
      </w:r>
      <w:r>
        <w:rPr>
          <w:rFonts w:ascii="Simplified Arabic" w:hAnsi="Simplified Arabic" w:cs="Simplified Arabic" w:hint="cs"/>
          <w:sz w:val="32"/>
          <w:szCs w:val="32"/>
          <w:rtl/>
        </w:rPr>
        <w:t>الإنسان</w:t>
      </w:r>
      <w:r>
        <w:rPr>
          <w:rFonts w:ascii="Simplified Arabic" w:hAnsi="Simplified Arabic" w:cs="Simplified Arabic"/>
          <w:sz w:val="32"/>
          <w:szCs w:val="32"/>
          <w:rtl/>
        </w:rPr>
        <w:t xml:space="preserve"> كالبناء على </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 xml:space="preserve">ملاك الدولة الخاصة كالمستثمرات </w:t>
      </w:r>
      <w:r w:rsidRPr="00A50876">
        <w:rPr>
          <w:rFonts w:ascii="Simplified Arabic" w:hAnsi="Simplified Arabic" w:cs="Simplified Arabic"/>
          <w:sz w:val="32"/>
          <w:szCs w:val="32"/>
          <w:rtl/>
        </w:rPr>
        <w:lastRenderedPageBreak/>
        <w:t xml:space="preserve">الزراعية و المزارع النموذجية </w:t>
      </w:r>
      <w:r w:rsidRPr="00A50876">
        <w:rPr>
          <w:rFonts w:ascii="Simplified Arabic" w:hAnsi="Simplified Arabic" w:cs="Simplified Arabic" w:hint="cs"/>
          <w:sz w:val="32"/>
          <w:szCs w:val="32"/>
          <w:rtl/>
        </w:rPr>
        <w:t>أو</w:t>
      </w:r>
      <w:r w:rsidRPr="00A50876">
        <w:rPr>
          <w:rFonts w:ascii="Simplified Arabic" w:hAnsi="Simplified Arabic" w:cs="Simplified Arabic"/>
          <w:sz w:val="32"/>
          <w:szCs w:val="32"/>
          <w:rtl/>
        </w:rPr>
        <w:t xml:space="preserve"> أي مساحة </w:t>
      </w:r>
      <w:r w:rsidRPr="00A50876">
        <w:rPr>
          <w:rFonts w:ascii="Simplified Arabic" w:hAnsi="Simplified Arabic" w:cs="Simplified Arabic" w:hint="cs"/>
          <w:sz w:val="32"/>
          <w:szCs w:val="32"/>
          <w:rtl/>
        </w:rPr>
        <w:t>أو</w:t>
      </w:r>
      <w:r w:rsidRPr="00A50876">
        <w:rPr>
          <w:rFonts w:ascii="Simplified Arabic" w:hAnsi="Simplified Arabic" w:cs="Simplified Arabic"/>
          <w:sz w:val="32"/>
          <w:szCs w:val="32"/>
          <w:rtl/>
        </w:rPr>
        <w:t xml:space="preserve"> فناء تابع للأملاك الخاصة للدولة </w:t>
      </w:r>
      <w:r w:rsidRPr="00A50876">
        <w:rPr>
          <w:rStyle w:val="a5"/>
          <w:rFonts w:ascii="Simplified Arabic" w:hAnsi="Simplified Arabic" w:cs="Simplified Arabic"/>
          <w:sz w:val="32"/>
          <w:szCs w:val="32"/>
          <w:rtl/>
        </w:rPr>
        <w:footnoteReference w:id="79"/>
      </w:r>
      <w:r w:rsidRPr="00A50876">
        <w:rPr>
          <w:rFonts w:ascii="Simplified Arabic" w:hAnsi="Simplified Arabic" w:cs="Simplified Arabic"/>
          <w:sz w:val="32"/>
          <w:szCs w:val="32"/>
          <w:rtl/>
        </w:rPr>
        <w:t xml:space="preserve"> فقد قضت المحكمة العليا في بعض قر</w:t>
      </w:r>
      <w:r>
        <w:rPr>
          <w:rFonts w:ascii="Simplified Arabic" w:hAnsi="Simplified Arabic" w:cs="Simplified Arabic"/>
          <w:sz w:val="32"/>
          <w:szCs w:val="32"/>
          <w:rtl/>
        </w:rPr>
        <w:t>اراتها بذلك منه القرار كالآتي :</w:t>
      </w:r>
    </w:p>
    <w:p w:rsidR="00CA2677" w:rsidRPr="00A50876" w:rsidRDefault="00CA2677" w:rsidP="00CA2677">
      <w:pPr>
        <w:bidi/>
        <w:spacing w:line="240" w:lineRule="auto"/>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نه من المقرر قانونا </w:t>
      </w:r>
      <w:r>
        <w:rPr>
          <w:rFonts w:ascii="Simplified Arabic" w:hAnsi="Simplified Arabic" w:cs="Simplified Arabic" w:hint="cs"/>
          <w:sz w:val="32"/>
          <w:szCs w:val="32"/>
          <w:rtl/>
        </w:rPr>
        <w:t>أ</w:t>
      </w:r>
      <w:r>
        <w:rPr>
          <w:rFonts w:ascii="Simplified Arabic" w:hAnsi="Simplified Arabic" w:cs="Simplified Arabic"/>
          <w:sz w:val="32"/>
          <w:szCs w:val="32"/>
          <w:rtl/>
        </w:rPr>
        <w:t>ن كل ما على ال</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رض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و تحتها من غراس </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 xml:space="preserve">و بناء يعد من عمل صاحبها يكون </w:t>
      </w:r>
      <w:r>
        <w:rPr>
          <w:rFonts w:ascii="Simplified Arabic" w:hAnsi="Simplified Arabic" w:cs="Simplified Arabic"/>
          <w:sz w:val="32"/>
          <w:szCs w:val="32"/>
          <w:rtl/>
        </w:rPr>
        <w:t>مملوكا له ما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لم تقام البينة على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ن </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 xml:space="preserve">جنبيا </w:t>
      </w:r>
      <w:r w:rsidRPr="00A50876">
        <w:rPr>
          <w:rFonts w:ascii="Simplified Arabic" w:hAnsi="Simplified Arabic" w:cs="Simplified Arabic" w:hint="cs"/>
          <w:sz w:val="32"/>
          <w:szCs w:val="32"/>
          <w:rtl/>
        </w:rPr>
        <w:t>أ</w:t>
      </w:r>
      <w:r>
        <w:rPr>
          <w:rFonts w:ascii="Simplified Arabic" w:hAnsi="Simplified Arabic" w:cs="Simplified Arabic" w:hint="cs"/>
          <w:sz w:val="32"/>
          <w:szCs w:val="32"/>
          <w:rtl/>
        </w:rPr>
        <w:t>قام</w:t>
      </w:r>
      <w:r>
        <w:rPr>
          <w:rFonts w:ascii="Simplified Arabic" w:hAnsi="Simplified Arabic" w:cs="Simplified Arabic"/>
          <w:sz w:val="32"/>
          <w:szCs w:val="32"/>
          <w:rtl/>
        </w:rPr>
        <w:t xml:space="preserve"> المنشآت على نفقته ،ومن ثم ف</w:t>
      </w:r>
      <w:r>
        <w:rPr>
          <w:rFonts w:ascii="Simplified Arabic" w:hAnsi="Simplified Arabic" w:cs="Simplified Arabic" w:hint="cs"/>
          <w:sz w:val="32"/>
          <w:szCs w:val="32"/>
          <w:rtl/>
        </w:rPr>
        <w:t>إ</w:t>
      </w:r>
      <w:r w:rsidRPr="00A50876">
        <w:rPr>
          <w:rFonts w:ascii="Simplified Arabic" w:hAnsi="Simplified Arabic" w:cs="Simplified Arabic"/>
          <w:sz w:val="32"/>
          <w:szCs w:val="32"/>
          <w:rtl/>
        </w:rPr>
        <w:t>ن القضاء بما يخالف هذا المبدأ يعد خرقا للقانون</w:t>
      </w:r>
      <w:r>
        <w:rPr>
          <w:rFonts w:ascii="Simplified Arabic" w:hAnsi="Simplified Arabic" w:cs="Simplified Arabic" w:hint="cs"/>
          <w:sz w:val="32"/>
          <w:szCs w:val="32"/>
          <w:rtl/>
        </w:rPr>
        <w:t xml:space="preserve"> . " </w:t>
      </w:r>
      <w:r w:rsidRPr="00A50876">
        <w:rPr>
          <w:rStyle w:val="a5"/>
          <w:rFonts w:ascii="Simplified Arabic" w:hAnsi="Simplified Arabic" w:cs="Simplified Arabic"/>
          <w:sz w:val="32"/>
          <w:szCs w:val="32"/>
          <w:rtl/>
        </w:rPr>
        <w:footnoteReference w:id="80"/>
      </w:r>
    </w:p>
    <w:p w:rsidR="00CA2677" w:rsidRPr="00A50876" w:rsidRDefault="00CA2677" w:rsidP="00CA2677">
      <w:pPr>
        <w:bidi/>
        <w:spacing w:line="240" w:lineRule="auto"/>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وقد نص القرار على ما يلي</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من المقرر قانونا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ن من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قام منشأة  على </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رض مملو</w:t>
      </w:r>
      <w:r>
        <w:rPr>
          <w:rFonts w:ascii="Simplified Arabic" w:hAnsi="Simplified Arabic" w:cs="Simplified Arabic"/>
          <w:sz w:val="32"/>
          <w:szCs w:val="32"/>
          <w:rtl/>
        </w:rPr>
        <w:t xml:space="preserve">كة للغير وهو يعتقد بحسن النية </w:t>
      </w:r>
      <w:r>
        <w:rPr>
          <w:rFonts w:ascii="Simplified Arabic" w:hAnsi="Simplified Arabic" w:cs="Simplified Arabic" w:hint="cs"/>
          <w:sz w:val="32"/>
          <w:szCs w:val="32"/>
          <w:rtl/>
        </w:rPr>
        <w:t>أ</w:t>
      </w:r>
      <w:r>
        <w:rPr>
          <w:rFonts w:ascii="Simplified Arabic" w:hAnsi="Simplified Arabic" w:cs="Simplified Arabic"/>
          <w:sz w:val="32"/>
          <w:szCs w:val="32"/>
          <w:rtl/>
        </w:rPr>
        <w:t>ن له الحق في</w:t>
      </w:r>
      <w:r>
        <w:rPr>
          <w:rFonts w:ascii="Simplified Arabic" w:hAnsi="Simplified Arabic" w:cs="Simplified Arabic" w:hint="cs"/>
          <w:sz w:val="32"/>
          <w:szCs w:val="32"/>
          <w:rtl/>
        </w:rPr>
        <w:t xml:space="preserve"> إ</w:t>
      </w:r>
      <w:r>
        <w:rPr>
          <w:rFonts w:ascii="Simplified Arabic" w:hAnsi="Simplified Arabic" w:cs="Simplified Arabic"/>
          <w:sz w:val="32"/>
          <w:szCs w:val="32"/>
          <w:rtl/>
        </w:rPr>
        <w:t>قامتها، فلصاحب ال</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رض الخيار بين </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ن</w:t>
      </w:r>
      <w:r>
        <w:rPr>
          <w:rFonts w:ascii="Simplified Arabic" w:hAnsi="Simplified Arabic" w:cs="Simplified Arabic"/>
          <w:sz w:val="32"/>
          <w:szCs w:val="32"/>
          <w:rtl/>
        </w:rPr>
        <w:t xml:space="preserve"> يدفع قيمة المواد و أجرة العمل </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و مبلغا مساويا ما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زاد في قيمة ال</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رض بسبب هذه المنشآت</w:t>
      </w:r>
      <w:r>
        <w:rPr>
          <w:rFonts w:ascii="Simplified Arabic" w:hAnsi="Simplified Arabic" w:cs="Simplified Arabic" w:hint="cs"/>
          <w:sz w:val="32"/>
          <w:szCs w:val="32"/>
          <w:rtl/>
        </w:rPr>
        <w:t xml:space="preserve"> . "</w:t>
      </w:r>
      <w:r w:rsidRPr="00A50876">
        <w:rPr>
          <w:rStyle w:val="a5"/>
          <w:rFonts w:ascii="Simplified Arabic" w:hAnsi="Simplified Arabic" w:cs="Simplified Arabic"/>
          <w:sz w:val="32"/>
          <w:szCs w:val="32"/>
          <w:rtl/>
        </w:rPr>
        <w:footnoteReference w:id="81"/>
      </w:r>
    </w:p>
    <w:p w:rsidR="0091438D" w:rsidRPr="003D6A5D" w:rsidRDefault="00CA2677" w:rsidP="003D6A5D">
      <w:pPr>
        <w:bidi/>
        <w:spacing w:line="240" w:lineRule="auto"/>
        <w:jc w:val="lowKashida"/>
        <w:rPr>
          <w:rFonts w:ascii="Simplified Arabic" w:hAnsi="Simplified Arabic" w:cs="Simplified Arabic"/>
          <w:sz w:val="32"/>
          <w:szCs w:val="32"/>
          <w:rtl/>
        </w:rPr>
      </w:pPr>
      <w:r w:rsidRPr="00A50876">
        <w:rPr>
          <w:rFonts w:ascii="Simplified Arabic" w:hAnsi="Simplified Arabic" w:cs="Simplified Arabic"/>
          <w:sz w:val="32"/>
          <w:szCs w:val="32"/>
          <w:rtl/>
        </w:rPr>
        <w:t>ل</w:t>
      </w:r>
      <w:r>
        <w:rPr>
          <w:rFonts w:ascii="Simplified Arabic" w:hAnsi="Simplified Arabic" w:cs="Simplified Arabic"/>
          <w:sz w:val="32"/>
          <w:szCs w:val="32"/>
          <w:rtl/>
        </w:rPr>
        <w:t xml:space="preserve">ذلك فكل من </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قام</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بناءا</w:t>
      </w:r>
      <w:r>
        <w:rPr>
          <w:rFonts w:ascii="Simplified Arabic" w:hAnsi="Simplified Arabic" w:cs="Simplified Arabic" w:hint="cs"/>
          <w:sz w:val="32"/>
          <w:szCs w:val="32"/>
          <w:rtl/>
        </w:rPr>
        <w:t xml:space="preserve"> أ</w:t>
      </w:r>
      <w:r>
        <w:rPr>
          <w:rFonts w:ascii="Simplified Arabic" w:hAnsi="Simplified Arabic" w:cs="Simplified Arabic"/>
          <w:sz w:val="32"/>
          <w:szCs w:val="32"/>
          <w:rtl/>
        </w:rPr>
        <w:t>و غراس</w:t>
      </w:r>
      <w:r>
        <w:rPr>
          <w:rFonts w:ascii="Simplified Arabic" w:hAnsi="Simplified Arabic" w:cs="Simplified Arabic" w:hint="cs"/>
          <w:sz w:val="32"/>
          <w:szCs w:val="32"/>
          <w:rtl/>
        </w:rPr>
        <w:t>ا</w:t>
      </w:r>
      <w:r>
        <w:rPr>
          <w:rFonts w:ascii="Simplified Arabic" w:hAnsi="Simplified Arabic" w:cs="Simplified Arabic"/>
          <w:sz w:val="32"/>
          <w:szCs w:val="32"/>
          <w:rtl/>
        </w:rPr>
        <w:t xml:space="preserve"> على عقار تابع لل</w:t>
      </w:r>
      <w:r>
        <w:rPr>
          <w:rFonts w:ascii="Simplified Arabic" w:hAnsi="Simplified Arabic" w:cs="Simplified Arabic" w:hint="cs"/>
          <w:sz w:val="32"/>
          <w:szCs w:val="32"/>
          <w:rtl/>
        </w:rPr>
        <w:t>أ</w:t>
      </w:r>
      <w:r w:rsidRPr="00A50876">
        <w:rPr>
          <w:rFonts w:ascii="Simplified Arabic" w:hAnsi="Simplified Arabic" w:cs="Simplified Arabic"/>
          <w:sz w:val="32"/>
          <w:szCs w:val="32"/>
          <w:rtl/>
        </w:rPr>
        <w:t>ملاك الخاصة للدولة دون اتفاق مسبق يعتبر تابع للعقار المقام عليه .</w:t>
      </w:r>
    </w:p>
    <w:p w:rsidR="0091438D" w:rsidRPr="003D6A5D" w:rsidRDefault="003D6A5D" w:rsidP="0091438D">
      <w:pPr>
        <w:bidi/>
        <w:spacing w:line="240" w:lineRule="auto"/>
        <w:jc w:val="lowKashida"/>
        <w:rPr>
          <w:rFonts w:ascii="Simplified Arabic" w:hAnsi="Simplified Arabic" w:cs="Simplified Arabic"/>
          <w:sz w:val="36"/>
          <w:szCs w:val="36"/>
          <w:rtl/>
          <w:lang w:val="fr-FR"/>
        </w:rPr>
      </w:pPr>
      <w:r w:rsidRPr="003D6A5D">
        <w:rPr>
          <w:rFonts w:ascii="Simplified Arabic" w:hAnsi="Simplified Arabic" w:cs="Simplified Arabic" w:hint="cs"/>
          <w:b/>
          <w:bCs/>
          <w:sz w:val="32"/>
          <w:szCs w:val="32"/>
          <w:rtl/>
          <w:lang w:val="fr-FR"/>
        </w:rPr>
        <w:t>ثانيا</w:t>
      </w:r>
      <w:r w:rsidR="0091438D" w:rsidRPr="003D6A5D">
        <w:rPr>
          <w:rFonts w:ascii="Simplified Arabic" w:hAnsi="Simplified Arabic" w:cs="Simplified Arabic"/>
          <w:b/>
          <w:bCs/>
          <w:sz w:val="32"/>
          <w:szCs w:val="32"/>
          <w:rtl/>
          <w:lang w:val="fr-FR"/>
        </w:rPr>
        <w:t xml:space="preserve"> : عن طريق قانون الأسرة</w:t>
      </w:r>
      <w:r w:rsidR="0091438D" w:rsidRPr="003D6A5D">
        <w:rPr>
          <w:rFonts w:ascii="Simplified Arabic" w:hAnsi="Simplified Arabic" w:cs="Simplified Arabic"/>
          <w:sz w:val="32"/>
          <w:szCs w:val="32"/>
          <w:rtl/>
          <w:lang w:val="fr-FR"/>
        </w:rPr>
        <w:t xml:space="preserve"> :</w:t>
      </w:r>
    </w:p>
    <w:p w:rsidR="0091438D" w:rsidRPr="00A50876" w:rsidRDefault="0091438D" w:rsidP="003D6A5D">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قد يكون اكتساب العقارات لصالح الأملاك العقارية الخاصة للدولة بواسطة قانون الأسرة وهو قانون خاص وهناك ثلاثة وسائل هي ال</w:t>
      </w:r>
      <w:r w:rsidR="003D6A5D">
        <w:rPr>
          <w:rFonts w:ascii="Simplified Arabic" w:hAnsi="Simplified Arabic" w:cs="Simplified Arabic" w:hint="cs"/>
          <w:sz w:val="32"/>
          <w:szCs w:val="32"/>
          <w:rtl/>
          <w:lang w:val="fr-FR"/>
        </w:rPr>
        <w:t xml:space="preserve">تركات التي لا وارث لها </w:t>
      </w:r>
      <w:r w:rsidRPr="00A50876">
        <w:rPr>
          <w:rFonts w:ascii="Simplified Arabic" w:hAnsi="Simplified Arabic" w:cs="Simplified Arabic"/>
          <w:sz w:val="32"/>
          <w:szCs w:val="32"/>
          <w:rtl/>
          <w:lang w:val="fr-FR"/>
        </w:rPr>
        <w:t xml:space="preserve"> والهبة و الوصية .</w:t>
      </w:r>
    </w:p>
    <w:p w:rsidR="0091438D" w:rsidRPr="00F5259C" w:rsidRDefault="00A63078" w:rsidP="00A63078">
      <w:pPr>
        <w:bidi/>
        <w:spacing w:line="240" w:lineRule="auto"/>
        <w:jc w:val="lowKashida"/>
        <w:rPr>
          <w:rFonts w:ascii="Simplified Arabic" w:hAnsi="Simplified Arabic" w:cs="Simplified Arabic"/>
          <w:b/>
          <w:bCs/>
          <w:sz w:val="32"/>
          <w:szCs w:val="32"/>
          <w:rtl/>
          <w:lang w:val="fr-FR"/>
        </w:rPr>
      </w:pPr>
      <w:r>
        <w:rPr>
          <w:rFonts w:ascii="Simplified Arabic" w:hAnsi="Simplified Arabic" w:cs="Simplified Arabic" w:hint="cs"/>
          <w:b/>
          <w:bCs/>
          <w:sz w:val="32"/>
          <w:szCs w:val="32"/>
          <w:rtl/>
          <w:lang w:val="fr-FR"/>
        </w:rPr>
        <w:t>1</w:t>
      </w:r>
      <w:r w:rsidR="0091438D" w:rsidRPr="00F5259C">
        <w:rPr>
          <w:rFonts w:ascii="Simplified Arabic" w:hAnsi="Simplified Arabic" w:cs="Simplified Arabic"/>
          <w:b/>
          <w:bCs/>
          <w:sz w:val="32"/>
          <w:szCs w:val="32"/>
          <w:rtl/>
          <w:lang w:val="fr-FR"/>
        </w:rPr>
        <w:t xml:space="preserve"> </w:t>
      </w:r>
      <w:r>
        <w:rPr>
          <w:rFonts w:ascii="Simplified Arabic" w:hAnsi="Simplified Arabic" w:cs="Simplified Arabic" w:hint="cs"/>
          <w:b/>
          <w:bCs/>
          <w:sz w:val="32"/>
          <w:szCs w:val="32"/>
          <w:rtl/>
          <w:lang w:val="fr-FR"/>
        </w:rPr>
        <w:t>-</w:t>
      </w:r>
      <w:r w:rsidR="0091438D" w:rsidRPr="00F5259C">
        <w:rPr>
          <w:rFonts w:ascii="Simplified Arabic" w:hAnsi="Simplified Arabic" w:cs="Simplified Arabic"/>
          <w:b/>
          <w:bCs/>
          <w:sz w:val="32"/>
          <w:szCs w:val="32"/>
          <w:rtl/>
          <w:lang w:val="fr-FR"/>
        </w:rPr>
        <w:t xml:space="preserve"> ال</w:t>
      </w:r>
      <w:r w:rsidR="003D6A5D">
        <w:rPr>
          <w:rFonts w:ascii="Simplified Arabic" w:hAnsi="Simplified Arabic" w:cs="Simplified Arabic" w:hint="cs"/>
          <w:b/>
          <w:bCs/>
          <w:sz w:val="32"/>
          <w:szCs w:val="32"/>
          <w:rtl/>
          <w:lang w:val="fr-FR"/>
        </w:rPr>
        <w:t>تركات التي لا وارث لها :</w:t>
      </w:r>
      <w:r w:rsidR="0091438D" w:rsidRPr="00F5259C">
        <w:rPr>
          <w:rFonts w:ascii="Simplified Arabic" w:hAnsi="Simplified Arabic" w:cs="Simplified Arabic"/>
          <w:b/>
          <w:bCs/>
          <w:sz w:val="32"/>
          <w:szCs w:val="32"/>
          <w:rtl/>
          <w:lang w:val="fr-FR"/>
        </w:rPr>
        <w:t xml:space="preserve"> </w:t>
      </w:r>
    </w:p>
    <w:p w:rsidR="0091438D" w:rsidRPr="00A50876" w:rsidRDefault="0091438D" w:rsidP="003D6A5D">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3D6A5D">
        <w:rPr>
          <w:rFonts w:ascii="Simplified Arabic" w:hAnsi="Simplified Arabic" w:cs="Simplified Arabic" w:hint="cs"/>
          <w:sz w:val="32"/>
          <w:szCs w:val="32"/>
          <w:rtl/>
          <w:lang w:val="fr-FR"/>
        </w:rPr>
        <w:t>ت</w:t>
      </w:r>
      <w:r>
        <w:rPr>
          <w:rFonts w:ascii="Simplified Arabic" w:hAnsi="Simplified Arabic" w:cs="Simplified Arabic"/>
          <w:sz w:val="32"/>
          <w:szCs w:val="32"/>
          <w:rtl/>
          <w:lang w:val="fr-FR"/>
        </w:rPr>
        <w:t>عتبر ا</w:t>
      </w:r>
      <w:r w:rsidR="003D6A5D">
        <w:rPr>
          <w:rFonts w:ascii="Simplified Arabic" w:hAnsi="Simplified Arabic" w:cs="Simplified Arabic" w:hint="cs"/>
          <w:sz w:val="32"/>
          <w:szCs w:val="32"/>
          <w:rtl/>
          <w:lang w:val="fr-FR"/>
        </w:rPr>
        <w:t xml:space="preserve">لتركات التي لا وارث لها </w:t>
      </w:r>
      <w:r>
        <w:rPr>
          <w:rFonts w:ascii="Simplified Arabic" w:hAnsi="Simplified Arabic" w:cs="Simplified Arabic"/>
          <w:sz w:val="32"/>
          <w:szCs w:val="32"/>
          <w:rtl/>
          <w:lang w:val="fr-FR"/>
        </w:rPr>
        <w:t xml:space="preserve"> </w:t>
      </w:r>
      <w:r>
        <w:rPr>
          <w:rFonts w:ascii="Simplified Arabic" w:hAnsi="Simplified Arabic" w:cs="Simplified Arabic" w:hint="cs"/>
          <w:sz w:val="32"/>
          <w:szCs w:val="32"/>
          <w:rtl/>
          <w:lang w:val="fr-FR"/>
        </w:rPr>
        <w:t>إ</w:t>
      </w:r>
      <w:r w:rsidRPr="00A50876">
        <w:rPr>
          <w:rFonts w:ascii="Simplified Arabic" w:hAnsi="Simplified Arabic" w:cs="Simplified Arabic"/>
          <w:sz w:val="32"/>
          <w:szCs w:val="32"/>
          <w:rtl/>
          <w:lang w:val="fr-FR"/>
        </w:rPr>
        <w:t>حدى أسباب كسب العقارات لفائدة الأملاك</w:t>
      </w:r>
      <w:r>
        <w:rPr>
          <w:rFonts w:ascii="Simplified Arabic" w:hAnsi="Simplified Arabic" w:cs="Simplified Arabic"/>
          <w:sz w:val="32"/>
          <w:szCs w:val="32"/>
          <w:rtl/>
          <w:lang w:val="fr-FR"/>
        </w:rPr>
        <w:t xml:space="preserve"> العقارية الخاصة التابعة للدولة</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وقد نص قانون الأملاك الوطنية على هذا السبب </w:t>
      </w:r>
      <w:r w:rsidRPr="00A50876">
        <w:rPr>
          <w:rFonts w:ascii="Simplified Arabic" w:hAnsi="Simplified Arabic" w:cs="Simplified Arabic" w:hint="cs"/>
          <w:sz w:val="32"/>
          <w:szCs w:val="32"/>
          <w:rtl/>
          <w:lang w:val="fr-FR"/>
        </w:rPr>
        <w:t>كالأتي</w:t>
      </w:r>
      <w:r w:rsidRPr="00A50876">
        <w:rPr>
          <w:rFonts w:ascii="Simplified Arabic" w:hAnsi="Simplified Arabic" w:cs="Simplified Arabic"/>
          <w:sz w:val="32"/>
          <w:szCs w:val="32"/>
          <w:rtl/>
          <w:lang w:val="fr-FR"/>
        </w:rPr>
        <w:t xml:space="preserve"> :</w:t>
      </w:r>
      <w:r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الأملاك الشاغرة والأم</w:t>
      </w:r>
      <w:r>
        <w:rPr>
          <w:rFonts w:ascii="Simplified Arabic" w:hAnsi="Simplified Arabic" w:cs="Simplified Arabic"/>
          <w:sz w:val="32"/>
          <w:szCs w:val="32"/>
          <w:rtl/>
          <w:lang w:val="fr-FR"/>
        </w:rPr>
        <w:t>لاك التي لا صاحب لها ملك للدول</w:t>
      </w:r>
      <w:r>
        <w:rPr>
          <w:rFonts w:ascii="Simplified Arabic" w:hAnsi="Simplified Arabic" w:cs="Simplified Arabic" w:hint="cs"/>
          <w:sz w:val="32"/>
          <w:szCs w:val="32"/>
          <w:rtl/>
          <w:lang w:val="fr-FR" w:bidi="ar-DZ"/>
        </w:rPr>
        <w:t>ة "</w:t>
      </w:r>
      <w:r w:rsidRPr="00A50876">
        <w:rPr>
          <w:rStyle w:val="a5"/>
          <w:rFonts w:ascii="Simplified Arabic" w:hAnsi="Simplified Arabic" w:cs="Simplified Arabic"/>
          <w:sz w:val="32"/>
          <w:szCs w:val="32"/>
          <w:lang w:val="fr-FR"/>
        </w:rPr>
        <w:footnoteReference w:id="82"/>
      </w: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حيث اعتبر أن العقارات التي يتركها </w:t>
      </w:r>
      <w:r>
        <w:rPr>
          <w:rFonts w:ascii="Simplified Arabic" w:hAnsi="Simplified Arabic" w:cs="Simplified Arabic" w:hint="cs"/>
          <w:sz w:val="32"/>
          <w:szCs w:val="32"/>
          <w:rtl/>
          <w:lang w:val="fr-FR"/>
        </w:rPr>
        <w:t>المتوفي</w:t>
      </w:r>
      <w:r>
        <w:rPr>
          <w:rFonts w:ascii="Simplified Arabic" w:hAnsi="Simplified Arabic" w:cs="Simplified Arabic"/>
          <w:sz w:val="32"/>
          <w:szCs w:val="32"/>
          <w:rtl/>
          <w:lang w:val="fr-FR"/>
        </w:rPr>
        <w:t xml:space="preserve"> وليس له عقب فإنها تؤول </w:t>
      </w:r>
      <w:r w:rsidR="00A63078">
        <w:rPr>
          <w:rFonts w:ascii="Simplified Arabic" w:hAnsi="Simplified Arabic" w:cs="Simplified Arabic" w:hint="cs"/>
          <w:sz w:val="32"/>
          <w:szCs w:val="32"/>
          <w:rtl/>
          <w:lang w:val="fr-FR"/>
        </w:rPr>
        <w:t>إلى</w:t>
      </w:r>
      <w:r w:rsidRPr="00A50876">
        <w:rPr>
          <w:rFonts w:ascii="Simplified Arabic" w:hAnsi="Simplified Arabic" w:cs="Simplified Arabic"/>
          <w:sz w:val="32"/>
          <w:szCs w:val="32"/>
          <w:rtl/>
          <w:lang w:val="fr-FR"/>
        </w:rPr>
        <w:t xml:space="preserve"> الدولة وكذلك نص قانون الأملاك الوطنية على كيفية اتخاذ </w:t>
      </w:r>
      <w:r w:rsidRPr="00A50876">
        <w:rPr>
          <w:rFonts w:ascii="Simplified Arabic" w:hAnsi="Simplified Arabic" w:cs="Simplified Arabic" w:hint="cs"/>
          <w:sz w:val="32"/>
          <w:szCs w:val="32"/>
          <w:rtl/>
          <w:lang w:val="fr-FR"/>
        </w:rPr>
        <w:t>إجراءات</w:t>
      </w:r>
      <w:r w:rsidRPr="00A50876">
        <w:rPr>
          <w:rFonts w:ascii="Simplified Arabic" w:hAnsi="Simplified Arabic" w:cs="Simplified Arabic"/>
          <w:sz w:val="32"/>
          <w:szCs w:val="32"/>
          <w:rtl/>
          <w:lang w:val="fr-FR"/>
        </w:rPr>
        <w:t xml:space="preserve"> التركة بالنسبة للعقار الذي ليس له وارث </w:t>
      </w:r>
      <w:r w:rsidRPr="00A50876">
        <w:rPr>
          <w:rFonts w:ascii="Simplified Arabic" w:hAnsi="Simplified Arabic" w:cs="Simplified Arabic" w:hint="cs"/>
          <w:sz w:val="32"/>
          <w:szCs w:val="32"/>
          <w:rtl/>
          <w:lang w:val="fr-FR"/>
        </w:rPr>
        <w:t>كالأتي</w:t>
      </w:r>
      <w:r w:rsidRPr="00A50876">
        <w:rPr>
          <w:rFonts w:ascii="Simplified Arabic" w:hAnsi="Simplified Arabic" w:cs="Simplified Arabic"/>
          <w:sz w:val="32"/>
          <w:szCs w:val="32"/>
          <w:rtl/>
          <w:lang w:val="fr-FR"/>
        </w:rPr>
        <w:t xml:space="preserve"> :</w:t>
      </w:r>
      <w:r w:rsidRPr="00A50876">
        <w:rPr>
          <w:rFonts w:ascii="Simplified Arabic" w:hAnsi="Simplified Arabic" w:cs="Simplified Arabic"/>
          <w:sz w:val="32"/>
          <w:szCs w:val="32"/>
          <w:lang w:val="fr-FR"/>
        </w:rPr>
        <w:t> </w:t>
      </w:r>
      <w:r>
        <w:rPr>
          <w:rFonts w:ascii="Simplified Arabic" w:hAnsi="Simplified Arabic" w:cs="Simplified Arabic"/>
          <w:sz w:val="32"/>
          <w:szCs w:val="32"/>
          <w:lang w:val="fr-FR"/>
        </w:rPr>
        <w:t>"</w:t>
      </w:r>
      <w:r>
        <w:rPr>
          <w:rFonts w:ascii="Simplified Arabic" w:hAnsi="Simplified Arabic" w:cs="Simplified Arabic" w:hint="cs"/>
          <w:sz w:val="32"/>
          <w:szCs w:val="32"/>
          <w:rtl/>
          <w:lang w:val="fr-FR"/>
        </w:rPr>
        <w:t>إ</w:t>
      </w:r>
      <w:r w:rsidRPr="00A50876">
        <w:rPr>
          <w:rFonts w:ascii="Simplified Arabic" w:hAnsi="Simplified Arabic" w:cs="Simplified Arabic"/>
          <w:sz w:val="32"/>
          <w:szCs w:val="32"/>
          <w:rtl/>
          <w:lang w:val="fr-FR"/>
        </w:rPr>
        <w:t>ذا لم يكن للعقار مالك معروف أو توفي مالكه دون أن</w:t>
      </w:r>
      <w:r>
        <w:rPr>
          <w:rFonts w:ascii="Simplified Arabic" w:hAnsi="Simplified Arabic" w:cs="Simplified Arabic"/>
          <w:sz w:val="32"/>
          <w:szCs w:val="32"/>
          <w:rtl/>
          <w:lang w:val="fr-FR"/>
        </w:rPr>
        <w:t xml:space="preserve"> يترك وارثا يحق للدولة المطالبة</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بو</w:t>
      </w:r>
      <w:r>
        <w:rPr>
          <w:rFonts w:ascii="Simplified Arabic" w:hAnsi="Simplified Arabic" w:cs="Simplified Arabic"/>
          <w:sz w:val="32"/>
          <w:szCs w:val="32"/>
          <w:rtl/>
          <w:lang w:val="fr-FR"/>
        </w:rPr>
        <w:t xml:space="preserve">اسطة الأجهزة المعترف بها </w:t>
      </w:r>
      <w:r>
        <w:rPr>
          <w:rFonts w:ascii="Simplified Arabic" w:hAnsi="Simplified Arabic" w:cs="Simplified Arabic"/>
          <w:sz w:val="32"/>
          <w:szCs w:val="32"/>
          <w:rtl/>
          <w:lang w:val="fr-FR"/>
        </w:rPr>
        <w:lastRenderedPageBreak/>
        <w:t>قانونا</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أمام الهيئات القضائية المختصة بحكم يصرح بانعدام الوارث يصدر حسب الشروط والأشكال السارية على الدعاوى العقارية ويتم ذلك بعد القيام بال</w:t>
      </w:r>
      <w:r>
        <w:rPr>
          <w:rFonts w:ascii="Simplified Arabic" w:hAnsi="Simplified Arabic" w:cs="Simplified Arabic"/>
          <w:sz w:val="32"/>
          <w:szCs w:val="32"/>
          <w:rtl/>
          <w:lang w:val="fr-FR"/>
        </w:rPr>
        <w:t>تحقيق من أجل التحري والبحث عن</w:t>
      </w:r>
      <w:r>
        <w:rPr>
          <w:rFonts w:ascii="Simplified Arabic" w:hAnsi="Simplified Arabic" w:cs="Simplified Arabic" w:hint="cs"/>
          <w:sz w:val="32"/>
          <w:szCs w:val="32"/>
          <w:rtl/>
          <w:lang w:val="fr-FR"/>
        </w:rPr>
        <w:t xml:space="preserve"> ال</w:t>
      </w:r>
      <w:r>
        <w:rPr>
          <w:rFonts w:ascii="Simplified Arabic" w:hAnsi="Simplified Arabic" w:cs="Simplified Arabic"/>
          <w:sz w:val="32"/>
          <w:szCs w:val="32"/>
          <w:rtl/>
          <w:lang w:val="fr-FR"/>
        </w:rPr>
        <w:t>ملاك المحتملين أو الورثة</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ويتر</w:t>
      </w:r>
      <w:r>
        <w:rPr>
          <w:rFonts w:ascii="Simplified Arabic" w:hAnsi="Simplified Arabic" w:cs="Simplified Arabic"/>
          <w:sz w:val="32"/>
          <w:szCs w:val="32"/>
          <w:rtl/>
          <w:lang w:val="fr-FR"/>
        </w:rPr>
        <w:t>تب على الحكم بعد أن يصبح نهائيا</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تطبيق نظام الحراسة القضا</w:t>
      </w:r>
      <w:r>
        <w:rPr>
          <w:rFonts w:ascii="Simplified Arabic" w:hAnsi="Simplified Arabic" w:cs="Simplified Arabic"/>
          <w:sz w:val="32"/>
          <w:szCs w:val="32"/>
          <w:rtl/>
          <w:lang w:val="fr-FR"/>
        </w:rPr>
        <w:t xml:space="preserve">ئية مع مراعاة أحكام المواد 827 </w:t>
      </w:r>
      <w:r w:rsidR="00A63078">
        <w:rPr>
          <w:rFonts w:ascii="Simplified Arabic" w:hAnsi="Simplified Arabic" w:cs="Simplified Arabic" w:hint="cs"/>
          <w:sz w:val="32"/>
          <w:szCs w:val="32"/>
          <w:rtl/>
          <w:lang w:val="fr-FR"/>
        </w:rPr>
        <w:t>إلى</w:t>
      </w:r>
      <w:r w:rsidRPr="00A50876">
        <w:rPr>
          <w:rFonts w:ascii="Simplified Arabic" w:hAnsi="Simplified Arabic" w:cs="Simplified Arabic"/>
          <w:sz w:val="32"/>
          <w:szCs w:val="32"/>
          <w:rtl/>
          <w:lang w:val="fr-FR"/>
        </w:rPr>
        <w:t xml:space="preserve"> 829 من القانون المدني وبعد انقضاء الأجل المقرر قانونا حسب الحكم الذي يصرح انعدام الوارث يمكن للقاضي أن يعلن </w:t>
      </w:r>
      <w:r>
        <w:rPr>
          <w:rFonts w:ascii="Simplified Arabic" w:hAnsi="Simplified Arabic" w:cs="Simplified Arabic" w:hint="cs"/>
          <w:sz w:val="32"/>
          <w:szCs w:val="32"/>
          <w:rtl/>
          <w:lang w:val="fr-FR"/>
        </w:rPr>
        <w:t>الشغ</w:t>
      </w:r>
      <w:r w:rsidRPr="00A50876">
        <w:rPr>
          <w:rFonts w:ascii="Simplified Arabic" w:hAnsi="Simplified Arabic" w:cs="Simplified Arabic" w:hint="cs"/>
          <w:sz w:val="32"/>
          <w:szCs w:val="32"/>
          <w:rtl/>
          <w:lang w:val="fr-FR"/>
        </w:rPr>
        <w:t>ور</w:t>
      </w:r>
      <w:r w:rsidRPr="00A50876">
        <w:rPr>
          <w:rFonts w:ascii="Simplified Arabic" w:hAnsi="Simplified Arabic" w:cs="Simplified Arabic"/>
          <w:sz w:val="32"/>
          <w:szCs w:val="32"/>
          <w:rtl/>
          <w:lang w:val="fr-FR"/>
        </w:rPr>
        <w:t xml:space="preserve"> حسب الشر</w:t>
      </w:r>
      <w:r>
        <w:rPr>
          <w:rFonts w:ascii="Simplified Arabic" w:hAnsi="Simplified Arabic" w:cs="Simplified Arabic"/>
          <w:sz w:val="32"/>
          <w:szCs w:val="32"/>
          <w:rtl/>
          <w:lang w:val="fr-FR"/>
        </w:rPr>
        <w:t xml:space="preserve">وط والأشكال المقررة في القانون </w:t>
      </w:r>
      <w:r w:rsidRPr="00A50876">
        <w:rPr>
          <w:rFonts w:ascii="Simplified Arabic" w:hAnsi="Simplified Arabic" w:cs="Simplified Arabic"/>
          <w:sz w:val="32"/>
          <w:szCs w:val="32"/>
          <w:rtl/>
          <w:lang w:val="fr-FR"/>
        </w:rPr>
        <w:t xml:space="preserve">أموال التركة كلها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lang w:val="fr-FR"/>
        </w:rPr>
        <w:t> </w:t>
      </w:r>
      <w:r w:rsidRPr="00A50876">
        <w:rPr>
          <w:rStyle w:val="a5"/>
          <w:rFonts w:ascii="Simplified Arabic" w:hAnsi="Simplified Arabic" w:cs="Simplified Arabic"/>
          <w:sz w:val="32"/>
          <w:szCs w:val="32"/>
          <w:rtl/>
          <w:lang w:val="fr-FR"/>
        </w:rPr>
        <w:footnoteReference w:id="83"/>
      </w:r>
      <w:r>
        <w:rPr>
          <w:rFonts w:ascii="Simplified Arabic" w:hAnsi="Simplified Arabic" w:cs="Simplified Arabic" w:hint="cs"/>
          <w:sz w:val="32"/>
          <w:szCs w:val="32"/>
          <w:rtl/>
          <w:lang w:val="fr-FR" w:bidi="ar-DZ"/>
        </w:rPr>
        <w:t xml:space="preserve">، </w:t>
      </w:r>
      <w:r w:rsidRPr="00A50876">
        <w:rPr>
          <w:rFonts w:ascii="Simplified Arabic" w:hAnsi="Simplified Arabic" w:cs="Simplified Arabic"/>
          <w:sz w:val="32"/>
          <w:szCs w:val="32"/>
          <w:rtl/>
          <w:lang w:val="fr-FR"/>
        </w:rPr>
        <w:t xml:space="preserve">حيث بينت هذه المادة من قانون الأملاك الوطنية خطوات </w:t>
      </w:r>
      <w:r w:rsidRPr="00A50876">
        <w:rPr>
          <w:rFonts w:ascii="Simplified Arabic" w:hAnsi="Simplified Arabic" w:cs="Simplified Arabic" w:hint="cs"/>
          <w:sz w:val="32"/>
          <w:szCs w:val="32"/>
          <w:rtl/>
          <w:lang w:val="fr-FR"/>
        </w:rPr>
        <w:t>وإجراءات</w:t>
      </w:r>
      <w:r w:rsidRPr="00A50876">
        <w:rPr>
          <w:rFonts w:ascii="Simplified Arabic" w:hAnsi="Simplified Arabic" w:cs="Simplified Arabic"/>
          <w:sz w:val="32"/>
          <w:szCs w:val="32"/>
          <w:rtl/>
          <w:lang w:val="fr-FR"/>
        </w:rPr>
        <w:t xml:space="preserve"> العقار الذي لا وارث له وذلك أنه يبدأ من التحقيق الميداني والوثائقي من عد</w:t>
      </w:r>
      <w:r>
        <w:rPr>
          <w:rFonts w:ascii="Simplified Arabic" w:hAnsi="Simplified Arabic" w:cs="Simplified Arabic"/>
          <w:sz w:val="32"/>
          <w:szCs w:val="32"/>
          <w:rtl/>
          <w:lang w:val="fr-FR"/>
        </w:rPr>
        <w:t xml:space="preserve">م وجود وارث شرعي ثم تطبق </w:t>
      </w:r>
      <w:r>
        <w:rPr>
          <w:rFonts w:ascii="Simplified Arabic" w:hAnsi="Simplified Arabic" w:cs="Simplified Arabic" w:hint="cs"/>
          <w:sz w:val="32"/>
          <w:szCs w:val="32"/>
          <w:rtl/>
          <w:lang w:val="fr-FR"/>
        </w:rPr>
        <w:t xml:space="preserve">إجراءات </w:t>
      </w:r>
      <w:r w:rsidRPr="00A50876">
        <w:rPr>
          <w:rFonts w:ascii="Simplified Arabic" w:hAnsi="Simplified Arabic" w:cs="Simplified Arabic"/>
          <w:sz w:val="32"/>
          <w:szCs w:val="32"/>
          <w:rtl/>
          <w:lang w:val="fr-FR"/>
        </w:rPr>
        <w:t xml:space="preserve">الحراسة القضائية على العقار بعدها يصدر القاضي المختص حكم بإعلان الشغور ومنه يسلم العقار </w:t>
      </w:r>
      <w:r w:rsidR="00A63078">
        <w:rPr>
          <w:rFonts w:ascii="Simplified Arabic" w:hAnsi="Simplified Arabic" w:cs="Simplified Arabic"/>
          <w:sz w:val="32"/>
          <w:szCs w:val="32"/>
          <w:rtl/>
          <w:lang w:val="fr-FR"/>
        </w:rPr>
        <w:t>إلى</w:t>
      </w:r>
      <w:r w:rsidRPr="00A50876">
        <w:rPr>
          <w:rFonts w:ascii="Simplified Arabic" w:hAnsi="Simplified Arabic" w:cs="Simplified Arabic"/>
          <w:sz w:val="32"/>
          <w:szCs w:val="32"/>
          <w:rtl/>
          <w:lang w:val="fr-FR"/>
        </w:rPr>
        <w:t xml:space="preserve"> الدولة ثم بينت المواد الموالية </w:t>
      </w:r>
      <w:r w:rsidRPr="00A50876">
        <w:rPr>
          <w:rFonts w:ascii="Simplified Arabic" w:hAnsi="Simplified Arabic" w:cs="Simplified Arabic" w:hint="cs"/>
          <w:sz w:val="32"/>
          <w:szCs w:val="32"/>
          <w:rtl/>
          <w:lang w:val="fr-FR"/>
        </w:rPr>
        <w:t>إدراج</w:t>
      </w:r>
      <w:r w:rsidRPr="00A50876">
        <w:rPr>
          <w:rFonts w:ascii="Simplified Arabic" w:hAnsi="Simplified Arabic" w:cs="Simplified Arabic"/>
          <w:sz w:val="32"/>
          <w:szCs w:val="32"/>
          <w:rtl/>
          <w:lang w:val="fr-FR"/>
        </w:rPr>
        <w:t xml:space="preserve"> العقار في الأملاك الخاصة التابعة للدولة</w:t>
      </w:r>
      <w:r>
        <w:rPr>
          <w:rFonts w:ascii="Simplified Arabic" w:hAnsi="Simplified Arabic" w:cs="Simplified Arabic"/>
          <w:sz w:val="32"/>
          <w:szCs w:val="32"/>
          <w:lang w:val="fr-FR"/>
        </w:rPr>
        <w:t>. "</w:t>
      </w:r>
      <w:r w:rsidRPr="00A50876">
        <w:rPr>
          <w:rFonts w:ascii="Simplified Arabic" w:hAnsi="Simplified Arabic" w:cs="Simplified Arabic"/>
          <w:sz w:val="32"/>
          <w:szCs w:val="32"/>
          <w:rtl/>
          <w:lang w:val="fr-FR"/>
        </w:rPr>
        <w:t>..</w:t>
      </w:r>
      <w:r>
        <w:rPr>
          <w:rFonts w:ascii="Simplified Arabic" w:hAnsi="Simplified Arabic" w:cs="Simplified Arabic" w:hint="cs"/>
          <w:sz w:val="32"/>
          <w:szCs w:val="32"/>
          <w:rtl/>
          <w:lang w:val="fr-FR" w:bidi="ar-DZ"/>
        </w:rPr>
        <w:t xml:space="preserve"> </w:t>
      </w:r>
      <w:r w:rsidRPr="00A50876">
        <w:rPr>
          <w:rFonts w:ascii="Simplified Arabic" w:hAnsi="Simplified Arabic" w:cs="Simplified Arabic"/>
          <w:sz w:val="32"/>
          <w:szCs w:val="32"/>
          <w:rtl/>
          <w:lang w:val="fr-FR"/>
        </w:rPr>
        <w:t>و</w:t>
      </w:r>
      <w:r>
        <w:rPr>
          <w:rFonts w:ascii="Simplified Arabic" w:hAnsi="Simplified Arabic" w:cs="Simplified Arabic"/>
          <w:sz w:val="32"/>
          <w:szCs w:val="32"/>
          <w:rtl/>
          <w:lang w:val="fr-FR"/>
        </w:rPr>
        <w:t>تدرج ال</w:t>
      </w:r>
      <w:r>
        <w:rPr>
          <w:rFonts w:ascii="Simplified Arabic" w:hAnsi="Simplified Arabic" w:cs="Simplified Arabic" w:hint="cs"/>
          <w:sz w:val="32"/>
          <w:szCs w:val="32"/>
          <w:rtl/>
          <w:lang w:val="fr-FR"/>
        </w:rPr>
        <w:t>أ</w:t>
      </w:r>
      <w:r w:rsidRPr="00A50876">
        <w:rPr>
          <w:rFonts w:ascii="Simplified Arabic" w:hAnsi="Simplified Arabic" w:cs="Simplified Arabic"/>
          <w:sz w:val="32"/>
          <w:szCs w:val="32"/>
          <w:rtl/>
          <w:lang w:val="fr-FR"/>
        </w:rPr>
        <w:t xml:space="preserve">ملاك الموضوعة تحت الحراسة في </w:t>
      </w:r>
      <w:r w:rsidRPr="00A50876">
        <w:rPr>
          <w:rFonts w:ascii="Simplified Arabic" w:hAnsi="Simplified Arabic" w:cs="Simplified Arabic" w:hint="cs"/>
          <w:sz w:val="32"/>
          <w:szCs w:val="32"/>
          <w:rtl/>
          <w:lang w:val="fr-FR"/>
        </w:rPr>
        <w:t>الأملاك</w:t>
      </w:r>
      <w:r w:rsidRPr="00A50876">
        <w:rPr>
          <w:rFonts w:ascii="Simplified Arabic" w:hAnsi="Simplified Arabic" w:cs="Simplified Arabic"/>
          <w:sz w:val="32"/>
          <w:szCs w:val="32"/>
          <w:rtl/>
          <w:lang w:val="fr-FR"/>
        </w:rPr>
        <w:t xml:space="preserve"> الوطنية الخاصة بعد </w:t>
      </w:r>
      <w:r w:rsidRPr="00A50876">
        <w:rPr>
          <w:rFonts w:ascii="Simplified Arabic" w:hAnsi="Simplified Arabic" w:cs="Simplified Arabic" w:hint="cs"/>
          <w:sz w:val="32"/>
          <w:szCs w:val="32"/>
          <w:rtl/>
          <w:lang w:val="fr-FR"/>
        </w:rPr>
        <w:t>إثبات</w:t>
      </w:r>
      <w:r w:rsidRPr="00A50876">
        <w:rPr>
          <w:rFonts w:ascii="Simplified Arabic" w:hAnsi="Simplified Arabic" w:cs="Simplified Arabic"/>
          <w:sz w:val="32"/>
          <w:szCs w:val="32"/>
          <w:rtl/>
          <w:lang w:val="fr-FR"/>
        </w:rPr>
        <w:t xml:space="preserve"> الطابع القطعي </w:t>
      </w:r>
      <w:r w:rsidRPr="00A50876">
        <w:rPr>
          <w:rFonts w:ascii="Simplified Arabic" w:hAnsi="Simplified Arabic" w:cs="Simplified Arabic" w:hint="cs"/>
          <w:sz w:val="32"/>
          <w:szCs w:val="32"/>
          <w:rtl/>
          <w:lang w:val="fr-FR"/>
        </w:rPr>
        <w:t>لإرادة</w:t>
      </w:r>
      <w:r>
        <w:rPr>
          <w:rFonts w:ascii="Simplified Arabic" w:hAnsi="Simplified Arabic" w:cs="Simplified Arabic"/>
          <w:sz w:val="32"/>
          <w:szCs w:val="32"/>
          <w:rtl/>
          <w:lang w:val="fr-FR"/>
        </w:rPr>
        <w:t xml:space="preserve"> الورثة في التخلي عن ذلك </w:t>
      </w:r>
      <w:r>
        <w:rPr>
          <w:rFonts w:ascii="Simplified Arabic" w:hAnsi="Simplified Arabic" w:cs="Simplified Arabic" w:hint="cs"/>
          <w:sz w:val="32"/>
          <w:szCs w:val="32"/>
          <w:rtl/>
          <w:lang w:val="fr-FR"/>
        </w:rPr>
        <w:t>الإرث...</w:t>
      </w:r>
      <w:r>
        <w:rPr>
          <w:rFonts w:ascii="Simplified Arabic" w:hAnsi="Simplified Arabic" w:cs="Simplified Arabic"/>
          <w:sz w:val="32"/>
          <w:szCs w:val="32"/>
          <w:lang w:val="fr-FR"/>
        </w:rPr>
        <w:t xml:space="preserve">  </w:t>
      </w:r>
      <w:r>
        <w:rPr>
          <w:rFonts w:ascii="Simplified Arabic" w:hAnsi="Simplified Arabic" w:cs="Simplified Arabic" w:hint="cs"/>
          <w:sz w:val="32"/>
          <w:szCs w:val="32"/>
          <w:rtl/>
          <w:lang w:val="fr-FR"/>
        </w:rPr>
        <w:t>"</w:t>
      </w:r>
      <w:r>
        <w:rPr>
          <w:rFonts w:ascii="Simplified Arabic" w:hAnsi="Simplified Arabic" w:cs="Simplified Arabic"/>
          <w:sz w:val="32"/>
          <w:szCs w:val="32"/>
          <w:lang w:val="fr-FR"/>
        </w:rPr>
        <w:t>  .</w:t>
      </w:r>
      <w:r w:rsidRPr="00A50876">
        <w:rPr>
          <w:rStyle w:val="a5"/>
          <w:rFonts w:ascii="Simplified Arabic" w:hAnsi="Simplified Arabic" w:cs="Simplified Arabic"/>
          <w:sz w:val="32"/>
          <w:szCs w:val="32"/>
          <w:lang w:val="fr-FR"/>
        </w:rPr>
        <w:footnoteReference w:id="84"/>
      </w:r>
    </w:p>
    <w:p w:rsidR="0091438D" w:rsidRPr="00A50876" w:rsidRDefault="0091438D" w:rsidP="008803DC">
      <w:pPr>
        <w:bidi/>
        <w:spacing w:line="240" w:lineRule="auto"/>
        <w:jc w:val="lowKashida"/>
        <w:rPr>
          <w:rFonts w:ascii="Simplified Arabic" w:hAnsi="Simplified Arabic" w:cs="Simplified Arabic"/>
          <w:sz w:val="32"/>
          <w:szCs w:val="32"/>
          <w:lang w:val="fr-FR"/>
        </w:rPr>
      </w:pPr>
      <w:r w:rsidRPr="00A50876">
        <w:rPr>
          <w:rFonts w:ascii="Simplified Arabic" w:hAnsi="Simplified Arabic" w:cs="Simplified Arabic"/>
          <w:sz w:val="32"/>
          <w:szCs w:val="32"/>
          <w:rtl/>
          <w:lang w:val="fr-FR"/>
        </w:rPr>
        <w:t xml:space="preserve">وكذلك نص القانون المدني على اكتساب الدولة للعقار الذي لا وارث له </w:t>
      </w:r>
      <w:r w:rsidRPr="00A50876">
        <w:rPr>
          <w:rFonts w:ascii="Simplified Arabic" w:hAnsi="Simplified Arabic" w:cs="Simplified Arabic" w:hint="cs"/>
          <w:sz w:val="32"/>
          <w:szCs w:val="32"/>
          <w:rtl/>
          <w:lang w:val="fr-FR"/>
        </w:rPr>
        <w:t>كالأتي</w:t>
      </w:r>
      <w:r w:rsidRPr="00A50876">
        <w:rPr>
          <w:rFonts w:ascii="Simplified Arabic" w:hAnsi="Simplified Arabic" w:cs="Simplified Arabic"/>
          <w:sz w:val="32"/>
          <w:szCs w:val="32"/>
          <w:rtl/>
          <w:lang w:val="fr-FR"/>
        </w:rPr>
        <w:t>:</w:t>
      </w:r>
      <w:r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Pr>
          <w:rFonts w:ascii="Simplified Arabic" w:hAnsi="Simplified Arabic" w:cs="Simplified Arabic"/>
          <w:sz w:val="32"/>
          <w:szCs w:val="32"/>
          <w:rtl/>
          <w:lang w:val="fr-FR"/>
        </w:rPr>
        <w:t xml:space="preserve"> تعتبر ملكا من </w:t>
      </w:r>
      <w:r>
        <w:rPr>
          <w:rFonts w:ascii="Simplified Arabic" w:hAnsi="Simplified Arabic" w:cs="Simplified Arabic" w:hint="cs"/>
          <w:sz w:val="32"/>
          <w:szCs w:val="32"/>
          <w:rtl/>
          <w:lang w:val="fr-FR"/>
        </w:rPr>
        <w:t>أ</w:t>
      </w:r>
      <w:r w:rsidRPr="00A50876">
        <w:rPr>
          <w:rFonts w:ascii="Simplified Arabic" w:hAnsi="Simplified Arabic" w:cs="Simplified Arabic"/>
          <w:sz w:val="32"/>
          <w:szCs w:val="32"/>
          <w:rtl/>
          <w:lang w:val="fr-FR"/>
        </w:rPr>
        <w:t>ملاك الدولة جميع الأموال الشاغرة التي لي</w:t>
      </w:r>
      <w:r>
        <w:rPr>
          <w:rFonts w:ascii="Simplified Arabic" w:hAnsi="Simplified Arabic" w:cs="Simplified Arabic"/>
          <w:sz w:val="32"/>
          <w:szCs w:val="32"/>
          <w:rtl/>
          <w:lang w:val="fr-FR"/>
        </w:rPr>
        <w:t>س لها مالك</w:t>
      </w:r>
      <w:r>
        <w:rPr>
          <w:rFonts w:ascii="Simplified Arabic" w:hAnsi="Simplified Arabic" w:cs="Simplified Arabic" w:hint="cs"/>
          <w:sz w:val="32"/>
          <w:szCs w:val="32"/>
          <w:rtl/>
          <w:lang w:val="fr-FR"/>
        </w:rPr>
        <w:t>،</w:t>
      </w:r>
      <w:r>
        <w:rPr>
          <w:rFonts w:ascii="Simplified Arabic" w:hAnsi="Simplified Arabic" w:cs="Simplified Arabic"/>
          <w:sz w:val="32"/>
          <w:szCs w:val="32"/>
          <w:rtl/>
          <w:lang w:val="fr-FR"/>
        </w:rPr>
        <w:t xml:space="preserve"> وك</w:t>
      </w:r>
      <w:r w:rsidR="008803DC">
        <w:rPr>
          <w:rFonts w:ascii="Simplified Arabic" w:hAnsi="Simplified Arabic" w:cs="Simplified Arabic" w:hint="cs"/>
          <w:sz w:val="32"/>
          <w:szCs w:val="32"/>
          <w:rtl/>
          <w:lang w:val="fr-FR"/>
        </w:rPr>
        <w:t>ذ</w:t>
      </w:r>
      <w:r>
        <w:rPr>
          <w:rFonts w:ascii="Simplified Arabic" w:hAnsi="Simplified Arabic" w:cs="Simplified Arabic"/>
          <w:sz w:val="32"/>
          <w:szCs w:val="32"/>
          <w:rtl/>
          <w:lang w:val="fr-FR"/>
        </w:rPr>
        <w:t>لك أموال ال</w:t>
      </w:r>
      <w:r>
        <w:rPr>
          <w:rFonts w:ascii="Simplified Arabic" w:hAnsi="Simplified Arabic" w:cs="Simplified Arabic" w:hint="cs"/>
          <w:sz w:val="32"/>
          <w:szCs w:val="32"/>
          <w:rtl/>
          <w:lang w:val="fr-FR"/>
        </w:rPr>
        <w:t>أ</w:t>
      </w:r>
      <w:r w:rsidRPr="00A50876">
        <w:rPr>
          <w:rFonts w:ascii="Simplified Arabic" w:hAnsi="Simplified Arabic" w:cs="Simplified Arabic"/>
          <w:sz w:val="32"/>
          <w:szCs w:val="32"/>
          <w:rtl/>
          <w:lang w:val="fr-FR"/>
        </w:rPr>
        <w:t>شخاص الذين يموتون عن غير و</w:t>
      </w:r>
      <w:r w:rsidR="008803DC">
        <w:rPr>
          <w:rFonts w:ascii="Simplified Arabic" w:hAnsi="Simplified Arabic" w:cs="Simplified Arabic" w:hint="cs"/>
          <w:sz w:val="32"/>
          <w:szCs w:val="32"/>
          <w:rtl/>
          <w:lang w:val="fr-FR"/>
        </w:rPr>
        <w:t>ا</w:t>
      </w:r>
      <w:r w:rsidRPr="00A50876">
        <w:rPr>
          <w:rFonts w:ascii="Simplified Arabic" w:hAnsi="Simplified Arabic" w:cs="Simplified Arabic"/>
          <w:sz w:val="32"/>
          <w:szCs w:val="32"/>
          <w:rtl/>
          <w:lang w:val="fr-FR"/>
        </w:rPr>
        <w:t xml:space="preserve">رث أو الذين تهمل تركتهم </w:t>
      </w:r>
      <w:r>
        <w:rPr>
          <w:rFonts w:ascii="Simplified Arabic" w:hAnsi="Simplified Arabic" w:cs="Simplified Arabic"/>
          <w:sz w:val="32"/>
          <w:szCs w:val="32"/>
          <w:lang w:val="fr-FR"/>
        </w:rPr>
        <w:t>"</w:t>
      </w:r>
      <w:r w:rsidRPr="00A50876">
        <w:rPr>
          <w:rFonts w:ascii="Simplified Arabic" w:hAnsi="Simplified Arabic" w:cs="Simplified Arabic"/>
          <w:sz w:val="32"/>
          <w:szCs w:val="32"/>
          <w:rtl/>
          <w:lang w:val="fr-FR"/>
        </w:rPr>
        <w:t>.</w:t>
      </w:r>
      <w:r w:rsidRPr="00A50876">
        <w:rPr>
          <w:rFonts w:ascii="Simplified Arabic" w:hAnsi="Simplified Arabic" w:cs="Simplified Arabic"/>
          <w:sz w:val="32"/>
          <w:szCs w:val="32"/>
          <w:lang w:val="fr-FR"/>
        </w:rPr>
        <w:t>  </w:t>
      </w:r>
      <w:r w:rsidRPr="00A50876">
        <w:rPr>
          <w:rStyle w:val="a5"/>
          <w:rFonts w:ascii="Simplified Arabic" w:hAnsi="Simplified Arabic" w:cs="Simplified Arabic"/>
          <w:sz w:val="32"/>
          <w:szCs w:val="32"/>
          <w:lang w:val="fr-FR"/>
        </w:rPr>
        <w:footnoteReference w:id="85"/>
      </w:r>
    </w:p>
    <w:p w:rsidR="00A63078" w:rsidRPr="0091438D" w:rsidRDefault="0091438D" w:rsidP="008803DC">
      <w:pPr>
        <w:bidi/>
        <w:spacing w:line="240" w:lineRule="auto"/>
        <w:jc w:val="lowKashida"/>
        <w:rPr>
          <w:rFonts w:ascii="Simplified Arabic" w:hAnsi="Simplified Arabic" w:cs="Simplified Arabic"/>
          <w:sz w:val="32"/>
          <w:szCs w:val="32"/>
          <w:rtl/>
          <w:lang w:val="fr-FR"/>
        </w:rPr>
      </w:pPr>
      <w:r w:rsidRPr="00A50876">
        <w:rPr>
          <w:rFonts w:ascii="Simplified Arabic" w:hAnsi="Simplified Arabic" w:cs="Simplified Arabic"/>
          <w:sz w:val="32"/>
          <w:szCs w:val="32"/>
          <w:rtl/>
          <w:lang w:val="fr-FR"/>
        </w:rPr>
        <w:t>وقد</w:t>
      </w:r>
      <w:r>
        <w:rPr>
          <w:rFonts w:ascii="Simplified Arabic" w:hAnsi="Simplified Arabic" w:cs="Simplified Arabic"/>
          <w:sz w:val="32"/>
          <w:szCs w:val="32"/>
          <w:rtl/>
          <w:lang w:val="fr-FR"/>
        </w:rPr>
        <w:t xml:space="preserve"> تحدث قانون الأسرة عن الميراث و</w:t>
      </w:r>
      <w:r>
        <w:rPr>
          <w:rFonts w:ascii="Simplified Arabic" w:hAnsi="Simplified Arabic" w:cs="Simplified Arabic" w:hint="cs"/>
          <w:sz w:val="32"/>
          <w:szCs w:val="32"/>
          <w:rtl/>
          <w:lang w:val="fr-FR"/>
        </w:rPr>
        <w:t>أ</w:t>
      </w:r>
      <w:r>
        <w:rPr>
          <w:rFonts w:ascii="Simplified Arabic" w:hAnsi="Simplified Arabic" w:cs="Simplified Arabic"/>
          <w:sz w:val="32"/>
          <w:szCs w:val="32"/>
          <w:rtl/>
          <w:lang w:val="fr-FR"/>
        </w:rPr>
        <w:t>سبابه و</w:t>
      </w:r>
      <w:r>
        <w:rPr>
          <w:rFonts w:ascii="Simplified Arabic" w:hAnsi="Simplified Arabic" w:cs="Simplified Arabic" w:hint="cs"/>
          <w:sz w:val="32"/>
          <w:szCs w:val="32"/>
          <w:rtl/>
          <w:lang w:val="fr-FR"/>
        </w:rPr>
        <w:t>أ</w:t>
      </w:r>
      <w:r w:rsidRPr="00A50876">
        <w:rPr>
          <w:rFonts w:ascii="Simplified Arabic" w:hAnsi="Simplified Arabic" w:cs="Simplified Arabic"/>
          <w:sz w:val="32"/>
          <w:szCs w:val="32"/>
          <w:rtl/>
          <w:lang w:val="fr-FR"/>
        </w:rPr>
        <w:t>صحابه</w:t>
      </w:r>
      <w:r w:rsidRPr="00A50876">
        <w:rPr>
          <w:rStyle w:val="a5"/>
          <w:rFonts w:ascii="Simplified Arabic" w:hAnsi="Simplified Arabic" w:cs="Simplified Arabic"/>
          <w:sz w:val="32"/>
          <w:szCs w:val="32"/>
          <w:rtl/>
          <w:lang w:val="fr-FR"/>
        </w:rPr>
        <w:footnoteReference w:id="86"/>
      </w:r>
      <w:r>
        <w:rPr>
          <w:rFonts w:ascii="Simplified Arabic" w:hAnsi="Simplified Arabic" w:cs="Simplified Arabic" w:hint="cs"/>
          <w:sz w:val="32"/>
          <w:szCs w:val="32"/>
          <w:rtl/>
          <w:lang w:val="fr-FR"/>
        </w:rPr>
        <w:t xml:space="preserve"> .</w:t>
      </w:r>
    </w:p>
    <w:p w:rsidR="0091438D" w:rsidRPr="00625DAA" w:rsidRDefault="00A63078" w:rsidP="0091438D">
      <w:pPr>
        <w:bidi/>
        <w:spacing w:line="240" w:lineRule="auto"/>
        <w:jc w:val="lowKashida"/>
        <w:rPr>
          <w:rFonts w:ascii="Simplified Arabic" w:hAnsi="Simplified Arabic" w:cs="Simplified Arabic"/>
          <w:b/>
          <w:bCs/>
          <w:sz w:val="32"/>
          <w:szCs w:val="32"/>
          <w:rtl/>
          <w:lang w:val="fr-FR"/>
        </w:rPr>
      </w:pPr>
      <w:r>
        <w:rPr>
          <w:rFonts w:ascii="Simplified Arabic" w:hAnsi="Simplified Arabic" w:cs="Simplified Arabic" w:hint="cs"/>
          <w:b/>
          <w:bCs/>
          <w:sz w:val="32"/>
          <w:szCs w:val="32"/>
          <w:rtl/>
          <w:lang w:val="fr-FR"/>
        </w:rPr>
        <w:t>2-</w:t>
      </w:r>
      <w:r w:rsidR="0091438D" w:rsidRPr="00625DAA">
        <w:rPr>
          <w:rFonts w:ascii="Simplified Arabic" w:hAnsi="Simplified Arabic" w:cs="Simplified Arabic"/>
          <w:b/>
          <w:bCs/>
          <w:sz w:val="32"/>
          <w:szCs w:val="32"/>
          <w:rtl/>
          <w:lang w:val="fr-FR"/>
        </w:rPr>
        <w:t xml:space="preserve"> الهبة </w:t>
      </w:r>
    </w:p>
    <w:p w:rsidR="0091438D" w:rsidRPr="00A50876" w:rsidRDefault="0091438D" w:rsidP="0091438D">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وقد عرف قانون الأسرة الهبة بأنها</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تمليك بلا عوض </w:t>
      </w:r>
      <w:r>
        <w:rPr>
          <w:rFonts w:ascii="Simplified Arabic" w:hAnsi="Simplified Arabic" w:cs="Simplified Arabic" w:hint="cs"/>
          <w:sz w:val="32"/>
          <w:szCs w:val="32"/>
          <w:rtl/>
          <w:lang w:val="fr-FR"/>
        </w:rPr>
        <w:t xml:space="preserve">" </w:t>
      </w:r>
      <w:r w:rsidRPr="00A50876">
        <w:rPr>
          <w:rStyle w:val="a5"/>
          <w:rFonts w:ascii="Simplified Arabic" w:hAnsi="Simplified Arabic" w:cs="Simplified Arabic"/>
          <w:sz w:val="32"/>
          <w:szCs w:val="32"/>
          <w:rtl/>
          <w:lang w:val="fr-FR"/>
        </w:rPr>
        <w:footnoteReference w:id="87"/>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وبين شروطها </w:t>
      </w:r>
      <w:r w:rsidRPr="00A50876">
        <w:rPr>
          <w:rFonts w:ascii="Simplified Arabic" w:hAnsi="Simplified Arabic" w:cs="Simplified Arabic" w:hint="cs"/>
          <w:sz w:val="32"/>
          <w:szCs w:val="32"/>
          <w:rtl/>
          <w:lang w:val="fr-FR"/>
        </w:rPr>
        <w:t>كالأتي</w:t>
      </w:r>
      <w:r>
        <w:rPr>
          <w:rFonts w:ascii="Simplified Arabic" w:hAnsi="Simplified Arabic" w:cs="Simplified Arabic" w:hint="cs"/>
          <w:sz w:val="32"/>
          <w:szCs w:val="32"/>
          <w:rtl/>
          <w:lang w:val="fr-FR"/>
        </w:rPr>
        <w:t xml:space="preserve"> : </w:t>
      </w:r>
      <w:r>
        <w:rPr>
          <w:rFonts w:ascii="Simplified Arabic" w:hAnsi="Simplified Arabic" w:cs="Simplified Arabic"/>
          <w:sz w:val="32"/>
          <w:szCs w:val="32"/>
          <w:lang w:val="fr-FR"/>
        </w:rPr>
        <w:t> "</w:t>
      </w:r>
      <w:r w:rsidRPr="00A50876">
        <w:rPr>
          <w:rFonts w:ascii="Simplified Arabic" w:hAnsi="Simplified Arabic" w:cs="Simplified Arabic"/>
          <w:sz w:val="32"/>
          <w:szCs w:val="32"/>
          <w:rtl/>
          <w:lang w:val="fr-FR"/>
        </w:rPr>
        <w:t xml:space="preserve"> يشترط في الواهب أن يكون سليم الع</w:t>
      </w:r>
      <w:r>
        <w:rPr>
          <w:rFonts w:ascii="Simplified Arabic" w:hAnsi="Simplified Arabic" w:cs="Simplified Arabic"/>
          <w:sz w:val="32"/>
          <w:szCs w:val="32"/>
          <w:rtl/>
          <w:lang w:val="fr-FR"/>
        </w:rPr>
        <w:t>قل بالغا تسعة عشرة سنة وغير مح</w:t>
      </w:r>
      <w:r>
        <w:rPr>
          <w:rFonts w:ascii="Simplified Arabic" w:hAnsi="Simplified Arabic" w:cs="Simplified Arabic" w:hint="cs"/>
          <w:sz w:val="32"/>
          <w:szCs w:val="32"/>
          <w:rtl/>
          <w:lang w:val="fr-FR"/>
        </w:rPr>
        <w:t>جور</w:t>
      </w:r>
      <w:r w:rsidRPr="00A50876">
        <w:rPr>
          <w:rFonts w:ascii="Simplified Arabic" w:hAnsi="Simplified Arabic" w:cs="Simplified Arabic"/>
          <w:sz w:val="32"/>
          <w:szCs w:val="32"/>
          <w:rtl/>
          <w:lang w:val="fr-FR"/>
        </w:rPr>
        <w:t xml:space="preserve"> عليه</w:t>
      </w: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lang w:val="fr-FR"/>
        </w:rPr>
        <w:t>" </w:t>
      </w:r>
      <w:r w:rsidRPr="00A50876">
        <w:rPr>
          <w:rStyle w:val="a5"/>
          <w:rFonts w:ascii="Simplified Arabic" w:hAnsi="Simplified Arabic" w:cs="Simplified Arabic"/>
          <w:sz w:val="32"/>
          <w:szCs w:val="32"/>
          <w:lang w:val="fr-FR"/>
        </w:rPr>
        <w:footnoteReference w:id="88"/>
      </w: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 xml:space="preserve">والهبة </w:t>
      </w:r>
      <w:r>
        <w:rPr>
          <w:rFonts w:ascii="Simplified Arabic" w:hAnsi="Simplified Arabic" w:cs="Simplified Arabic" w:hint="cs"/>
          <w:sz w:val="32"/>
          <w:szCs w:val="32"/>
          <w:rtl/>
          <w:lang w:val="fr-FR"/>
        </w:rPr>
        <w:t>إ</w:t>
      </w:r>
      <w:r>
        <w:rPr>
          <w:rFonts w:ascii="Simplified Arabic" w:hAnsi="Simplified Arabic" w:cs="Simplified Arabic"/>
          <w:sz w:val="32"/>
          <w:szCs w:val="32"/>
          <w:rtl/>
          <w:lang w:val="fr-FR"/>
        </w:rPr>
        <w:t>حدى الطرق الناقلة للملكية</w:t>
      </w: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وتكون بعقد برضا الطرفين الواهب والموهوب له وذلك أنها تكون </w:t>
      </w:r>
      <w:r w:rsidRPr="00A50876">
        <w:rPr>
          <w:rFonts w:ascii="Simplified Arabic" w:hAnsi="Simplified Arabic" w:cs="Simplified Arabic"/>
          <w:sz w:val="32"/>
          <w:szCs w:val="32"/>
          <w:rtl/>
          <w:lang w:val="fr-FR"/>
        </w:rPr>
        <w:lastRenderedPageBreak/>
        <w:t>ب</w:t>
      </w:r>
      <w:r>
        <w:rPr>
          <w:rFonts w:ascii="Simplified Arabic" w:hAnsi="Simplified Arabic" w:cs="Simplified Arabic"/>
          <w:sz w:val="32"/>
          <w:szCs w:val="32"/>
          <w:rtl/>
          <w:lang w:val="fr-FR"/>
        </w:rPr>
        <w:t>الإيجاب والقبول كما نص قانون ال</w:t>
      </w:r>
      <w:r>
        <w:rPr>
          <w:rFonts w:ascii="Simplified Arabic" w:hAnsi="Simplified Arabic" w:cs="Simplified Arabic" w:hint="cs"/>
          <w:sz w:val="32"/>
          <w:szCs w:val="32"/>
          <w:rtl/>
          <w:lang w:val="fr-FR"/>
        </w:rPr>
        <w:t>أ</w:t>
      </w:r>
      <w:r w:rsidRPr="00A50876">
        <w:rPr>
          <w:rFonts w:ascii="Simplified Arabic" w:hAnsi="Simplified Arabic" w:cs="Simplified Arabic"/>
          <w:sz w:val="32"/>
          <w:szCs w:val="32"/>
          <w:rtl/>
          <w:lang w:val="fr-FR"/>
        </w:rPr>
        <w:t>سرة على ذلك</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تنعقد بالإيجاب والقبول وتتم بالحيازة ومراعاة أحكام قانون التوثيق في العقارات </w:t>
      </w:r>
      <w:r>
        <w:rPr>
          <w:rFonts w:ascii="Simplified Arabic" w:hAnsi="Simplified Arabic" w:cs="Simplified Arabic"/>
          <w:sz w:val="32"/>
          <w:szCs w:val="32"/>
          <w:lang w:val="fr-FR"/>
        </w:rPr>
        <w:t>"</w:t>
      </w:r>
      <w:r w:rsidRPr="00A50876">
        <w:rPr>
          <w:rFonts w:ascii="Simplified Arabic" w:hAnsi="Simplified Arabic" w:cs="Simplified Arabic"/>
          <w:sz w:val="32"/>
          <w:szCs w:val="32"/>
          <w:lang w:val="fr-FR"/>
        </w:rPr>
        <w:t> </w:t>
      </w:r>
      <w:r w:rsidRPr="00A50876">
        <w:rPr>
          <w:rStyle w:val="a5"/>
          <w:rFonts w:ascii="Simplified Arabic" w:hAnsi="Simplified Arabic" w:cs="Simplified Arabic"/>
          <w:sz w:val="32"/>
          <w:szCs w:val="32"/>
          <w:rtl/>
          <w:lang w:val="fr-FR"/>
        </w:rPr>
        <w:footnoteReference w:id="89"/>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وقد نص </w:t>
      </w:r>
      <w:r>
        <w:rPr>
          <w:rFonts w:ascii="Simplified Arabic" w:hAnsi="Simplified Arabic" w:cs="Simplified Arabic"/>
          <w:sz w:val="32"/>
          <w:szCs w:val="32"/>
          <w:rtl/>
          <w:lang w:val="fr-FR"/>
        </w:rPr>
        <w:t xml:space="preserve">قانون الأملاك الوطنية كذلك على </w:t>
      </w:r>
      <w:r>
        <w:rPr>
          <w:rFonts w:ascii="Simplified Arabic" w:hAnsi="Simplified Arabic" w:cs="Simplified Arabic" w:hint="cs"/>
          <w:sz w:val="32"/>
          <w:szCs w:val="32"/>
          <w:rtl/>
          <w:lang w:val="fr-FR"/>
        </w:rPr>
        <w:t>أ</w:t>
      </w:r>
      <w:r>
        <w:rPr>
          <w:rFonts w:ascii="Simplified Arabic" w:hAnsi="Simplified Arabic" w:cs="Simplified Arabic"/>
          <w:sz w:val="32"/>
          <w:szCs w:val="32"/>
          <w:rtl/>
          <w:lang w:val="fr-FR"/>
        </w:rPr>
        <w:t xml:space="preserve">ن الهبة </w:t>
      </w:r>
      <w:r>
        <w:rPr>
          <w:rFonts w:ascii="Simplified Arabic" w:hAnsi="Simplified Arabic" w:cs="Simplified Arabic" w:hint="cs"/>
          <w:sz w:val="32"/>
          <w:szCs w:val="32"/>
          <w:rtl/>
          <w:lang w:val="fr-FR"/>
        </w:rPr>
        <w:t>إ</w:t>
      </w:r>
      <w:r w:rsidRPr="00A50876">
        <w:rPr>
          <w:rFonts w:ascii="Simplified Arabic" w:hAnsi="Simplified Arabic" w:cs="Simplified Arabic"/>
          <w:sz w:val="32"/>
          <w:szCs w:val="32"/>
          <w:rtl/>
          <w:lang w:val="fr-FR"/>
        </w:rPr>
        <w:t>حدى طرق اكتساب الدولة للأملاك العقارية الخاصة التابعة لها</w:t>
      </w:r>
      <w:r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 xml:space="preserve"> يمكن </w:t>
      </w:r>
      <w:r>
        <w:rPr>
          <w:rFonts w:ascii="Simplified Arabic" w:hAnsi="Simplified Arabic" w:cs="Simplified Arabic" w:hint="cs"/>
          <w:sz w:val="32"/>
          <w:szCs w:val="32"/>
          <w:rtl/>
          <w:lang w:val="fr-FR"/>
        </w:rPr>
        <w:t>أ</w:t>
      </w:r>
      <w:r>
        <w:rPr>
          <w:rFonts w:ascii="Simplified Arabic" w:hAnsi="Simplified Arabic" w:cs="Simplified Arabic"/>
          <w:sz w:val="32"/>
          <w:szCs w:val="32"/>
          <w:rtl/>
          <w:lang w:val="fr-FR"/>
        </w:rPr>
        <w:t xml:space="preserve">يضا </w:t>
      </w:r>
      <w:r>
        <w:rPr>
          <w:rFonts w:ascii="Simplified Arabic" w:hAnsi="Simplified Arabic" w:cs="Simplified Arabic" w:hint="cs"/>
          <w:sz w:val="32"/>
          <w:szCs w:val="32"/>
          <w:rtl/>
          <w:lang w:val="fr-FR"/>
        </w:rPr>
        <w:t>أن</w:t>
      </w:r>
      <w:r>
        <w:rPr>
          <w:rFonts w:ascii="Simplified Arabic" w:hAnsi="Simplified Arabic" w:cs="Simplified Arabic"/>
          <w:sz w:val="32"/>
          <w:szCs w:val="32"/>
          <w:rtl/>
          <w:lang w:val="fr-FR"/>
        </w:rPr>
        <w:t xml:space="preserve"> تتشكل طرق تكوين ال</w:t>
      </w:r>
      <w:r>
        <w:rPr>
          <w:rFonts w:ascii="Simplified Arabic" w:hAnsi="Simplified Arabic" w:cs="Simplified Arabic" w:hint="cs"/>
          <w:sz w:val="32"/>
          <w:szCs w:val="32"/>
          <w:rtl/>
          <w:lang w:val="fr-FR"/>
        </w:rPr>
        <w:t>أ</w:t>
      </w:r>
      <w:r w:rsidRPr="00A50876">
        <w:rPr>
          <w:rFonts w:ascii="Simplified Arabic" w:hAnsi="Simplified Arabic" w:cs="Simplified Arabic"/>
          <w:sz w:val="32"/>
          <w:szCs w:val="32"/>
          <w:rtl/>
          <w:lang w:val="fr-FR"/>
        </w:rPr>
        <w:t xml:space="preserve">ملاك الوطنية الخاصة التابعة للدولة زيادة على ما نصت عليه المادة </w:t>
      </w:r>
      <w:r>
        <w:rPr>
          <w:rFonts w:ascii="Simplified Arabic" w:hAnsi="Simplified Arabic" w:cs="Simplified Arabic"/>
          <w:sz w:val="32"/>
          <w:szCs w:val="32"/>
          <w:rtl/>
          <w:lang w:val="fr-FR"/>
        </w:rPr>
        <w:t xml:space="preserve">26 </w:t>
      </w:r>
      <w:r>
        <w:rPr>
          <w:rFonts w:ascii="Simplified Arabic" w:hAnsi="Simplified Arabic" w:cs="Simplified Arabic" w:hint="cs"/>
          <w:sz w:val="32"/>
          <w:szCs w:val="32"/>
          <w:rtl/>
          <w:lang w:val="fr-FR"/>
        </w:rPr>
        <w:t>أ</w:t>
      </w:r>
      <w:r w:rsidRPr="00A50876">
        <w:rPr>
          <w:rFonts w:ascii="Simplified Arabic" w:hAnsi="Simplified Arabic" w:cs="Simplified Arabic"/>
          <w:sz w:val="32"/>
          <w:szCs w:val="32"/>
          <w:rtl/>
          <w:lang w:val="fr-FR"/>
        </w:rPr>
        <w:t xml:space="preserve">علاه مما يأتي : </w:t>
      </w:r>
    </w:p>
    <w:p w:rsidR="0091438D" w:rsidRPr="00A50876" w:rsidRDefault="0091438D" w:rsidP="008D099A">
      <w:pPr>
        <w:pStyle w:val="a"/>
        <w:rPr>
          <w:rtl/>
          <w:lang w:val="fr-FR"/>
        </w:rPr>
      </w:pPr>
      <w:r w:rsidRPr="00A50876">
        <w:rPr>
          <w:rtl/>
          <w:lang w:val="fr-FR"/>
        </w:rPr>
        <w:t>الهبات والوصايا التي تقدم للدولة أو ل</w:t>
      </w:r>
      <w:r>
        <w:rPr>
          <w:rtl/>
          <w:lang w:val="fr-FR"/>
        </w:rPr>
        <w:t>مؤسساتها العمومية ذات الطابع ال</w:t>
      </w:r>
      <w:r>
        <w:rPr>
          <w:rFonts w:hint="cs"/>
          <w:rtl/>
          <w:lang w:val="fr-FR"/>
        </w:rPr>
        <w:t>إ</w:t>
      </w:r>
      <w:r w:rsidRPr="00A50876">
        <w:rPr>
          <w:rtl/>
          <w:lang w:val="fr-FR"/>
        </w:rPr>
        <w:t xml:space="preserve">داري </w:t>
      </w:r>
      <w:r>
        <w:rPr>
          <w:lang w:val="fr-FR"/>
        </w:rPr>
        <w:t>"</w:t>
      </w:r>
      <w:r w:rsidRPr="00A50876">
        <w:rPr>
          <w:lang w:val="fr-FR"/>
        </w:rPr>
        <w:t> </w:t>
      </w:r>
      <w:r w:rsidRPr="00A50876">
        <w:rPr>
          <w:rStyle w:val="a5"/>
          <w:rtl/>
          <w:lang w:val="fr-FR"/>
        </w:rPr>
        <w:footnoteReference w:id="90"/>
      </w:r>
    </w:p>
    <w:p w:rsidR="00A63078" w:rsidRPr="0091438D" w:rsidRDefault="0091438D" w:rsidP="008803DC">
      <w:pPr>
        <w:bidi/>
        <w:spacing w:line="240" w:lineRule="auto"/>
        <w:jc w:val="lowKashida"/>
        <w:rPr>
          <w:rFonts w:ascii="Simplified Arabic" w:hAnsi="Simplified Arabic" w:cs="Simplified Arabic"/>
          <w:sz w:val="32"/>
          <w:szCs w:val="32"/>
          <w:rtl/>
          <w:lang w:val="fr-FR"/>
        </w:rPr>
      </w:pPr>
      <w:r w:rsidRPr="00A50876">
        <w:rPr>
          <w:rFonts w:ascii="Simplified Arabic" w:hAnsi="Simplified Arabic" w:cs="Simplified Arabic"/>
          <w:sz w:val="32"/>
          <w:szCs w:val="32"/>
          <w:rtl/>
          <w:lang w:val="fr-FR"/>
        </w:rPr>
        <w:t xml:space="preserve"> </w:t>
      </w: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وقد نص قانون الأملاك الوطنية على كيفية إجراءات قبول الهيبات </w:t>
      </w:r>
      <w:r w:rsidRPr="00A50876">
        <w:rPr>
          <w:rFonts w:ascii="Simplified Arabic" w:hAnsi="Simplified Arabic" w:cs="Simplified Arabic" w:hint="cs"/>
          <w:sz w:val="32"/>
          <w:szCs w:val="32"/>
          <w:rtl/>
          <w:lang w:val="fr-FR"/>
        </w:rPr>
        <w:t>كالأتي</w:t>
      </w:r>
      <w:r w:rsidRPr="00A50876">
        <w:rPr>
          <w:rFonts w:ascii="Simplified Arabic" w:hAnsi="Simplified Arabic" w:cs="Simplified Arabic"/>
          <w:sz w:val="32"/>
          <w:szCs w:val="32"/>
          <w:rtl/>
          <w:lang w:val="fr-FR"/>
        </w:rPr>
        <w:t xml:space="preserve"> :</w:t>
      </w:r>
      <w:r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تقبل الهبات والوصايا التي تقدم </w:t>
      </w:r>
      <w:r w:rsidR="00A63078">
        <w:rPr>
          <w:rFonts w:ascii="Simplified Arabic" w:hAnsi="Simplified Arabic" w:cs="Simplified Arabic"/>
          <w:sz w:val="32"/>
          <w:szCs w:val="32"/>
          <w:rtl/>
          <w:lang w:val="fr-FR"/>
        </w:rPr>
        <w:t>إلى</w:t>
      </w:r>
      <w:r w:rsidRPr="00A50876">
        <w:rPr>
          <w:rFonts w:ascii="Simplified Arabic" w:hAnsi="Simplified Arabic" w:cs="Simplified Arabic"/>
          <w:sz w:val="32"/>
          <w:szCs w:val="32"/>
          <w:rtl/>
          <w:lang w:val="fr-FR"/>
        </w:rPr>
        <w:t xml:space="preserve"> الدولة بمقتضى قرار يتخذه الوزير المكلف بالمالية</w:t>
      </w:r>
      <w:r>
        <w:rPr>
          <w:rFonts w:ascii="Simplified Arabic" w:hAnsi="Simplified Arabic" w:cs="Simplified Arabic"/>
          <w:sz w:val="32"/>
          <w:szCs w:val="32"/>
          <w:rtl/>
          <w:lang w:val="fr-FR"/>
        </w:rPr>
        <w:t xml:space="preserve"> و</w:t>
      </w:r>
      <w:r>
        <w:rPr>
          <w:rFonts w:ascii="Simplified Arabic" w:hAnsi="Simplified Arabic" w:cs="Simplified Arabic" w:hint="cs"/>
          <w:sz w:val="32"/>
          <w:szCs w:val="32"/>
          <w:rtl/>
          <w:lang w:val="fr-FR"/>
        </w:rPr>
        <w:t>إ</w:t>
      </w:r>
      <w:r w:rsidRPr="00A50876">
        <w:rPr>
          <w:rFonts w:ascii="Simplified Arabic" w:hAnsi="Simplified Arabic" w:cs="Simplified Arabic"/>
          <w:sz w:val="32"/>
          <w:szCs w:val="32"/>
          <w:rtl/>
          <w:lang w:val="fr-FR"/>
        </w:rPr>
        <w:t>ن اقتضى الأمر تقبل بمقتضى قرار وزاري مشترك بين الوزير المكلف بالمالية والوزير المكلف بضمان تخصيص هذه الهبات مع مراعاة أ</w:t>
      </w:r>
      <w:r>
        <w:rPr>
          <w:rFonts w:ascii="Simplified Arabic" w:hAnsi="Simplified Arabic" w:cs="Simplified Arabic"/>
          <w:sz w:val="32"/>
          <w:szCs w:val="32"/>
          <w:rtl/>
          <w:lang w:val="fr-FR"/>
        </w:rPr>
        <w:t>حكام المادة 42 السابقة ...</w:t>
      </w:r>
      <w:r>
        <w:rPr>
          <w:rFonts w:ascii="Simplified Arabic" w:hAnsi="Simplified Arabic" w:cs="Simplified Arabic"/>
          <w:sz w:val="32"/>
          <w:szCs w:val="32"/>
          <w:lang w:val="fr-FR"/>
        </w:rPr>
        <w:t>"</w:t>
      </w:r>
      <w:r w:rsidRPr="00A50876">
        <w:rPr>
          <w:rFonts w:ascii="Simplified Arabic" w:hAnsi="Simplified Arabic" w:cs="Simplified Arabic"/>
          <w:sz w:val="32"/>
          <w:szCs w:val="32"/>
          <w:lang w:val="fr-FR"/>
        </w:rPr>
        <w:t> </w:t>
      </w:r>
      <w:r w:rsidRPr="00A50876">
        <w:rPr>
          <w:rStyle w:val="a5"/>
          <w:rFonts w:ascii="Simplified Arabic" w:hAnsi="Simplified Arabic" w:cs="Simplified Arabic"/>
          <w:sz w:val="32"/>
          <w:szCs w:val="32"/>
          <w:rtl/>
          <w:lang w:val="fr-FR"/>
        </w:rPr>
        <w:footnoteReference w:id="91"/>
      </w:r>
      <w:r w:rsidRPr="00A50876">
        <w:rPr>
          <w:rFonts w:ascii="Simplified Arabic" w:hAnsi="Simplified Arabic" w:cs="Simplified Arabic"/>
          <w:sz w:val="32"/>
          <w:szCs w:val="32"/>
          <w:rtl/>
          <w:lang w:val="fr-FR"/>
        </w:rPr>
        <w:t xml:space="preserve"> حيث تبدأ </w:t>
      </w:r>
      <w:r w:rsidRPr="00A50876">
        <w:rPr>
          <w:rFonts w:ascii="Simplified Arabic" w:hAnsi="Simplified Arabic" w:cs="Simplified Arabic" w:hint="cs"/>
          <w:sz w:val="32"/>
          <w:szCs w:val="32"/>
          <w:rtl/>
          <w:lang w:val="fr-FR"/>
        </w:rPr>
        <w:t>الإجراءات</w:t>
      </w:r>
      <w:r w:rsidRPr="00A50876">
        <w:rPr>
          <w:rFonts w:ascii="Simplified Arabic" w:hAnsi="Simplified Arabic" w:cs="Simplified Arabic"/>
          <w:sz w:val="32"/>
          <w:szCs w:val="32"/>
          <w:rtl/>
          <w:lang w:val="fr-FR"/>
        </w:rPr>
        <w:t xml:space="preserve"> بق</w:t>
      </w:r>
      <w:r>
        <w:rPr>
          <w:rFonts w:ascii="Simplified Arabic" w:hAnsi="Simplified Arabic" w:cs="Simplified Arabic"/>
          <w:sz w:val="32"/>
          <w:szCs w:val="32"/>
          <w:rtl/>
          <w:lang w:val="fr-FR"/>
        </w:rPr>
        <w:t xml:space="preserve">يام الوزير المكلف بالمالية بعد </w:t>
      </w:r>
      <w:r>
        <w:rPr>
          <w:rFonts w:ascii="Simplified Arabic" w:hAnsi="Simplified Arabic" w:cs="Simplified Arabic" w:hint="cs"/>
          <w:sz w:val="32"/>
          <w:szCs w:val="32"/>
          <w:rtl/>
          <w:lang w:val="fr-FR"/>
        </w:rPr>
        <w:t>إ</w:t>
      </w:r>
      <w:r w:rsidRPr="00A50876">
        <w:rPr>
          <w:rFonts w:ascii="Simplified Arabic" w:hAnsi="Simplified Arabic" w:cs="Simplified Arabic"/>
          <w:sz w:val="32"/>
          <w:szCs w:val="32"/>
          <w:rtl/>
          <w:lang w:val="fr-FR"/>
        </w:rPr>
        <w:t>علامه بالهبة ثم تقوم الجهات المختصة بالتحقيق مدى ملائمة الهبة للجهة الموهوبة لها وموق</w:t>
      </w:r>
      <w:r>
        <w:rPr>
          <w:rFonts w:ascii="Simplified Arabic" w:hAnsi="Simplified Arabic" w:cs="Simplified Arabic"/>
          <w:sz w:val="32"/>
          <w:szCs w:val="32"/>
          <w:rtl/>
          <w:lang w:val="fr-FR"/>
        </w:rPr>
        <w:t xml:space="preserve">ف الورثة منها فإذا كان التحقيق </w:t>
      </w:r>
      <w:r>
        <w:rPr>
          <w:rFonts w:ascii="Simplified Arabic" w:hAnsi="Simplified Arabic" w:cs="Simplified Arabic" w:hint="cs"/>
          <w:sz w:val="32"/>
          <w:szCs w:val="32"/>
          <w:rtl/>
          <w:lang w:val="fr-FR"/>
        </w:rPr>
        <w:t>إ</w:t>
      </w:r>
      <w:r w:rsidRPr="00A50876">
        <w:rPr>
          <w:rFonts w:ascii="Simplified Arabic" w:hAnsi="Simplified Arabic" w:cs="Simplified Arabic"/>
          <w:sz w:val="32"/>
          <w:szCs w:val="32"/>
          <w:rtl/>
          <w:lang w:val="fr-FR"/>
        </w:rPr>
        <w:t>يجابي فإن الوزير يصدر قرار بالاشتراك مع الوزير المعني المستفيد من العق</w:t>
      </w:r>
      <w:r>
        <w:rPr>
          <w:rFonts w:ascii="Simplified Arabic" w:hAnsi="Simplified Arabic" w:cs="Simplified Arabic"/>
          <w:sz w:val="32"/>
          <w:szCs w:val="32"/>
          <w:rtl/>
          <w:lang w:val="fr-FR"/>
        </w:rPr>
        <w:t xml:space="preserve">ار الموهوب لقطاعه ثم تثبت بعقد </w:t>
      </w:r>
      <w:r>
        <w:rPr>
          <w:rFonts w:ascii="Simplified Arabic" w:hAnsi="Simplified Arabic" w:cs="Simplified Arabic" w:hint="cs"/>
          <w:sz w:val="32"/>
          <w:szCs w:val="32"/>
          <w:rtl/>
          <w:lang w:val="fr-FR"/>
        </w:rPr>
        <w:t>إ</w:t>
      </w:r>
      <w:r w:rsidRPr="00A50876">
        <w:rPr>
          <w:rFonts w:ascii="Simplified Arabic" w:hAnsi="Simplified Arabic" w:cs="Simplified Arabic"/>
          <w:sz w:val="32"/>
          <w:szCs w:val="32"/>
          <w:rtl/>
          <w:lang w:val="fr-FR"/>
        </w:rPr>
        <w:t>داري ثم يسجل العقار لدى المحافظة العقارية التابع لها ذلك العقار الموهوب ثم يشهر وبعد ذلك يدرج في الأملاك الوطنية الخاصة للدولة</w:t>
      </w:r>
      <w:r>
        <w:rPr>
          <w:rFonts w:ascii="Simplified Arabic" w:hAnsi="Simplified Arabic" w:cs="Simplified Arabic" w:hint="cs"/>
          <w:sz w:val="32"/>
          <w:szCs w:val="32"/>
          <w:rtl/>
          <w:lang w:val="fr-FR"/>
        </w:rPr>
        <w:t xml:space="preserve"> .</w:t>
      </w:r>
    </w:p>
    <w:p w:rsidR="0091438D" w:rsidRPr="00625DAA" w:rsidRDefault="00A63078" w:rsidP="0091438D">
      <w:pPr>
        <w:bidi/>
        <w:spacing w:line="240" w:lineRule="auto"/>
        <w:jc w:val="lowKashida"/>
        <w:rPr>
          <w:rFonts w:ascii="Simplified Arabic" w:hAnsi="Simplified Arabic" w:cs="Simplified Arabic"/>
          <w:b/>
          <w:bCs/>
          <w:sz w:val="32"/>
          <w:szCs w:val="32"/>
          <w:rtl/>
          <w:lang w:val="fr-FR"/>
        </w:rPr>
      </w:pPr>
      <w:r>
        <w:rPr>
          <w:rFonts w:ascii="Simplified Arabic" w:hAnsi="Simplified Arabic" w:cs="Simplified Arabic" w:hint="cs"/>
          <w:b/>
          <w:bCs/>
          <w:sz w:val="32"/>
          <w:szCs w:val="32"/>
          <w:rtl/>
          <w:lang w:val="fr-FR"/>
        </w:rPr>
        <w:t>3-</w:t>
      </w:r>
      <w:r w:rsidR="0091438D" w:rsidRPr="00625DAA">
        <w:rPr>
          <w:rFonts w:ascii="Simplified Arabic" w:hAnsi="Simplified Arabic" w:cs="Simplified Arabic"/>
          <w:b/>
          <w:bCs/>
          <w:sz w:val="32"/>
          <w:szCs w:val="32"/>
          <w:rtl/>
          <w:lang w:val="fr-FR"/>
        </w:rPr>
        <w:t xml:space="preserve"> الوصية </w:t>
      </w:r>
    </w:p>
    <w:p w:rsidR="0091438D" w:rsidRPr="00A50876" w:rsidRDefault="0091438D" w:rsidP="0091438D">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 xml:space="preserve">تعتبر الوصية </w:t>
      </w:r>
      <w:r>
        <w:rPr>
          <w:rFonts w:ascii="Simplified Arabic" w:hAnsi="Simplified Arabic" w:cs="Simplified Arabic" w:hint="cs"/>
          <w:sz w:val="32"/>
          <w:szCs w:val="32"/>
          <w:rtl/>
          <w:lang w:val="fr-FR"/>
        </w:rPr>
        <w:t>إ</w:t>
      </w:r>
      <w:r w:rsidRPr="00A50876">
        <w:rPr>
          <w:rFonts w:ascii="Simplified Arabic" w:hAnsi="Simplified Arabic" w:cs="Simplified Arabic"/>
          <w:sz w:val="32"/>
          <w:szCs w:val="32"/>
          <w:rtl/>
          <w:lang w:val="fr-FR"/>
        </w:rPr>
        <w:t xml:space="preserve">حدى أسباب كسب ملكية عقار ما لفائدة الأملاك العقارية الخاصة </w:t>
      </w:r>
      <w:r>
        <w:rPr>
          <w:rFonts w:ascii="Simplified Arabic" w:hAnsi="Simplified Arabic" w:cs="Simplified Arabic"/>
          <w:sz w:val="32"/>
          <w:szCs w:val="32"/>
          <w:rtl/>
          <w:lang w:val="fr-FR"/>
        </w:rPr>
        <w:t xml:space="preserve">للدولة وقد أشار القانون المدني </w:t>
      </w:r>
      <w:r w:rsidR="00A63078">
        <w:rPr>
          <w:rFonts w:ascii="Simplified Arabic" w:hAnsi="Simplified Arabic" w:cs="Simplified Arabic" w:hint="cs"/>
          <w:sz w:val="32"/>
          <w:szCs w:val="32"/>
          <w:rtl/>
          <w:lang w:val="fr-FR"/>
        </w:rPr>
        <w:t>إلى</w:t>
      </w:r>
      <w:r>
        <w:rPr>
          <w:rFonts w:ascii="Simplified Arabic" w:hAnsi="Simplified Arabic" w:cs="Simplified Arabic"/>
          <w:sz w:val="32"/>
          <w:szCs w:val="32"/>
          <w:rtl/>
          <w:lang w:val="fr-FR"/>
        </w:rPr>
        <w:t xml:space="preserve"> الوصية وأحال أحكامها </w:t>
      </w:r>
      <w:r w:rsidR="00A63078">
        <w:rPr>
          <w:rFonts w:ascii="Simplified Arabic" w:hAnsi="Simplified Arabic" w:cs="Simplified Arabic" w:hint="cs"/>
          <w:sz w:val="32"/>
          <w:szCs w:val="32"/>
          <w:rtl/>
          <w:lang w:val="fr-FR"/>
        </w:rPr>
        <w:t>إلى</w:t>
      </w:r>
      <w:r w:rsidRPr="00A50876">
        <w:rPr>
          <w:rFonts w:ascii="Simplified Arabic" w:hAnsi="Simplified Arabic" w:cs="Simplified Arabic"/>
          <w:sz w:val="32"/>
          <w:szCs w:val="32"/>
          <w:rtl/>
          <w:lang w:val="fr-FR"/>
        </w:rPr>
        <w:t xml:space="preserve"> قانون الأسرة </w:t>
      </w:r>
      <w:r w:rsidRPr="00A50876">
        <w:rPr>
          <w:rStyle w:val="a5"/>
          <w:rFonts w:ascii="Simplified Arabic" w:hAnsi="Simplified Arabic" w:cs="Simplified Arabic"/>
          <w:sz w:val="32"/>
          <w:szCs w:val="32"/>
          <w:rtl/>
          <w:lang w:val="fr-FR"/>
        </w:rPr>
        <w:footnoteReference w:id="92"/>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وقد عرف قانون الأسرة الوصية </w:t>
      </w:r>
      <w:r w:rsidRPr="00A50876">
        <w:rPr>
          <w:rFonts w:ascii="Simplified Arabic" w:hAnsi="Simplified Arabic" w:cs="Simplified Arabic" w:hint="cs"/>
          <w:sz w:val="32"/>
          <w:szCs w:val="32"/>
          <w:rtl/>
          <w:lang w:val="fr-FR"/>
        </w:rPr>
        <w:t>كالأتي</w:t>
      </w:r>
      <w:r w:rsidRPr="00A50876">
        <w:rPr>
          <w:rFonts w:ascii="Simplified Arabic" w:hAnsi="Simplified Arabic" w:cs="Simplified Arabic"/>
          <w:sz w:val="32"/>
          <w:szCs w:val="32"/>
          <w:rtl/>
          <w:lang w:val="fr-FR"/>
        </w:rPr>
        <w:t xml:space="preserve"> :</w:t>
      </w:r>
      <w:r w:rsidRPr="00A50876">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w:t>
      </w:r>
      <w:r>
        <w:rPr>
          <w:rFonts w:ascii="Simplified Arabic" w:hAnsi="Simplified Arabic" w:cs="Simplified Arabic"/>
          <w:sz w:val="32"/>
          <w:szCs w:val="32"/>
          <w:rtl/>
          <w:lang w:val="fr-FR"/>
        </w:rPr>
        <w:t xml:space="preserve"> تمليك مضاف </w:t>
      </w:r>
      <w:r w:rsidR="00A63078">
        <w:rPr>
          <w:rFonts w:ascii="Simplified Arabic" w:hAnsi="Simplified Arabic" w:cs="Simplified Arabic" w:hint="cs"/>
          <w:sz w:val="32"/>
          <w:szCs w:val="32"/>
          <w:rtl/>
          <w:lang w:val="fr-FR"/>
        </w:rPr>
        <w:t>إلى</w:t>
      </w:r>
      <w:r w:rsidRPr="00A50876">
        <w:rPr>
          <w:rFonts w:ascii="Simplified Arabic" w:hAnsi="Simplified Arabic" w:cs="Simplified Arabic"/>
          <w:sz w:val="32"/>
          <w:szCs w:val="32"/>
          <w:rtl/>
          <w:lang w:val="fr-FR"/>
        </w:rPr>
        <w:t xml:space="preserve"> ما بعد الموت بطريق التبرع </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lang w:val="fr-FR"/>
        </w:rPr>
        <w:t> </w:t>
      </w:r>
      <w:r w:rsidRPr="00A50876">
        <w:rPr>
          <w:rStyle w:val="a5"/>
          <w:rFonts w:ascii="Simplified Arabic" w:hAnsi="Simplified Arabic" w:cs="Simplified Arabic"/>
          <w:sz w:val="32"/>
          <w:szCs w:val="32"/>
          <w:rtl/>
          <w:lang w:val="fr-FR"/>
        </w:rPr>
        <w:footnoteReference w:id="93"/>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حيث أن التصرف في العقار والتبرع به في حال مرض  الموت يعتبر وصية كما ذكر القانون المدني </w:t>
      </w:r>
      <w:r w:rsidR="00A63078" w:rsidRPr="00A50876">
        <w:rPr>
          <w:rFonts w:ascii="Simplified Arabic" w:hAnsi="Simplified Arabic" w:cs="Simplified Arabic" w:hint="cs"/>
          <w:sz w:val="32"/>
          <w:szCs w:val="32"/>
          <w:rtl/>
          <w:lang w:val="fr-FR"/>
        </w:rPr>
        <w:t>كالآتي</w:t>
      </w:r>
      <w:r w:rsidRPr="00A50876">
        <w:rPr>
          <w:rFonts w:ascii="Simplified Arabic" w:hAnsi="Simplified Arabic" w:cs="Simplified Arabic"/>
          <w:sz w:val="32"/>
          <w:szCs w:val="32"/>
          <w:rtl/>
          <w:lang w:val="fr-FR"/>
        </w:rPr>
        <w:t xml:space="preserve"> :</w:t>
      </w:r>
      <w:r w:rsidRPr="00A50876">
        <w:rPr>
          <w:rFonts w:ascii="Simplified Arabic" w:hAnsi="Simplified Arabic" w:cs="Simplified Arabic"/>
          <w:sz w:val="32"/>
          <w:szCs w:val="32"/>
          <w:lang w:val="fr-FR"/>
        </w:rPr>
        <w:t> </w:t>
      </w:r>
      <w:r>
        <w:rPr>
          <w:rFonts w:ascii="Simplified Arabic" w:hAnsi="Simplified Arabic" w:cs="Simplified Arabic"/>
          <w:sz w:val="32"/>
          <w:szCs w:val="32"/>
          <w:lang w:val="fr-FR"/>
        </w:rPr>
        <w:t xml:space="preserve">" </w:t>
      </w:r>
      <w:r w:rsidRPr="00A50876">
        <w:rPr>
          <w:rFonts w:ascii="Simplified Arabic" w:hAnsi="Simplified Arabic" w:cs="Simplified Arabic"/>
          <w:sz w:val="32"/>
          <w:szCs w:val="32"/>
          <w:rtl/>
          <w:lang w:val="fr-FR"/>
        </w:rPr>
        <w:t xml:space="preserve"> كل تصرف قانوني يصدر عن شخص في حال مرض المو</w:t>
      </w:r>
      <w:r>
        <w:rPr>
          <w:rFonts w:ascii="Simplified Arabic" w:hAnsi="Simplified Arabic" w:cs="Simplified Arabic"/>
          <w:sz w:val="32"/>
          <w:szCs w:val="32"/>
          <w:rtl/>
          <w:lang w:val="fr-FR"/>
        </w:rPr>
        <w:t xml:space="preserve">ت بقصد التبرع يعتبر </w:t>
      </w:r>
      <w:r>
        <w:rPr>
          <w:rFonts w:ascii="Simplified Arabic" w:hAnsi="Simplified Arabic" w:cs="Simplified Arabic"/>
          <w:sz w:val="32"/>
          <w:szCs w:val="32"/>
          <w:rtl/>
          <w:lang w:val="fr-FR"/>
        </w:rPr>
        <w:lastRenderedPageBreak/>
        <w:t xml:space="preserve">تبرعا مضاف </w:t>
      </w:r>
      <w:r w:rsidR="00A63078">
        <w:rPr>
          <w:rFonts w:ascii="Simplified Arabic" w:hAnsi="Simplified Arabic" w:cs="Simplified Arabic" w:hint="cs"/>
          <w:sz w:val="32"/>
          <w:szCs w:val="32"/>
          <w:rtl/>
          <w:lang w:val="fr-FR"/>
        </w:rPr>
        <w:t>إلى</w:t>
      </w:r>
      <w:r>
        <w:rPr>
          <w:rFonts w:ascii="Simplified Arabic" w:hAnsi="Simplified Arabic" w:cs="Simplified Arabic"/>
          <w:sz w:val="32"/>
          <w:szCs w:val="32"/>
          <w:rtl/>
          <w:lang w:val="fr-FR"/>
        </w:rPr>
        <w:t xml:space="preserve"> ما بعد الموت</w:t>
      </w:r>
      <w:r>
        <w:rPr>
          <w:rFonts w:ascii="Simplified Arabic" w:hAnsi="Simplified Arabic" w:cs="Simplified Arabic" w:hint="cs"/>
          <w:sz w:val="32"/>
          <w:szCs w:val="32"/>
          <w:rtl/>
          <w:lang w:val="fr-FR"/>
        </w:rPr>
        <w:t>،</w:t>
      </w:r>
      <w:r w:rsidRPr="00A50876">
        <w:rPr>
          <w:rFonts w:ascii="Simplified Arabic" w:hAnsi="Simplified Arabic" w:cs="Simplified Arabic"/>
          <w:sz w:val="32"/>
          <w:szCs w:val="32"/>
          <w:rtl/>
          <w:lang w:val="fr-FR"/>
        </w:rPr>
        <w:t xml:space="preserve"> وتسري عليه أحكام الوصية أي كانت التسمية التي تعطي </w:t>
      </w:r>
      <w:r w:rsidR="00A63078">
        <w:rPr>
          <w:rFonts w:ascii="Simplified Arabic" w:hAnsi="Simplified Arabic" w:cs="Simplified Arabic"/>
          <w:sz w:val="32"/>
          <w:szCs w:val="32"/>
          <w:rtl/>
          <w:lang w:val="fr-FR"/>
        </w:rPr>
        <w:t>إلى</w:t>
      </w:r>
      <w:r w:rsidRPr="00A50876">
        <w:rPr>
          <w:rFonts w:ascii="Simplified Arabic" w:hAnsi="Simplified Arabic" w:cs="Simplified Arabic"/>
          <w:sz w:val="32"/>
          <w:szCs w:val="32"/>
          <w:rtl/>
          <w:lang w:val="fr-FR"/>
        </w:rPr>
        <w:t xml:space="preserve"> هذا التصرف </w:t>
      </w:r>
      <w:r>
        <w:rPr>
          <w:rFonts w:ascii="Simplified Arabic" w:hAnsi="Simplified Arabic" w:cs="Simplified Arabic"/>
          <w:sz w:val="32"/>
          <w:szCs w:val="32"/>
          <w:lang w:val="fr-FR"/>
        </w:rPr>
        <w:t>"</w:t>
      </w:r>
      <w:r w:rsidRPr="00A50876">
        <w:rPr>
          <w:rFonts w:ascii="Simplified Arabic" w:hAnsi="Simplified Arabic" w:cs="Simplified Arabic"/>
          <w:sz w:val="32"/>
          <w:szCs w:val="32"/>
          <w:lang w:val="fr-FR"/>
        </w:rPr>
        <w:t> </w:t>
      </w:r>
      <w:r w:rsidRPr="00A50876">
        <w:rPr>
          <w:rStyle w:val="a5"/>
          <w:rFonts w:ascii="Simplified Arabic" w:hAnsi="Simplified Arabic" w:cs="Simplified Arabic"/>
          <w:sz w:val="32"/>
          <w:szCs w:val="32"/>
          <w:rtl/>
          <w:lang w:val="fr-FR"/>
        </w:rPr>
        <w:footnoteReference w:id="94"/>
      </w:r>
      <w:r>
        <w:rPr>
          <w:rFonts w:ascii="Simplified Arabic" w:hAnsi="Simplified Arabic" w:cs="Simplified Arabic" w:hint="cs"/>
          <w:sz w:val="32"/>
          <w:szCs w:val="32"/>
          <w:rtl/>
          <w:lang w:val="fr-FR"/>
        </w:rPr>
        <w:t xml:space="preserve"> .</w:t>
      </w:r>
    </w:p>
    <w:p w:rsidR="0091438D" w:rsidRPr="00A50876" w:rsidRDefault="0091438D" w:rsidP="0091438D">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قد حدد الشرع الوصية بالثلث و</w:t>
      </w:r>
      <w:r>
        <w:rPr>
          <w:rFonts w:ascii="Simplified Arabic" w:hAnsi="Simplified Arabic" w:cs="Simplified Arabic" w:hint="cs"/>
          <w:sz w:val="32"/>
          <w:szCs w:val="32"/>
          <w:rtl/>
          <w:lang w:val="fr-FR"/>
        </w:rPr>
        <w:t>أ</w:t>
      </w:r>
      <w:r>
        <w:rPr>
          <w:rFonts w:ascii="Simplified Arabic" w:hAnsi="Simplified Arabic" w:cs="Simplified Arabic"/>
          <w:sz w:val="32"/>
          <w:szCs w:val="32"/>
          <w:rtl/>
          <w:lang w:val="fr-FR"/>
        </w:rPr>
        <w:t>نها لا تزيد عل</w:t>
      </w:r>
      <w:r w:rsidRPr="00A50876">
        <w:rPr>
          <w:rFonts w:ascii="Simplified Arabic" w:hAnsi="Simplified Arabic" w:cs="Simplified Arabic"/>
          <w:sz w:val="32"/>
          <w:szCs w:val="32"/>
          <w:rtl/>
          <w:lang w:val="fr-FR"/>
        </w:rPr>
        <w:t xml:space="preserve">يها وقد حدد قانون الأسرة شروط الوصية </w:t>
      </w:r>
      <w:r w:rsidRPr="00A50876">
        <w:rPr>
          <w:rFonts w:ascii="Simplified Arabic" w:hAnsi="Simplified Arabic" w:cs="Simplified Arabic" w:hint="cs"/>
          <w:sz w:val="32"/>
          <w:szCs w:val="32"/>
          <w:rtl/>
          <w:lang w:val="fr-FR"/>
        </w:rPr>
        <w:t>كالأتي</w:t>
      </w:r>
      <w:r w:rsidRPr="00A50876">
        <w:rPr>
          <w:rFonts w:ascii="Simplified Arabic" w:hAnsi="Simplified Arabic" w:cs="Simplified Arabic"/>
          <w:sz w:val="32"/>
          <w:szCs w:val="32"/>
          <w:rtl/>
          <w:lang w:val="fr-FR"/>
        </w:rPr>
        <w:t xml:space="preserve"> </w:t>
      </w:r>
      <w:r>
        <w:rPr>
          <w:rFonts w:ascii="Simplified Arabic" w:hAnsi="Simplified Arabic" w:cs="Simplified Arabic" w:hint="cs"/>
          <w:sz w:val="32"/>
          <w:szCs w:val="32"/>
          <w:rtl/>
          <w:lang w:val="fr-FR"/>
        </w:rPr>
        <w:t>:</w:t>
      </w:r>
    </w:p>
    <w:p w:rsidR="0091438D" w:rsidRPr="00A50876" w:rsidRDefault="0091438D" w:rsidP="008D099A">
      <w:pPr>
        <w:pStyle w:val="a"/>
        <w:rPr>
          <w:lang w:val="fr-FR"/>
        </w:rPr>
      </w:pPr>
      <w:r w:rsidRPr="00A50876">
        <w:rPr>
          <w:rtl/>
          <w:lang w:val="fr-FR"/>
        </w:rPr>
        <w:t xml:space="preserve">أن تكون في حدود ثلث التركة </w:t>
      </w:r>
      <w:r>
        <w:rPr>
          <w:rFonts w:hint="cs"/>
          <w:rtl/>
          <w:lang w:val="fr-FR"/>
        </w:rPr>
        <w:t>.</w:t>
      </w:r>
    </w:p>
    <w:p w:rsidR="0091438D" w:rsidRPr="00A50876" w:rsidRDefault="0091438D" w:rsidP="008D099A">
      <w:pPr>
        <w:pStyle w:val="a"/>
        <w:rPr>
          <w:lang w:val="fr-FR"/>
        </w:rPr>
      </w:pPr>
      <w:r w:rsidRPr="00A50876">
        <w:rPr>
          <w:rtl/>
          <w:lang w:val="fr-FR"/>
        </w:rPr>
        <w:t>أن يكون الموصي سليم العقل بالغا 19 سنة .</w:t>
      </w:r>
    </w:p>
    <w:p w:rsidR="0091438D" w:rsidRPr="00A50876" w:rsidRDefault="0091438D" w:rsidP="00A63078">
      <w:pPr>
        <w:bidi/>
        <w:spacing w:line="240" w:lineRule="auto"/>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قد نص قانون </w:t>
      </w:r>
      <w:r w:rsidRPr="00A50876">
        <w:rPr>
          <w:rFonts w:ascii="Simplified Arabic" w:hAnsi="Simplified Arabic" w:cs="Simplified Arabic" w:hint="cs"/>
          <w:sz w:val="32"/>
          <w:szCs w:val="32"/>
          <w:rtl/>
          <w:lang w:val="fr-FR"/>
        </w:rPr>
        <w:t>الأملاك</w:t>
      </w:r>
      <w:r w:rsidRPr="00A50876">
        <w:rPr>
          <w:rFonts w:ascii="Simplified Arabic" w:hAnsi="Simplified Arabic" w:cs="Simplified Arabic"/>
          <w:sz w:val="32"/>
          <w:szCs w:val="32"/>
          <w:rtl/>
          <w:lang w:val="fr-FR"/>
        </w:rPr>
        <w:t xml:space="preserve"> الوطنية على الوصية </w:t>
      </w:r>
      <w:r w:rsidRPr="00A50876">
        <w:rPr>
          <w:rFonts w:ascii="Simplified Arabic" w:hAnsi="Simplified Arabic" w:cs="Simplified Arabic" w:hint="cs"/>
          <w:sz w:val="32"/>
          <w:szCs w:val="32"/>
          <w:rtl/>
          <w:lang w:val="fr-FR"/>
        </w:rPr>
        <w:t>كالأتي</w:t>
      </w:r>
      <w:r w:rsidR="00A63078">
        <w:rPr>
          <w:rFonts w:ascii="Simplified Arabic" w:hAnsi="Simplified Arabic" w:cs="Simplified Arabic"/>
          <w:sz w:val="32"/>
          <w:szCs w:val="32"/>
          <w:rtl/>
          <w:lang w:val="fr-FR"/>
        </w:rPr>
        <w:t xml:space="preserve"> </w:t>
      </w:r>
      <w:r w:rsidR="00A63078">
        <w:rPr>
          <w:rFonts w:ascii="Simplified Arabic" w:hAnsi="Simplified Arabic" w:cs="Simplified Arabic" w:hint="cs"/>
          <w:sz w:val="32"/>
          <w:szCs w:val="32"/>
          <w:rtl/>
          <w:lang w:val="fr-FR"/>
        </w:rPr>
        <w:t>:"</w:t>
      </w:r>
      <w:r w:rsidRPr="00A50876">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 xml:space="preserve">يمكن </w:t>
      </w:r>
      <w:r>
        <w:rPr>
          <w:rFonts w:ascii="Simplified Arabic" w:hAnsi="Simplified Arabic" w:cs="Simplified Arabic" w:hint="cs"/>
          <w:sz w:val="32"/>
          <w:szCs w:val="32"/>
          <w:rtl/>
          <w:lang w:val="fr-FR"/>
        </w:rPr>
        <w:t>أ</w:t>
      </w:r>
      <w:r>
        <w:rPr>
          <w:rFonts w:ascii="Simplified Arabic" w:hAnsi="Simplified Arabic" w:cs="Simplified Arabic"/>
          <w:sz w:val="32"/>
          <w:szCs w:val="32"/>
          <w:rtl/>
          <w:lang w:val="fr-FR"/>
        </w:rPr>
        <w:t xml:space="preserve">يضا </w:t>
      </w:r>
      <w:r>
        <w:rPr>
          <w:rFonts w:ascii="Simplified Arabic" w:hAnsi="Simplified Arabic" w:cs="Simplified Arabic" w:hint="cs"/>
          <w:sz w:val="32"/>
          <w:szCs w:val="32"/>
          <w:rtl/>
          <w:lang w:val="fr-FR"/>
        </w:rPr>
        <w:t>أ</w:t>
      </w:r>
      <w:r>
        <w:rPr>
          <w:rFonts w:ascii="Simplified Arabic" w:hAnsi="Simplified Arabic" w:cs="Simplified Arabic"/>
          <w:sz w:val="32"/>
          <w:szCs w:val="32"/>
          <w:rtl/>
          <w:lang w:val="fr-FR"/>
        </w:rPr>
        <w:t>ن تتشكل طرق تكو</w:t>
      </w:r>
      <w:r>
        <w:rPr>
          <w:rFonts w:ascii="Simplified Arabic" w:hAnsi="Simplified Arabic" w:cs="Simplified Arabic" w:hint="cs"/>
          <w:sz w:val="32"/>
          <w:szCs w:val="32"/>
          <w:rtl/>
          <w:lang w:val="fr-FR"/>
        </w:rPr>
        <w:t>ي</w:t>
      </w:r>
      <w:r>
        <w:rPr>
          <w:rFonts w:ascii="Simplified Arabic" w:hAnsi="Simplified Arabic" w:cs="Simplified Arabic"/>
          <w:sz w:val="32"/>
          <w:szCs w:val="32"/>
          <w:rtl/>
          <w:lang w:val="fr-FR"/>
        </w:rPr>
        <w:t>ن ال</w:t>
      </w:r>
      <w:r>
        <w:rPr>
          <w:rFonts w:ascii="Simplified Arabic" w:hAnsi="Simplified Arabic" w:cs="Simplified Arabic" w:hint="cs"/>
          <w:sz w:val="32"/>
          <w:szCs w:val="32"/>
          <w:rtl/>
          <w:lang w:val="fr-FR"/>
        </w:rPr>
        <w:t>أ</w:t>
      </w:r>
      <w:r w:rsidRPr="00A50876">
        <w:rPr>
          <w:rFonts w:ascii="Simplified Arabic" w:hAnsi="Simplified Arabic" w:cs="Simplified Arabic"/>
          <w:sz w:val="32"/>
          <w:szCs w:val="32"/>
          <w:rtl/>
          <w:lang w:val="fr-FR"/>
        </w:rPr>
        <w:t>ملاك الوطنية الخاصة التابعة للدولة زيادة على ما نصت عليه المادة 26 أعلاه مما يأتي :</w:t>
      </w:r>
    </w:p>
    <w:p w:rsidR="0091438D" w:rsidRPr="00A50876" w:rsidRDefault="0091438D" w:rsidP="008D099A">
      <w:pPr>
        <w:pStyle w:val="a"/>
        <w:rPr>
          <w:lang w:val="fr-FR"/>
        </w:rPr>
      </w:pPr>
      <w:r w:rsidRPr="00A50876">
        <w:rPr>
          <w:rtl/>
          <w:lang w:val="fr-FR"/>
        </w:rPr>
        <w:t>الهب</w:t>
      </w:r>
      <w:r>
        <w:rPr>
          <w:rtl/>
          <w:lang w:val="fr-FR"/>
        </w:rPr>
        <w:t>ات والوصايا التي تقدم للدولة ..</w:t>
      </w:r>
      <w:r w:rsidRPr="00A50876">
        <w:rPr>
          <w:rtl/>
          <w:lang w:val="fr-FR"/>
        </w:rPr>
        <w:t>.</w:t>
      </w:r>
      <w:r w:rsidRPr="00A50876">
        <w:rPr>
          <w:lang w:val="fr-FR"/>
        </w:rPr>
        <w:t xml:space="preserve">  </w:t>
      </w:r>
      <w:r>
        <w:rPr>
          <w:rFonts w:hint="cs"/>
          <w:rtl/>
          <w:lang w:val="fr-FR"/>
        </w:rPr>
        <w:t>"</w:t>
      </w:r>
      <w:r w:rsidRPr="00A50876">
        <w:rPr>
          <w:lang w:val="fr-FR"/>
        </w:rPr>
        <w:t> </w:t>
      </w:r>
      <w:r w:rsidRPr="00A50876">
        <w:rPr>
          <w:rStyle w:val="a5"/>
          <w:rtl/>
          <w:lang w:val="fr-FR"/>
        </w:rPr>
        <w:footnoteReference w:id="95"/>
      </w:r>
      <w:r>
        <w:rPr>
          <w:rFonts w:hint="cs"/>
          <w:rtl/>
          <w:lang w:val="fr-FR"/>
        </w:rPr>
        <w:t xml:space="preserve"> </w:t>
      </w:r>
    </w:p>
    <w:p w:rsidR="00AD6D0E" w:rsidRPr="0091438D" w:rsidRDefault="0091438D" w:rsidP="0091438D">
      <w:pPr>
        <w:bidi/>
        <w:spacing w:line="240" w:lineRule="auto"/>
        <w:jc w:val="lowKashida"/>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       </w:t>
      </w:r>
      <w:r w:rsidRPr="00A50876">
        <w:rPr>
          <w:rFonts w:ascii="Simplified Arabic" w:hAnsi="Simplified Arabic" w:cs="Simplified Arabic"/>
          <w:sz w:val="32"/>
          <w:szCs w:val="32"/>
          <w:rtl/>
          <w:lang w:val="fr-FR"/>
        </w:rPr>
        <w:t xml:space="preserve">قد نص </w:t>
      </w:r>
      <w:r>
        <w:rPr>
          <w:rFonts w:ascii="Simplified Arabic" w:hAnsi="Simplified Arabic" w:cs="Simplified Arabic"/>
          <w:sz w:val="32"/>
          <w:szCs w:val="32"/>
          <w:rtl/>
          <w:lang w:val="fr-FR"/>
        </w:rPr>
        <w:t xml:space="preserve">كذلك قانون الأملاك الوطنية على </w:t>
      </w:r>
      <w:r>
        <w:rPr>
          <w:rFonts w:ascii="Simplified Arabic" w:hAnsi="Simplified Arabic" w:cs="Simplified Arabic" w:hint="cs"/>
          <w:sz w:val="32"/>
          <w:szCs w:val="32"/>
          <w:rtl/>
          <w:lang w:val="fr-FR"/>
        </w:rPr>
        <w:t>إ</w:t>
      </w:r>
      <w:r w:rsidRPr="00A50876">
        <w:rPr>
          <w:rFonts w:ascii="Simplified Arabic" w:hAnsi="Simplified Arabic" w:cs="Simplified Arabic"/>
          <w:sz w:val="32"/>
          <w:szCs w:val="32"/>
          <w:rtl/>
          <w:lang w:val="fr-FR"/>
        </w:rPr>
        <w:t>جراءات قبول الوصايا</w:t>
      </w:r>
      <w:r w:rsidRPr="00A50876">
        <w:rPr>
          <w:rStyle w:val="a5"/>
          <w:rFonts w:ascii="Simplified Arabic" w:hAnsi="Simplified Arabic" w:cs="Simplified Arabic"/>
          <w:sz w:val="32"/>
          <w:szCs w:val="32"/>
          <w:rtl/>
          <w:lang w:val="fr-FR"/>
        </w:rPr>
        <w:footnoteReference w:id="96"/>
      </w: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بنفس ال</w:t>
      </w:r>
      <w:r>
        <w:rPr>
          <w:rFonts w:ascii="Simplified Arabic" w:hAnsi="Simplified Arabic" w:cs="Simplified Arabic" w:hint="cs"/>
          <w:sz w:val="32"/>
          <w:szCs w:val="32"/>
          <w:rtl/>
          <w:lang w:val="fr-FR"/>
        </w:rPr>
        <w:t>إ</w:t>
      </w:r>
      <w:r w:rsidRPr="00A50876">
        <w:rPr>
          <w:rFonts w:ascii="Simplified Arabic" w:hAnsi="Simplified Arabic" w:cs="Simplified Arabic"/>
          <w:sz w:val="32"/>
          <w:szCs w:val="32"/>
          <w:rtl/>
          <w:lang w:val="fr-FR"/>
        </w:rPr>
        <w:t xml:space="preserve">جراءات في قبول الهبات </w:t>
      </w:r>
      <w:r w:rsidRPr="00A50876">
        <w:rPr>
          <w:rStyle w:val="a5"/>
          <w:rFonts w:ascii="Simplified Arabic" w:hAnsi="Simplified Arabic" w:cs="Simplified Arabic"/>
          <w:sz w:val="32"/>
          <w:szCs w:val="32"/>
          <w:rtl/>
          <w:lang w:val="fr-FR"/>
        </w:rPr>
        <w:footnoteReference w:id="97"/>
      </w:r>
      <w:r>
        <w:rPr>
          <w:rFonts w:ascii="Simplified Arabic" w:hAnsi="Simplified Arabic" w:cs="Simplified Arabic" w:hint="cs"/>
          <w:sz w:val="32"/>
          <w:szCs w:val="32"/>
          <w:rtl/>
          <w:lang w:val="fr-FR"/>
        </w:rPr>
        <w:t xml:space="preserve"> .</w:t>
      </w:r>
    </w:p>
    <w:sectPr w:rsidR="00AD6D0E" w:rsidRPr="0091438D" w:rsidSect="0091438D">
      <w:footerReference w:type="default" r:id="rId8"/>
      <w:footnotePr>
        <w:numRestart w:val="eachPage"/>
      </w:footnotePr>
      <w:pgSz w:w="11906" w:h="16838"/>
      <w:pgMar w:top="1134" w:right="1701" w:bottom="1134" w:left="851" w:header="709" w:footer="709" w:gutter="0"/>
      <w:pgNumType w:start="9"/>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05A02" w:rsidRDefault="00F05A02" w:rsidP="0091438D">
      <w:pPr>
        <w:spacing w:after="0" w:line="240" w:lineRule="auto"/>
      </w:pPr>
      <w:r>
        <w:separator/>
      </w:r>
    </w:p>
  </w:endnote>
  <w:endnote w:type="continuationSeparator" w:id="1">
    <w:p w:rsidR="00F05A02" w:rsidRDefault="00F05A02" w:rsidP="0091438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31947"/>
      <w:docPartObj>
        <w:docPartGallery w:val="Page Numbers (Bottom of Page)"/>
        <w:docPartUnique/>
      </w:docPartObj>
    </w:sdtPr>
    <w:sdtContent>
      <w:p w:rsidR="00CA2677" w:rsidRDefault="00B85F1D">
        <w:pPr>
          <w:pStyle w:val="a8"/>
          <w:jc w:val="center"/>
        </w:pPr>
        <w:fldSimple w:instr=" PAGE   \* MERGEFORMAT ">
          <w:r w:rsidR="00096A4C" w:rsidRPr="00096A4C">
            <w:rPr>
              <w:rFonts w:cs="Calibri"/>
              <w:noProof/>
              <w:lang w:val="ar-SA"/>
            </w:rPr>
            <w:t>31</w:t>
          </w:r>
        </w:fldSimple>
      </w:p>
    </w:sdtContent>
  </w:sdt>
  <w:p w:rsidR="00CA2677" w:rsidRDefault="00CA2677">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05A02" w:rsidRPr="008D099A" w:rsidRDefault="00F05A02" w:rsidP="0091438D">
      <w:pPr>
        <w:bidi/>
        <w:spacing w:after="0" w:line="240" w:lineRule="auto"/>
        <w:rPr>
          <w:sz w:val="20"/>
          <w:szCs w:val="20"/>
        </w:rPr>
      </w:pPr>
      <w:r w:rsidRPr="008D099A">
        <w:rPr>
          <w:sz w:val="20"/>
          <w:szCs w:val="20"/>
        </w:rPr>
        <w:separator/>
      </w:r>
    </w:p>
  </w:footnote>
  <w:footnote w:type="continuationSeparator" w:id="1">
    <w:p w:rsidR="00F05A02" w:rsidRDefault="00F05A02" w:rsidP="0091438D">
      <w:pPr>
        <w:spacing w:after="0" w:line="240" w:lineRule="auto"/>
      </w:pPr>
      <w:r>
        <w:continuationSeparator/>
      </w:r>
    </w:p>
  </w:footnote>
  <w:footnote w:id="2">
    <w:p w:rsidR="00CA2677" w:rsidRPr="00A50876" w:rsidRDefault="00CA2677" w:rsidP="00D8437B">
      <w:pPr>
        <w:pStyle w:val="a4"/>
        <w:bidi/>
        <w:rPr>
          <w:rFonts w:ascii="Simplified Arabic" w:hAnsi="Simplified Arabic" w:cs="Simplified Arabic"/>
          <w:sz w:val="24"/>
          <w:szCs w:val="24"/>
          <w:rtl/>
          <w:lang w:val="fr-FR"/>
        </w:rPr>
      </w:pPr>
      <w:r>
        <w:rPr>
          <w:rStyle w:val="a5"/>
        </w:rPr>
        <w:footnoteRef/>
      </w:r>
      <w:r>
        <w:rPr>
          <w:rFonts w:hint="cs"/>
          <w:rtl/>
        </w:rPr>
        <w:t xml:space="preserve">- </w:t>
      </w:r>
      <w:r w:rsidR="00D8437B">
        <w:rPr>
          <w:rFonts w:ascii="Simplified Arabic" w:hAnsi="Simplified Arabic" w:cs="Simplified Arabic" w:hint="cs"/>
          <w:sz w:val="24"/>
          <w:szCs w:val="24"/>
          <w:rtl/>
          <w:lang w:val="fr-FR"/>
        </w:rPr>
        <w:t>المادة رقم 2 من ال</w:t>
      </w:r>
      <w:r>
        <w:rPr>
          <w:rFonts w:ascii="Simplified Arabic" w:hAnsi="Simplified Arabic" w:cs="Simplified Arabic"/>
          <w:sz w:val="24"/>
          <w:szCs w:val="24"/>
          <w:rtl/>
          <w:lang w:val="fr-FR"/>
        </w:rPr>
        <w:t>قانون رقم 90/30 المؤر</w:t>
      </w:r>
      <w:r>
        <w:rPr>
          <w:rFonts w:ascii="Simplified Arabic" w:hAnsi="Simplified Arabic" w:cs="Simplified Arabic" w:hint="cs"/>
          <w:sz w:val="24"/>
          <w:szCs w:val="24"/>
          <w:rtl/>
          <w:lang w:val="fr-FR"/>
        </w:rPr>
        <w:t>خ</w:t>
      </w:r>
      <w:r w:rsidRPr="00A50876">
        <w:rPr>
          <w:rFonts w:ascii="Simplified Arabic" w:hAnsi="Simplified Arabic" w:cs="Simplified Arabic"/>
          <w:sz w:val="24"/>
          <w:szCs w:val="24"/>
          <w:rtl/>
          <w:lang w:val="fr-FR"/>
        </w:rPr>
        <w:t xml:space="preserve"> في 01/12/</w:t>
      </w:r>
      <w:r>
        <w:rPr>
          <w:rFonts w:ascii="Simplified Arabic" w:hAnsi="Simplified Arabic" w:cs="Simplified Arabic" w:hint="cs"/>
          <w:sz w:val="24"/>
          <w:szCs w:val="24"/>
          <w:rtl/>
          <w:lang w:val="fr-FR"/>
        </w:rPr>
        <w:t>19</w:t>
      </w:r>
      <w:r w:rsidRPr="00A50876">
        <w:rPr>
          <w:rFonts w:ascii="Simplified Arabic" w:hAnsi="Simplified Arabic" w:cs="Simplified Arabic"/>
          <w:sz w:val="24"/>
          <w:szCs w:val="24"/>
          <w:rtl/>
          <w:lang w:val="fr-FR"/>
        </w:rPr>
        <w:t>90،</w:t>
      </w:r>
      <w:r>
        <w:rPr>
          <w:rFonts w:ascii="Simplified Arabic" w:hAnsi="Simplified Arabic" w:cs="Simplified Arabic" w:hint="cs"/>
          <w:sz w:val="24"/>
          <w:szCs w:val="24"/>
          <w:rtl/>
          <w:lang w:val="fr-FR"/>
        </w:rPr>
        <w:t xml:space="preserve"> </w:t>
      </w:r>
      <w:r w:rsidRPr="00A50876">
        <w:rPr>
          <w:rFonts w:ascii="Simplified Arabic" w:hAnsi="Simplified Arabic" w:cs="Simplified Arabic"/>
          <w:sz w:val="24"/>
          <w:szCs w:val="24"/>
          <w:rtl/>
          <w:lang w:val="fr-FR"/>
        </w:rPr>
        <w:t xml:space="preserve">و المتضمن قانون </w:t>
      </w:r>
      <w:r w:rsidRPr="00A50876">
        <w:rPr>
          <w:rFonts w:ascii="Simplified Arabic" w:hAnsi="Simplified Arabic" w:cs="Simplified Arabic" w:hint="cs"/>
          <w:sz w:val="24"/>
          <w:szCs w:val="24"/>
          <w:rtl/>
          <w:lang w:val="fr-FR"/>
        </w:rPr>
        <w:t>الأملاك</w:t>
      </w:r>
      <w:r>
        <w:rPr>
          <w:rFonts w:ascii="Simplified Arabic" w:hAnsi="Simplified Arabic" w:cs="Simplified Arabic"/>
          <w:sz w:val="24"/>
          <w:szCs w:val="24"/>
          <w:rtl/>
          <w:lang w:val="fr-FR"/>
        </w:rPr>
        <w:t xml:space="preserve"> الوطنية</w:t>
      </w:r>
      <w:r w:rsidR="00D8437B">
        <w:rPr>
          <w:rFonts w:ascii="Simplified Arabic" w:hAnsi="Simplified Arabic" w:cs="Simplified Arabic" w:hint="cs"/>
          <w:sz w:val="24"/>
          <w:szCs w:val="24"/>
          <w:rtl/>
          <w:lang w:val="fr-FR"/>
        </w:rPr>
        <w:t>.</w:t>
      </w:r>
    </w:p>
  </w:footnote>
  <w:footnote w:id="3">
    <w:p w:rsidR="00CA2677" w:rsidRPr="00A50876" w:rsidRDefault="00CA2677" w:rsidP="00D8437B">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00D8437B">
        <w:rPr>
          <w:rFonts w:ascii="Simplified Arabic" w:hAnsi="Simplified Arabic" w:cs="Simplified Arabic" w:hint="cs"/>
          <w:sz w:val="24"/>
          <w:szCs w:val="24"/>
          <w:rtl/>
        </w:rPr>
        <w:t>المادة رقم 2 من ال</w:t>
      </w:r>
      <w:r>
        <w:rPr>
          <w:rFonts w:ascii="Simplified Arabic" w:hAnsi="Simplified Arabic" w:cs="Simplified Arabic"/>
          <w:sz w:val="24"/>
          <w:szCs w:val="24"/>
          <w:rtl/>
        </w:rPr>
        <w:t>قانون رقم 08/14 المؤر</w:t>
      </w:r>
      <w:r>
        <w:rPr>
          <w:rFonts w:ascii="Simplified Arabic" w:hAnsi="Simplified Arabic" w:cs="Simplified Arabic" w:hint="cs"/>
          <w:sz w:val="24"/>
          <w:szCs w:val="24"/>
          <w:rtl/>
        </w:rPr>
        <w:t>خ</w:t>
      </w:r>
      <w:r w:rsidRPr="00A50876">
        <w:rPr>
          <w:rFonts w:ascii="Simplified Arabic" w:hAnsi="Simplified Arabic" w:cs="Simplified Arabic"/>
          <w:sz w:val="24"/>
          <w:szCs w:val="24"/>
          <w:rtl/>
        </w:rPr>
        <w:t xml:space="preserve"> في 20يوليو 2008 المعدل و المتمم للقانون رقم 90/30 الم</w:t>
      </w:r>
      <w:r>
        <w:rPr>
          <w:rFonts w:ascii="Simplified Arabic" w:hAnsi="Simplified Arabic" w:cs="Simplified Arabic"/>
          <w:sz w:val="24"/>
          <w:szCs w:val="24"/>
          <w:rtl/>
        </w:rPr>
        <w:t xml:space="preserve">شار </w:t>
      </w:r>
      <w:r w:rsidR="00D8437B">
        <w:rPr>
          <w:rFonts w:ascii="Simplified Arabic" w:hAnsi="Simplified Arabic" w:cs="Simplified Arabic" w:hint="cs"/>
          <w:sz w:val="24"/>
          <w:szCs w:val="24"/>
          <w:rtl/>
        </w:rPr>
        <w:t>إليه</w:t>
      </w:r>
      <w:r>
        <w:rPr>
          <w:rFonts w:ascii="Simplified Arabic" w:hAnsi="Simplified Arabic" w:cs="Simplified Arabic"/>
          <w:sz w:val="24"/>
          <w:szCs w:val="24"/>
          <w:rtl/>
        </w:rPr>
        <w:t xml:space="preserve"> في</w:t>
      </w:r>
      <w:r w:rsidR="00D8437B">
        <w:rPr>
          <w:rFonts w:ascii="Simplified Arabic" w:hAnsi="Simplified Arabic" w:cs="Simplified Arabic" w:hint="cs"/>
          <w:sz w:val="24"/>
          <w:szCs w:val="24"/>
          <w:rtl/>
        </w:rPr>
        <w:t xml:space="preserve"> الأعلى</w:t>
      </w:r>
      <w:r>
        <w:rPr>
          <w:rFonts w:ascii="Simplified Arabic" w:hAnsi="Simplified Arabic" w:cs="Simplified Arabic"/>
          <w:sz w:val="24"/>
          <w:szCs w:val="24"/>
          <w:rtl/>
        </w:rPr>
        <w:t xml:space="preserve"> </w:t>
      </w:r>
      <w:r w:rsidR="00D8437B">
        <w:rPr>
          <w:rFonts w:ascii="Simplified Arabic" w:hAnsi="Simplified Arabic" w:cs="Simplified Arabic" w:hint="cs"/>
          <w:sz w:val="24"/>
          <w:szCs w:val="24"/>
          <w:rtl/>
        </w:rPr>
        <w:t>.</w:t>
      </w:r>
      <w:r w:rsidRPr="00A50876">
        <w:rPr>
          <w:rFonts w:ascii="Simplified Arabic" w:hAnsi="Simplified Arabic" w:cs="Simplified Arabic"/>
          <w:sz w:val="24"/>
          <w:szCs w:val="24"/>
          <w:rtl/>
        </w:rPr>
        <w:t xml:space="preserve"> </w:t>
      </w:r>
    </w:p>
  </w:footnote>
  <w:footnote w:id="4">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دستور 96 ( صدر بموج</w:t>
      </w:r>
      <w:r>
        <w:rPr>
          <w:rFonts w:ascii="Simplified Arabic" w:hAnsi="Simplified Arabic" w:cs="Simplified Arabic"/>
          <w:sz w:val="24"/>
          <w:szCs w:val="24"/>
          <w:rtl/>
        </w:rPr>
        <w:t>ب مرسوم رئاسي رقم 96/438) المؤر</w:t>
      </w:r>
      <w:r>
        <w:rPr>
          <w:rFonts w:ascii="Simplified Arabic" w:hAnsi="Simplified Arabic" w:cs="Simplified Arabic" w:hint="cs"/>
          <w:sz w:val="24"/>
          <w:szCs w:val="24"/>
          <w:rtl/>
        </w:rPr>
        <w:t>خ</w:t>
      </w:r>
      <w:r w:rsidRPr="00A50876">
        <w:rPr>
          <w:rFonts w:ascii="Simplified Arabic" w:hAnsi="Simplified Arabic" w:cs="Simplified Arabic"/>
          <w:sz w:val="24"/>
          <w:szCs w:val="24"/>
          <w:rtl/>
        </w:rPr>
        <w:t xml:space="preserve"> في 07/12/</w:t>
      </w:r>
      <w:r>
        <w:rPr>
          <w:rFonts w:ascii="Simplified Arabic" w:hAnsi="Simplified Arabic" w:cs="Simplified Arabic" w:hint="cs"/>
          <w:sz w:val="24"/>
          <w:szCs w:val="24"/>
          <w:rtl/>
        </w:rPr>
        <w:t>19</w:t>
      </w:r>
      <w:r>
        <w:rPr>
          <w:rFonts w:ascii="Simplified Arabic" w:hAnsi="Simplified Arabic" w:cs="Simplified Arabic"/>
          <w:sz w:val="24"/>
          <w:szCs w:val="24"/>
          <w:rtl/>
        </w:rPr>
        <w:t xml:space="preserve">96، </w:t>
      </w:r>
    </w:p>
  </w:footnote>
  <w:footnote w:id="5">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المادة 2 من القانون 90/30 ،</w:t>
      </w:r>
      <w:r>
        <w:rPr>
          <w:rFonts w:ascii="Simplified Arabic" w:hAnsi="Simplified Arabic" w:cs="Simplified Arabic" w:hint="cs"/>
          <w:sz w:val="24"/>
          <w:szCs w:val="24"/>
          <w:rtl/>
        </w:rPr>
        <w:t xml:space="preserve"> و</w:t>
      </w:r>
      <w:r w:rsidRPr="00A50876">
        <w:rPr>
          <w:rFonts w:ascii="Simplified Arabic" w:hAnsi="Simplified Arabic" w:cs="Simplified Arabic"/>
          <w:sz w:val="24"/>
          <w:szCs w:val="24"/>
          <w:rtl/>
        </w:rPr>
        <w:t>القانون 08/14 و</w:t>
      </w:r>
      <w:r>
        <w:rPr>
          <w:rFonts w:ascii="Simplified Arabic" w:hAnsi="Simplified Arabic" w:cs="Simplified Arabic" w:hint="cs"/>
          <w:sz w:val="24"/>
          <w:szCs w:val="24"/>
          <w:rtl/>
        </w:rPr>
        <w:t>المادتين</w:t>
      </w:r>
      <w:r w:rsidRPr="00A50876">
        <w:rPr>
          <w:rFonts w:ascii="Simplified Arabic" w:hAnsi="Simplified Arabic" w:cs="Simplified Arabic"/>
          <w:sz w:val="24"/>
          <w:szCs w:val="24"/>
          <w:rtl/>
        </w:rPr>
        <w:t>17،18</w:t>
      </w:r>
      <w:r>
        <w:rPr>
          <w:rFonts w:ascii="Simplified Arabic" w:hAnsi="Simplified Arabic" w:cs="Simplified Arabic" w:hint="cs"/>
          <w:sz w:val="24"/>
          <w:szCs w:val="24"/>
          <w:rtl/>
        </w:rPr>
        <w:t xml:space="preserve"> من </w:t>
      </w:r>
      <w:r w:rsidRPr="00A50876">
        <w:rPr>
          <w:rFonts w:ascii="Simplified Arabic" w:hAnsi="Simplified Arabic" w:cs="Simplified Arabic"/>
          <w:sz w:val="24"/>
          <w:szCs w:val="24"/>
          <w:rtl/>
        </w:rPr>
        <w:t xml:space="preserve"> دستور 96 </w:t>
      </w:r>
    </w:p>
  </w:footnote>
  <w:footnote w:id="6">
    <w:p w:rsidR="00CA2677" w:rsidRPr="007042C9" w:rsidRDefault="00CA2677" w:rsidP="0091438D">
      <w:pPr>
        <w:pStyle w:val="a4"/>
        <w:bidi/>
        <w:rPr>
          <w:rFonts w:ascii="Simplified Arabic" w:hAnsi="Simplified Arabic" w:cs="Simplified Arabic"/>
          <w:sz w:val="24"/>
          <w:szCs w:val="24"/>
          <w:rtl/>
          <w:lang w:val="fr-FR" w:bidi="ar-DZ"/>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المادة (674) من القانون المدني الجزائري</w:t>
      </w:r>
      <w:r>
        <w:rPr>
          <w:rFonts w:ascii="Simplified Arabic" w:hAnsi="Simplified Arabic" w:cs="Simplified Arabic"/>
          <w:sz w:val="24"/>
          <w:szCs w:val="24"/>
          <w:lang w:val="fr-FR"/>
        </w:rPr>
        <w:t>)</w:t>
      </w:r>
      <w:r>
        <w:rPr>
          <w:rFonts w:ascii="Simplified Arabic" w:hAnsi="Simplified Arabic" w:cs="Simplified Arabic"/>
          <w:sz w:val="24"/>
          <w:szCs w:val="24"/>
          <w:lang w:val="fr-FR" w:bidi="ar-DZ"/>
        </w:rPr>
        <w:t xml:space="preserve"> </w:t>
      </w:r>
      <w:r>
        <w:rPr>
          <w:rFonts w:ascii="Simplified Arabic" w:hAnsi="Simplified Arabic" w:cs="Simplified Arabic" w:hint="cs"/>
          <w:sz w:val="24"/>
          <w:szCs w:val="24"/>
          <w:rtl/>
          <w:lang w:val="fr-FR" w:bidi="ar-DZ"/>
        </w:rPr>
        <w:t xml:space="preserve"> الأمر رقم 75/58 </w:t>
      </w:r>
      <w:r>
        <w:rPr>
          <w:rFonts w:ascii="Simplified Arabic" w:hAnsi="Simplified Arabic" w:cs="Simplified Arabic"/>
          <w:sz w:val="24"/>
          <w:szCs w:val="24"/>
          <w:lang w:val="fr-FR" w:bidi="ar-DZ"/>
        </w:rPr>
        <w:t>(</w:t>
      </w:r>
      <w:r>
        <w:rPr>
          <w:rFonts w:ascii="Simplified Arabic" w:hAnsi="Simplified Arabic" w:cs="Simplified Arabic" w:hint="cs"/>
          <w:sz w:val="24"/>
          <w:szCs w:val="24"/>
          <w:rtl/>
          <w:lang w:val="fr-FR" w:bidi="ar-DZ"/>
        </w:rPr>
        <w:t xml:space="preserve"> المؤرخ في 26/12/1975 المتضمن القانون المدني المعدل والمتمم </w:t>
      </w:r>
    </w:p>
  </w:footnote>
  <w:footnote w:id="7">
    <w:p w:rsidR="00CA2677" w:rsidRPr="00E07FE8" w:rsidRDefault="00CA2677" w:rsidP="0091438D">
      <w:pPr>
        <w:pStyle w:val="a4"/>
        <w:bidi/>
        <w:rPr>
          <w:rtl/>
          <w:lang w:val="fr-FR" w:bidi="ar-DZ"/>
        </w:rPr>
      </w:pPr>
      <w:r>
        <w:rPr>
          <w:rStyle w:val="a5"/>
        </w:rPr>
        <w:footnoteRef/>
      </w:r>
      <w:r>
        <w:t xml:space="preserve"> </w:t>
      </w:r>
      <w:r>
        <w:rPr>
          <w:rFonts w:hint="cs"/>
          <w:rtl/>
          <w:lang w:bidi="ar-DZ"/>
        </w:rPr>
        <w:t xml:space="preserve">- بوشنافة جمال، محاضرات في مقياس المدخل للقانون العقاري، ألقيت على طلبة السنة الثانية حقوق </w:t>
      </w:r>
      <w:r>
        <w:rPr>
          <w:lang w:val="fr-FR" w:bidi="ar-DZ"/>
        </w:rPr>
        <w:t>)</w:t>
      </w:r>
      <w:r>
        <w:rPr>
          <w:rFonts w:hint="cs"/>
          <w:rtl/>
          <w:lang w:val="fr-FR" w:bidi="ar-DZ"/>
        </w:rPr>
        <w:t xml:space="preserve"> ل .م. د </w:t>
      </w:r>
      <w:r>
        <w:rPr>
          <w:lang w:val="fr-FR" w:bidi="ar-DZ"/>
        </w:rPr>
        <w:t xml:space="preserve">( </w:t>
      </w:r>
      <w:r>
        <w:rPr>
          <w:rFonts w:hint="cs"/>
          <w:rtl/>
          <w:lang w:val="fr-FR" w:bidi="ar-DZ"/>
        </w:rPr>
        <w:t xml:space="preserve"> اختصاص قانون عقاري، معهد العلوم القانونية والإدارية، لجامعة الدكتور يحي فارس المدية  ص  5 </w:t>
      </w:r>
      <w:r w:rsidR="00A63078">
        <w:rPr>
          <w:rFonts w:hint="cs"/>
          <w:rtl/>
          <w:lang w:val="fr-FR" w:bidi="ar-DZ"/>
        </w:rPr>
        <w:t>إلى</w:t>
      </w:r>
      <w:r>
        <w:rPr>
          <w:rFonts w:hint="cs"/>
          <w:rtl/>
          <w:lang w:val="fr-FR" w:bidi="ar-DZ"/>
        </w:rPr>
        <w:t xml:space="preserve"> 11</w:t>
      </w:r>
    </w:p>
  </w:footnote>
  <w:footnote w:id="8">
    <w:p w:rsidR="00CA2677" w:rsidRPr="00E07FE8"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المادة (</w:t>
      </w:r>
      <w:r>
        <w:rPr>
          <w:rFonts w:ascii="Simplified Arabic" w:hAnsi="Simplified Arabic" w:cs="Simplified Arabic"/>
          <w:sz w:val="24"/>
          <w:szCs w:val="24"/>
          <w:rtl/>
        </w:rPr>
        <w:t>683) من القانون المدني الجزائري</w:t>
      </w:r>
      <w:r>
        <w:rPr>
          <w:rFonts w:ascii="Simplified Arabic" w:hAnsi="Simplified Arabic" w:cs="Simplified Arabic" w:hint="cs"/>
          <w:sz w:val="24"/>
          <w:szCs w:val="24"/>
          <w:rtl/>
        </w:rPr>
        <w:t>، مرجع سابق</w:t>
      </w:r>
    </w:p>
  </w:footnote>
  <w:footnote w:id="9">
    <w:p w:rsidR="00CA2677" w:rsidRPr="00FE6223" w:rsidRDefault="00CA2677" w:rsidP="0091438D">
      <w:pPr>
        <w:pStyle w:val="a4"/>
        <w:bidi/>
        <w:rPr>
          <w:rtl/>
          <w:lang w:bidi="ar-DZ"/>
        </w:rPr>
      </w:pPr>
      <w:r>
        <w:rPr>
          <w:rStyle w:val="a5"/>
        </w:rPr>
        <w:footnoteRef/>
      </w:r>
      <w:r>
        <w:t xml:space="preserve"> </w:t>
      </w:r>
      <w:r>
        <w:rPr>
          <w:rFonts w:hint="cs"/>
          <w:rtl/>
          <w:lang w:bidi="ar-DZ"/>
        </w:rPr>
        <w:t xml:space="preserve">- أسيا حميدوش، طرق اكتساب الملكية العقارية الخاصة للدولة على ضوء قانون الأملاك الوطنية </w:t>
      </w:r>
      <w:r>
        <w:rPr>
          <w:lang w:val="fr-FR" w:bidi="ar-DZ"/>
        </w:rPr>
        <w:t>)</w:t>
      </w:r>
      <w:r>
        <w:rPr>
          <w:rFonts w:hint="cs"/>
          <w:rtl/>
          <w:lang w:val="fr-FR" w:bidi="ar-DZ"/>
        </w:rPr>
        <w:t xml:space="preserve"> 90/30 </w:t>
      </w:r>
      <w:r>
        <w:rPr>
          <w:lang w:val="fr-FR" w:bidi="ar-DZ"/>
        </w:rPr>
        <w:t xml:space="preserve">( </w:t>
      </w:r>
      <w:r>
        <w:rPr>
          <w:rFonts w:hint="cs"/>
          <w:rtl/>
          <w:lang w:val="fr-FR" w:bidi="ar-DZ"/>
        </w:rPr>
        <w:t xml:space="preserve"> رسالة ماجستير في الحقوق، قسم الحقوق الخاص</w:t>
      </w:r>
      <w:r>
        <w:rPr>
          <w:rFonts w:hint="cs"/>
          <w:rtl/>
          <w:lang w:bidi="ar-DZ"/>
        </w:rPr>
        <w:t xml:space="preserve"> فرع القانون العقاري، نوقضت في 2010 بكلية الحقوق، جامعة منتوري، قسنطينة ص 8</w:t>
      </w:r>
    </w:p>
  </w:footnote>
  <w:footnote w:id="10">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عمار علوي</w:t>
      </w:r>
      <w:r w:rsidRPr="00A50876">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الملكية و النظام العقاري في الجزائر ،دار همومة ،الجزائر ،ط 5 ،2009 ،ص 118</w:t>
      </w:r>
    </w:p>
  </w:footnote>
  <w:footnote w:id="11">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المادة (683) من القانون المدني الجزائري</w:t>
      </w:r>
      <w:r>
        <w:rPr>
          <w:rFonts w:ascii="Simplified Arabic" w:hAnsi="Simplified Arabic" w:cs="Simplified Arabic" w:hint="cs"/>
          <w:sz w:val="24"/>
          <w:szCs w:val="24"/>
          <w:rtl/>
        </w:rPr>
        <w:t>، مرجع سابق</w:t>
      </w:r>
    </w:p>
  </w:footnote>
  <w:footnote w:id="12">
    <w:p w:rsidR="00CA2677" w:rsidRPr="00C569EB" w:rsidRDefault="00CA2677" w:rsidP="0091438D">
      <w:pPr>
        <w:pStyle w:val="a4"/>
        <w:bidi/>
        <w:rPr>
          <w:rtl/>
          <w:lang w:bidi="ar-DZ"/>
        </w:rPr>
      </w:pPr>
      <w:r>
        <w:rPr>
          <w:rStyle w:val="a5"/>
        </w:rPr>
        <w:footnoteRef/>
      </w:r>
      <w:r>
        <w:t xml:space="preserve"> </w:t>
      </w:r>
      <w:r>
        <w:rPr>
          <w:rFonts w:hint="cs"/>
          <w:rtl/>
          <w:lang w:bidi="ar-DZ"/>
        </w:rPr>
        <w:t xml:space="preserve">-المادة 684 قانون المدني الجزائري </w:t>
      </w:r>
    </w:p>
  </w:footnote>
  <w:footnote w:id="13">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 xml:space="preserve">المادة (3) من القانون رقم 90/30 ،و 08/14 المتضمن قانون </w:t>
      </w:r>
      <w:r w:rsidRPr="00A50876">
        <w:rPr>
          <w:rFonts w:ascii="Simplified Arabic" w:hAnsi="Simplified Arabic" w:cs="Simplified Arabic" w:hint="cs"/>
          <w:sz w:val="24"/>
          <w:szCs w:val="24"/>
          <w:rtl/>
        </w:rPr>
        <w:t>ا</w:t>
      </w:r>
      <w:r>
        <w:rPr>
          <w:rFonts w:ascii="Simplified Arabic" w:hAnsi="Simplified Arabic" w:cs="Simplified Arabic" w:hint="cs"/>
          <w:sz w:val="24"/>
          <w:szCs w:val="24"/>
          <w:rtl/>
        </w:rPr>
        <w:t>لأملاك</w:t>
      </w:r>
      <w:r>
        <w:rPr>
          <w:rFonts w:ascii="Simplified Arabic" w:hAnsi="Simplified Arabic" w:cs="Simplified Arabic"/>
          <w:sz w:val="24"/>
          <w:szCs w:val="24"/>
          <w:rtl/>
        </w:rPr>
        <w:t xml:space="preserve"> الوطنية ،</w:t>
      </w:r>
      <w:r>
        <w:rPr>
          <w:rFonts w:ascii="Simplified Arabic" w:hAnsi="Simplified Arabic" w:cs="Simplified Arabic" w:hint="cs"/>
          <w:sz w:val="24"/>
          <w:szCs w:val="24"/>
          <w:rtl/>
        </w:rPr>
        <w:t xml:space="preserve"> مرجع</w:t>
      </w:r>
      <w:r w:rsidRPr="00A50876">
        <w:rPr>
          <w:rFonts w:ascii="Simplified Arabic" w:hAnsi="Simplified Arabic" w:cs="Simplified Arabic"/>
          <w:sz w:val="24"/>
          <w:szCs w:val="24"/>
          <w:rtl/>
        </w:rPr>
        <w:t xml:space="preserve"> سابق </w:t>
      </w:r>
    </w:p>
  </w:footnote>
  <w:footnote w:id="14">
    <w:p w:rsidR="00CA2677" w:rsidRPr="00A50876" w:rsidRDefault="00CA2677" w:rsidP="00D8437B">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 xml:space="preserve">المادة (2) من القانون رقم 90/30 ، 08/14 </w:t>
      </w:r>
      <w:r>
        <w:rPr>
          <w:rFonts w:ascii="Simplified Arabic" w:hAnsi="Simplified Arabic" w:cs="Simplified Arabic" w:hint="cs"/>
          <w:sz w:val="24"/>
          <w:szCs w:val="24"/>
          <w:rtl/>
        </w:rPr>
        <w:t xml:space="preserve">مرجع </w:t>
      </w:r>
      <w:r w:rsidRPr="00A50876">
        <w:rPr>
          <w:rFonts w:ascii="Simplified Arabic" w:hAnsi="Simplified Arabic" w:cs="Simplified Arabic"/>
          <w:sz w:val="24"/>
          <w:szCs w:val="24"/>
          <w:rtl/>
        </w:rPr>
        <w:t xml:space="preserve">سابق </w:t>
      </w:r>
      <w:r w:rsidR="00D8437B">
        <w:rPr>
          <w:rFonts w:ascii="Simplified Arabic" w:hAnsi="Simplified Arabic" w:cs="Simplified Arabic" w:hint="cs"/>
          <w:sz w:val="24"/>
          <w:szCs w:val="24"/>
          <w:rtl/>
        </w:rPr>
        <w:t>.</w:t>
      </w:r>
    </w:p>
  </w:footnote>
  <w:footnote w:id="15">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المادة (17) من الدستور 96 ،</w:t>
      </w:r>
      <w:r w:rsidRPr="00007947">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مرجع</w:t>
      </w:r>
      <w:r w:rsidRPr="00A50876">
        <w:rPr>
          <w:rFonts w:ascii="Simplified Arabic" w:hAnsi="Simplified Arabic" w:cs="Simplified Arabic"/>
          <w:sz w:val="24"/>
          <w:szCs w:val="24"/>
          <w:rtl/>
        </w:rPr>
        <w:t xml:space="preserve"> سابق </w:t>
      </w:r>
      <w:r w:rsidR="00D8437B">
        <w:rPr>
          <w:rFonts w:ascii="Simplified Arabic" w:hAnsi="Simplified Arabic" w:cs="Simplified Arabic" w:hint="cs"/>
          <w:sz w:val="24"/>
          <w:szCs w:val="24"/>
          <w:rtl/>
        </w:rPr>
        <w:t>.</w:t>
      </w:r>
    </w:p>
  </w:footnote>
  <w:footnote w:id="16">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 xml:space="preserve">المادة (18) من دستور 96 ، </w:t>
      </w:r>
      <w:r>
        <w:rPr>
          <w:rFonts w:ascii="Simplified Arabic" w:hAnsi="Simplified Arabic" w:cs="Simplified Arabic" w:hint="cs"/>
          <w:sz w:val="24"/>
          <w:szCs w:val="24"/>
          <w:rtl/>
        </w:rPr>
        <w:t>مرجع</w:t>
      </w:r>
      <w:r w:rsidRPr="00A50876">
        <w:rPr>
          <w:rFonts w:ascii="Simplified Arabic" w:hAnsi="Simplified Arabic" w:cs="Simplified Arabic"/>
          <w:sz w:val="24"/>
          <w:szCs w:val="24"/>
          <w:rtl/>
        </w:rPr>
        <w:t xml:space="preserve"> سابق </w:t>
      </w:r>
      <w:r w:rsidR="00D8437B">
        <w:rPr>
          <w:rFonts w:ascii="Simplified Arabic" w:hAnsi="Simplified Arabic" w:cs="Simplified Arabic" w:hint="cs"/>
          <w:sz w:val="24"/>
          <w:szCs w:val="24"/>
          <w:rtl/>
        </w:rPr>
        <w:t>.</w:t>
      </w:r>
    </w:p>
  </w:footnote>
  <w:footnote w:id="17">
    <w:p w:rsidR="00CA2677" w:rsidRPr="00A50876" w:rsidRDefault="00CA2677" w:rsidP="008D099A">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عمار علوي </w:t>
      </w:r>
      <w:r w:rsidRPr="00A50876">
        <w:rPr>
          <w:rFonts w:ascii="Simplified Arabic" w:hAnsi="Simplified Arabic" w:cs="Simplified Arabic"/>
          <w:sz w:val="24"/>
          <w:szCs w:val="24"/>
          <w:rtl/>
        </w:rPr>
        <w:t xml:space="preserve"> ،  مرجع سابق ،</w:t>
      </w:r>
      <w:r w:rsidRPr="00007947">
        <w:rPr>
          <w:rFonts w:ascii="Simplified Arabic" w:hAnsi="Simplified Arabic" w:cs="Simplified Arabic"/>
          <w:sz w:val="24"/>
          <w:szCs w:val="24"/>
          <w:rtl/>
        </w:rPr>
        <w:t xml:space="preserve"> </w:t>
      </w:r>
      <w:r w:rsidRPr="00A50876">
        <w:rPr>
          <w:rFonts w:ascii="Simplified Arabic" w:hAnsi="Simplified Arabic" w:cs="Simplified Arabic"/>
          <w:sz w:val="24"/>
          <w:szCs w:val="24"/>
          <w:rtl/>
        </w:rPr>
        <w:t xml:space="preserve">ص122 -123 </w:t>
      </w:r>
      <w:r>
        <w:rPr>
          <w:rFonts w:ascii="Simplified Arabic" w:hAnsi="Simplified Arabic" w:cs="Simplified Arabic" w:hint="cs"/>
          <w:sz w:val="24"/>
          <w:szCs w:val="24"/>
          <w:rtl/>
        </w:rPr>
        <w:t>،</w:t>
      </w:r>
      <w:r w:rsidRPr="00A50876">
        <w:rPr>
          <w:rFonts w:ascii="Simplified Arabic" w:hAnsi="Simplified Arabic" w:cs="Simplified Arabic"/>
          <w:sz w:val="24"/>
          <w:szCs w:val="24"/>
          <w:rtl/>
        </w:rPr>
        <w:t xml:space="preserve"> </w:t>
      </w:r>
      <w:r>
        <w:rPr>
          <w:rFonts w:ascii="Simplified Arabic" w:hAnsi="Simplified Arabic" w:cs="Simplified Arabic" w:hint="cs"/>
          <w:sz w:val="24"/>
          <w:szCs w:val="24"/>
          <w:rtl/>
        </w:rPr>
        <w:t>و</w:t>
      </w:r>
      <w:r w:rsidRPr="00A50876">
        <w:rPr>
          <w:rFonts w:ascii="Simplified Arabic" w:hAnsi="Simplified Arabic" w:cs="Simplified Arabic"/>
          <w:sz w:val="24"/>
          <w:szCs w:val="24"/>
          <w:rtl/>
        </w:rPr>
        <w:t>المادة 07</w:t>
      </w:r>
      <w:r>
        <w:rPr>
          <w:rFonts w:ascii="Simplified Arabic" w:hAnsi="Simplified Arabic" w:cs="Simplified Arabic" w:hint="cs"/>
          <w:sz w:val="24"/>
          <w:szCs w:val="24"/>
          <w:rtl/>
        </w:rPr>
        <w:t xml:space="preserve"> و</w:t>
      </w:r>
      <w:r w:rsidRPr="00A50876">
        <w:rPr>
          <w:rFonts w:ascii="Simplified Arabic" w:hAnsi="Simplified Arabic" w:cs="Simplified Arabic"/>
          <w:sz w:val="24"/>
          <w:szCs w:val="24"/>
          <w:rtl/>
        </w:rPr>
        <w:t>18 من قانون 90/30</w:t>
      </w:r>
      <w:r>
        <w:rPr>
          <w:rFonts w:ascii="Simplified Arabic" w:hAnsi="Simplified Arabic" w:cs="Simplified Arabic" w:hint="cs"/>
          <w:sz w:val="24"/>
          <w:szCs w:val="24"/>
          <w:rtl/>
        </w:rPr>
        <w:t xml:space="preserve"> مرجع سابق </w:t>
      </w:r>
    </w:p>
  </w:footnote>
  <w:footnote w:id="18">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المادة (17) من دستور96 ،</w:t>
      </w:r>
      <w:r w:rsidRPr="00007947">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مرجع سابق</w:t>
      </w:r>
    </w:p>
    <w:p w:rsidR="00CA2677" w:rsidRPr="00A50876" w:rsidRDefault="00CA2677" w:rsidP="0091438D">
      <w:pPr>
        <w:pStyle w:val="a4"/>
        <w:bidi/>
        <w:rPr>
          <w:rFonts w:ascii="Simplified Arabic" w:hAnsi="Simplified Arabic" w:cs="Simplified Arabic"/>
          <w:sz w:val="24"/>
          <w:szCs w:val="24"/>
          <w:rtl/>
        </w:rPr>
      </w:pPr>
      <w:r>
        <w:rPr>
          <w:rFonts w:ascii="Simplified Arabic" w:hAnsi="Simplified Arabic" w:cs="Simplified Arabic"/>
          <w:sz w:val="24"/>
          <w:szCs w:val="24"/>
          <w:rtl/>
        </w:rPr>
        <w:t>– الم</w:t>
      </w:r>
      <w:r>
        <w:rPr>
          <w:rFonts w:ascii="Simplified Arabic" w:hAnsi="Simplified Arabic" w:cs="Simplified Arabic" w:hint="cs"/>
          <w:sz w:val="24"/>
          <w:szCs w:val="24"/>
          <w:rtl/>
        </w:rPr>
        <w:t>واد</w:t>
      </w:r>
      <w:r w:rsidRPr="00A50876">
        <w:rPr>
          <w:rFonts w:ascii="Simplified Arabic" w:hAnsi="Simplified Arabic" w:cs="Simplified Arabic"/>
          <w:sz w:val="24"/>
          <w:szCs w:val="24"/>
          <w:rtl/>
        </w:rPr>
        <w:t xml:space="preserve"> (14،15،16 </w:t>
      </w:r>
      <w:r>
        <w:rPr>
          <w:rFonts w:ascii="Simplified Arabic" w:hAnsi="Simplified Arabic" w:cs="Simplified Arabic"/>
          <w:sz w:val="24"/>
          <w:szCs w:val="24"/>
          <w:rtl/>
        </w:rPr>
        <w:t>) من القانون رقم 90/30 قانون ال</w:t>
      </w:r>
      <w:r>
        <w:rPr>
          <w:rFonts w:ascii="Simplified Arabic" w:hAnsi="Simplified Arabic" w:cs="Simplified Arabic" w:hint="cs"/>
          <w:sz w:val="24"/>
          <w:szCs w:val="24"/>
          <w:rtl/>
        </w:rPr>
        <w:t>أ</w:t>
      </w:r>
      <w:r w:rsidRPr="00A50876">
        <w:rPr>
          <w:rFonts w:ascii="Simplified Arabic" w:hAnsi="Simplified Arabic" w:cs="Simplified Arabic"/>
          <w:sz w:val="24"/>
          <w:szCs w:val="24"/>
          <w:rtl/>
        </w:rPr>
        <w:t>ملاك الوطنية ،</w:t>
      </w:r>
      <w:r w:rsidRPr="00007947">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مرجع سابق</w:t>
      </w:r>
    </w:p>
    <w:p w:rsidR="00CA2677" w:rsidRPr="00A50876" w:rsidRDefault="00CA2677" w:rsidP="0091438D">
      <w:pPr>
        <w:pStyle w:val="a4"/>
        <w:bidi/>
        <w:rPr>
          <w:rFonts w:ascii="Simplified Arabic" w:hAnsi="Simplified Arabic" w:cs="Simplified Arabic"/>
          <w:sz w:val="24"/>
          <w:szCs w:val="24"/>
          <w:rtl/>
        </w:rPr>
      </w:pPr>
      <w:r>
        <w:rPr>
          <w:rFonts w:ascii="Simplified Arabic" w:hAnsi="Simplified Arabic" w:cs="Simplified Arabic"/>
          <w:sz w:val="24"/>
          <w:szCs w:val="24"/>
          <w:rtl/>
        </w:rPr>
        <w:t>- الماد</w:t>
      </w:r>
      <w:r>
        <w:rPr>
          <w:rFonts w:ascii="Simplified Arabic" w:hAnsi="Simplified Arabic" w:cs="Simplified Arabic" w:hint="cs"/>
          <w:sz w:val="24"/>
          <w:szCs w:val="24"/>
          <w:rtl/>
        </w:rPr>
        <w:t>تين</w:t>
      </w:r>
      <w:r w:rsidRPr="00A50876">
        <w:rPr>
          <w:rFonts w:ascii="Simplified Arabic" w:hAnsi="Simplified Arabic" w:cs="Simplified Arabic"/>
          <w:sz w:val="24"/>
          <w:szCs w:val="24"/>
          <w:rtl/>
        </w:rPr>
        <w:t xml:space="preserve"> (6،7</w:t>
      </w:r>
      <w:r>
        <w:rPr>
          <w:rFonts w:ascii="Simplified Arabic" w:hAnsi="Simplified Arabic" w:cs="Simplified Arabic"/>
          <w:sz w:val="24"/>
          <w:szCs w:val="24"/>
          <w:rtl/>
        </w:rPr>
        <w:t>) من القانون رقم 08/14 قانون ال</w:t>
      </w:r>
      <w:r>
        <w:rPr>
          <w:rFonts w:ascii="Simplified Arabic" w:hAnsi="Simplified Arabic" w:cs="Simplified Arabic" w:hint="cs"/>
          <w:sz w:val="24"/>
          <w:szCs w:val="24"/>
          <w:rtl/>
        </w:rPr>
        <w:t>أ</w:t>
      </w:r>
      <w:r w:rsidRPr="00A50876">
        <w:rPr>
          <w:rFonts w:ascii="Simplified Arabic" w:hAnsi="Simplified Arabic" w:cs="Simplified Arabic"/>
          <w:sz w:val="24"/>
          <w:szCs w:val="24"/>
          <w:rtl/>
        </w:rPr>
        <w:t>ملاك المعدل و المتمم ،</w:t>
      </w:r>
      <w:r w:rsidRPr="00007947">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مرجع سابق</w:t>
      </w:r>
    </w:p>
    <w:p w:rsidR="00CA2677" w:rsidRPr="00A50876" w:rsidRDefault="00CA2677" w:rsidP="0091438D">
      <w:pPr>
        <w:pStyle w:val="a4"/>
        <w:bidi/>
        <w:rPr>
          <w:rFonts w:ascii="Simplified Arabic" w:hAnsi="Simplified Arabic" w:cs="Simplified Arabic"/>
          <w:sz w:val="24"/>
          <w:szCs w:val="24"/>
          <w:rtl/>
        </w:rPr>
      </w:pPr>
    </w:p>
  </w:footnote>
  <w:footnote w:id="19">
    <w:p w:rsidR="00CA2677" w:rsidRPr="00007947" w:rsidRDefault="00CA2677" w:rsidP="00D8437B">
      <w:pPr>
        <w:pStyle w:val="a4"/>
        <w:bidi/>
        <w:jc w:val="lowKashida"/>
        <w:rPr>
          <w:rFonts w:ascii="Simplified Arabic" w:hAnsi="Simplified Arabic" w:cs="Simplified Arabic"/>
          <w:sz w:val="24"/>
          <w:szCs w:val="24"/>
          <w:rtl/>
          <w:lang w:val="fr-FR" w:bidi="ar-DZ"/>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00D8437B">
        <w:rPr>
          <w:rFonts w:ascii="Simplified Arabic" w:hAnsi="Simplified Arabic" w:cs="Simplified Arabic" w:hint="cs"/>
          <w:sz w:val="24"/>
          <w:szCs w:val="24"/>
          <w:rtl/>
        </w:rPr>
        <w:t xml:space="preserve">المادة رقم 3 من القانون 08/14 </w:t>
      </w:r>
      <w:r>
        <w:rPr>
          <w:rFonts w:ascii="Simplified Arabic" w:hAnsi="Simplified Arabic" w:cs="Simplified Arabic" w:hint="cs"/>
          <w:sz w:val="24"/>
          <w:szCs w:val="24"/>
          <w:rtl/>
        </w:rPr>
        <w:t>مرجع</w:t>
      </w:r>
      <w:r w:rsidR="00D8437B">
        <w:rPr>
          <w:rFonts w:ascii="Simplified Arabic" w:hAnsi="Simplified Arabic" w:cs="Simplified Arabic" w:hint="cs"/>
          <w:sz w:val="24"/>
          <w:szCs w:val="24"/>
          <w:rtl/>
        </w:rPr>
        <w:t xml:space="preserve"> سابق</w:t>
      </w:r>
      <w:r w:rsidR="00D8437B">
        <w:rPr>
          <w:rFonts w:ascii="Simplified Arabic" w:hAnsi="Simplified Arabic" w:cs="Simplified Arabic" w:hint="cs"/>
          <w:sz w:val="24"/>
          <w:szCs w:val="24"/>
          <w:rtl/>
          <w:lang w:val="fr-FR" w:bidi="ar-DZ"/>
        </w:rPr>
        <w:t>.</w:t>
      </w:r>
    </w:p>
  </w:footnote>
  <w:footnote w:id="20">
    <w:p w:rsidR="00CA2677" w:rsidRPr="00A50876" w:rsidRDefault="00CA2677" w:rsidP="0091438D">
      <w:pPr>
        <w:pStyle w:val="a4"/>
        <w:bidi/>
        <w:jc w:val="lowKashida"/>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w:t>
      </w:r>
      <w:r w:rsidRPr="00A50876">
        <w:rPr>
          <w:rFonts w:ascii="Simplified Arabic" w:hAnsi="Simplified Arabic" w:cs="Simplified Arabic"/>
          <w:sz w:val="24"/>
          <w:szCs w:val="24"/>
          <w:rtl/>
        </w:rPr>
        <w:t xml:space="preserve">سلطاني عبد العظيم ،تسيير و </w:t>
      </w:r>
      <w:r w:rsidRPr="00A50876">
        <w:rPr>
          <w:rFonts w:ascii="Simplified Arabic" w:hAnsi="Simplified Arabic" w:cs="Simplified Arabic" w:hint="cs"/>
          <w:sz w:val="24"/>
          <w:szCs w:val="24"/>
          <w:rtl/>
        </w:rPr>
        <w:t>إدارة</w:t>
      </w:r>
      <w:r w:rsidRPr="00A50876">
        <w:rPr>
          <w:rFonts w:ascii="Simplified Arabic" w:hAnsi="Simplified Arabic" w:cs="Simplified Arabic"/>
          <w:sz w:val="24"/>
          <w:szCs w:val="24"/>
          <w:rtl/>
        </w:rPr>
        <w:t xml:space="preserve"> </w:t>
      </w:r>
      <w:r w:rsidRPr="00A50876">
        <w:rPr>
          <w:rFonts w:ascii="Simplified Arabic" w:hAnsi="Simplified Arabic" w:cs="Simplified Arabic" w:hint="cs"/>
          <w:sz w:val="24"/>
          <w:szCs w:val="24"/>
          <w:rtl/>
        </w:rPr>
        <w:t>الأملاك</w:t>
      </w:r>
      <w:r w:rsidRPr="00A50876">
        <w:rPr>
          <w:rFonts w:ascii="Simplified Arabic" w:hAnsi="Simplified Arabic" w:cs="Simplified Arabic"/>
          <w:sz w:val="24"/>
          <w:szCs w:val="24"/>
          <w:rtl/>
        </w:rPr>
        <w:t xml:space="preserve"> الوطنية في التشريع الجزائري ،دار الخلدونية ،الجزائر ،ص</w:t>
      </w:r>
      <w:r>
        <w:rPr>
          <w:rFonts w:ascii="Simplified Arabic" w:hAnsi="Simplified Arabic" w:cs="Simplified Arabic" w:hint="cs"/>
          <w:sz w:val="24"/>
          <w:szCs w:val="24"/>
          <w:rtl/>
        </w:rPr>
        <w:t xml:space="preserve"> 141</w:t>
      </w:r>
    </w:p>
  </w:footnote>
  <w:footnote w:id="21">
    <w:p w:rsidR="00CA2677" w:rsidRPr="00A50876" w:rsidRDefault="00CA2677" w:rsidP="0091438D">
      <w:pPr>
        <w:pStyle w:val="a4"/>
        <w:bidi/>
        <w:jc w:val="lowKashida"/>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المرجع نفسه</w:t>
      </w:r>
      <w:r w:rsidRPr="00A50876">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ص142</w:t>
      </w:r>
    </w:p>
  </w:footnote>
  <w:footnote w:id="22">
    <w:p w:rsidR="00CA2677" w:rsidRPr="00A50876" w:rsidRDefault="00CA2677" w:rsidP="00632DB9">
      <w:pPr>
        <w:pStyle w:val="a4"/>
        <w:bidi/>
        <w:jc w:val="lowKashida"/>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المادة 4 قانون رقم 10/3 المؤرخ في 15/08/2010 . المتضمن شروط كيفية استغلال الأراضي الفلاحية التابعة لأملاك الدولة الخاصة.</w:t>
      </w:r>
    </w:p>
  </w:footnote>
  <w:footnote w:id="23">
    <w:p w:rsidR="00CA2677" w:rsidRPr="00A50876" w:rsidRDefault="00CA2677" w:rsidP="00632DB9">
      <w:pPr>
        <w:pStyle w:val="a4"/>
        <w:bidi/>
        <w:jc w:val="lowKashida"/>
        <w:rPr>
          <w:rFonts w:ascii="Simplified Arabic" w:hAnsi="Simplified Arabic" w:cs="Simplified Arabic"/>
          <w:sz w:val="24"/>
          <w:szCs w:val="24"/>
          <w:rtl/>
          <w:lang w:bidi="ar-DZ"/>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المادة (</w:t>
      </w:r>
      <w:r>
        <w:rPr>
          <w:rFonts w:ascii="Simplified Arabic" w:hAnsi="Simplified Arabic" w:cs="Simplified Arabic" w:hint="cs"/>
          <w:sz w:val="24"/>
          <w:szCs w:val="24"/>
          <w:rtl/>
        </w:rPr>
        <w:t>90</w:t>
      </w:r>
      <w:r w:rsidRPr="00A50876">
        <w:rPr>
          <w:rFonts w:ascii="Simplified Arabic" w:hAnsi="Simplified Arabic" w:cs="Simplified Arabic"/>
          <w:sz w:val="24"/>
          <w:szCs w:val="24"/>
          <w:rtl/>
        </w:rPr>
        <w:t xml:space="preserve">) من قانون </w:t>
      </w:r>
      <w:r w:rsidRPr="00A50876">
        <w:rPr>
          <w:rFonts w:ascii="Simplified Arabic" w:hAnsi="Simplified Arabic" w:cs="Simplified Arabic" w:hint="cs"/>
          <w:sz w:val="24"/>
          <w:szCs w:val="24"/>
          <w:rtl/>
        </w:rPr>
        <w:t>الأملاك</w:t>
      </w:r>
      <w:r w:rsidRPr="00A50876">
        <w:rPr>
          <w:rFonts w:ascii="Simplified Arabic" w:hAnsi="Simplified Arabic" w:cs="Simplified Arabic"/>
          <w:sz w:val="24"/>
          <w:szCs w:val="24"/>
          <w:rtl/>
        </w:rPr>
        <w:t xml:space="preserve"> الوطنية 90/30</w:t>
      </w:r>
      <w:r w:rsidR="00D8437B">
        <w:rPr>
          <w:rFonts w:ascii="Simplified Arabic" w:hAnsi="Simplified Arabic" w:cs="Simplified Arabic" w:hint="cs"/>
          <w:sz w:val="24"/>
          <w:szCs w:val="24"/>
          <w:rtl/>
        </w:rPr>
        <w:t xml:space="preserve"> مرجع سابق</w:t>
      </w:r>
      <w:r>
        <w:rPr>
          <w:rFonts w:ascii="Simplified Arabic" w:hAnsi="Simplified Arabic" w:cs="Simplified Arabic" w:hint="cs"/>
          <w:sz w:val="24"/>
          <w:szCs w:val="24"/>
          <w:rtl/>
          <w:lang w:bidi="ar-DZ"/>
        </w:rPr>
        <w:t>.</w:t>
      </w:r>
    </w:p>
  </w:footnote>
  <w:footnote w:id="24">
    <w:p w:rsidR="00CA2677" w:rsidRPr="00A50876" w:rsidRDefault="00CA2677" w:rsidP="00D8437B">
      <w:pPr>
        <w:pStyle w:val="a4"/>
        <w:bidi/>
        <w:jc w:val="lowKashida"/>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w:t>
      </w:r>
      <w:r>
        <w:rPr>
          <w:rFonts w:ascii="Simplified Arabic" w:hAnsi="Simplified Arabic" w:cs="Simplified Arabic"/>
          <w:sz w:val="24"/>
          <w:szCs w:val="24"/>
          <w:lang w:val="fr-FR"/>
        </w:rPr>
        <w:t>)</w:t>
      </w:r>
      <w:r>
        <w:rPr>
          <w:rFonts w:ascii="Simplified Arabic" w:hAnsi="Simplified Arabic" w:cs="Simplified Arabic" w:hint="cs"/>
          <w:sz w:val="24"/>
          <w:szCs w:val="24"/>
          <w:rtl/>
        </w:rPr>
        <w:t>إ</w:t>
      </w:r>
      <w:r w:rsidRPr="00A50876">
        <w:rPr>
          <w:rFonts w:ascii="Simplified Arabic" w:hAnsi="Simplified Arabic" w:cs="Simplified Arabic"/>
          <w:sz w:val="24"/>
          <w:szCs w:val="24"/>
          <w:rtl/>
        </w:rPr>
        <w:t xml:space="preserve">لا انه هناك استثناء ماعدا المساهمات المخصصة للمؤسسات العمومية الاقتصادية التابعة </w:t>
      </w:r>
      <w:r w:rsidRPr="00A50876">
        <w:rPr>
          <w:rFonts w:ascii="Simplified Arabic" w:hAnsi="Simplified Arabic" w:cs="Simplified Arabic" w:hint="cs"/>
          <w:sz w:val="24"/>
          <w:szCs w:val="24"/>
          <w:rtl/>
        </w:rPr>
        <w:t>للأملاك</w:t>
      </w:r>
      <w:r w:rsidRPr="00A50876">
        <w:rPr>
          <w:rFonts w:ascii="Simplified Arabic" w:hAnsi="Simplified Arabic" w:cs="Simplified Arabic"/>
          <w:sz w:val="24"/>
          <w:szCs w:val="24"/>
          <w:rtl/>
        </w:rPr>
        <w:t xml:space="preserve"> الوطنية الخاصة </w:t>
      </w:r>
      <w:r>
        <w:rPr>
          <w:rFonts w:ascii="Simplified Arabic" w:hAnsi="Simplified Arabic" w:cs="Simplified Arabic"/>
          <w:sz w:val="24"/>
          <w:szCs w:val="24"/>
        </w:rPr>
        <w:t>(</w:t>
      </w:r>
      <w:r w:rsidR="00D8437B">
        <w:rPr>
          <w:rFonts w:ascii="Simplified Arabic" w:hAnsi="Simplified Arabic" w:cs="Simplified Arabic" w:hint="cs"/>
          <w:sz w:val="24"/>
          <w:szCs w:val="24"/>
          <w:rtl/>
        </w:rPr>
        <w:t xml:space="preserve"> المرجع </w:t>
      </w:r>
      <w:r w:rsidR="00D8437B">
        <w:rPr>
          <w:rFonts w:ascii="Simplified Arabic" w:hAnsi="Simplified Arabic" w:cs="Simplified Arabic"/>
          <w:sz w:val="24"/>
          <w:szCs w:val="24"/>
          <w:rtl/>
        </w:rPr>
        <w:t>نفس</w:t>
      </w:r>
      <w:r w:rsidR="00D8437B">
        <w:rPr>
          <w:rFonts w:ascii="Simplified Arabic" w:hAnsi="Simplified Arabic" w:cs="Simplified Arabic" w:hint="cs"/>
          <w:sz w:val="24"/>
          <w:szCs w:val="24"/>
          <w:rtl/>
        </w:rPr>
        <w:t>ه</w:t>
      </w:r>
      <w:r w:rsidR="00D8437B" w:rsidRPr="00007947">
        <w:rPr>
          <w:rFonts w:ascii="Simplified Arabic" w:hAnsi="Simplified Arabic" w:cs="Simplified Arabic"/>
          <w:sz w:val="24"/>
          <w:szCs w:val="24"/>
          <w:rtl/>
        </w:rPr>
        <w:t xml:space="preserve"> </w:t>
      </w:r>
      <w:r w:rsidR="00D8437B" w:rsidRPr="00A50876">
        <w:rPr>
          <w:rFonts w:ascii="Simplified Arabic" w:hAnsi="Simplified Arabic" w:cs="Simplified Arabic"/>
          <w:sz w:val="24"/>
          <w:szCs w:val="24"/>
          <w:rtl/>
        </w:rPr>
        <w:t xml:space="preserve">المادة (4)  </w:t>
      </w:r>
    </w:p>
  </w:footnote>
  <w:footnote w:id="25">
    <w:p w:rsidR="00CA2677" w:rsidRPr="00A50876" w:rsidRDefault="00CA2677" w:rsidP="00632DB9">
      <w:pPr>
        <w:pStyle w:val="a4"/>
        <w:bidi/>
        <w:jc w:val="lowKashida"/>
        <w:rPr>
          <w:rFonts w:ascii="Simplified Arabic" w:hAnsi="Simplified Arabic" w:cs="Simplified Arabic"/>
          <w:sz w:val="24"/>
          <w:szCs w:val="24"/>
          <w:rtl/>
        </w:rPr>
      </w:pPr>
      <w:r>
        <w:rPr>
          <w:rFonts w:ascii="Simplified Arabic" w:hAnsi="Simplified Arabic" w:cs="Simplified Arabic"/>
          <w:sz w:val="24"/>
          <w:szCs w:val="24"/>
          <w:lang w:val="fr-FR"/>
        </w:rPr>
        <w:t xml:space="preserve">- </w:t>
      </w: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w:t>
      </w:r>
      <w:r>
        <w:rPr>
          <w:rFonts w:ascii="Simplified Arabic" w:hAnsi="Simplified Arabic" w:cs="Simplified Arabic" w:hint="cs"/>
          <w:sz w:val="24"/>
          <w:szCs w:val="24"/>
          <w:rtl/>
        </w:rPr>
        <w:t>8</w:t>
      </w:r>
      <w:r w:rsidRPr="00A50876">
        <w:rPr>
          <w:rFonts w:ascii="Simplified Arabic" w:hAnsi="Simplified Arabic" w:cs="Simplified Arabic"/>
          <w:sz w:val="24"/>
          <w:szCs w:val="24"/>
          <w:rtl/>
        </w:rPr>
        <w:t xml:space="preserve">2) من قانون </w:t>
      </w:r>
      <w:r w:rsidRPr="00A50876">
        <w:rPr>
          <w:rFonts w:ascii="Simplified Arabic" w:hAnsi="Simplified Arabic" w:cs="Simplified Arabic" w:hint="cs"/>
          <w:sz w:val="24"/>
          <w:szCs w:val="24"/>
          <w:rtl/>
        </w:rPr>
        <w:t>الأملاك</w:t>
      </w:r>
      <w:r>
        <w:rPr>
          <w:rFonts w:ascii="Simplified Arabic" w:hAnsi="Simplified Arabic" w:cs="Simplified Arabic"/>
          <w:sz w:val="24"/>
          <w:szCs w:val="24"/>
          <w:rtl/>
        </w:rPr>
        <w:t xml:space="preserve"> الوطنية 90/30</w:t>
      </w:r>
      <w:r w:rsidRPr="00A50876">
        <w:rPr>
          <w:rFonts w:ascii="Simplified Arabic" w:hAnsi="Simplified Arabic" w:cs="Simplified Arabic"/>
          <w:sz w:val="24"/>
          <w:szCs w:val="24"/>
          <w:rtl/>
        </w:rPr>
        <w:t>،</w:t>
      </w:r>
      <w:r w:rsidRPr="00DF4B54">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مرجع سابق</w:t>
      </w:r>
    </w:p>
  </w:footnote>
  <w:footnote w:id="26">
    <w:p w:rsidR="00CA2677" w:rsidRPr="00A50876" w:rsidRDefault="00CA2677" w:rsidP="0091438D">
      <w:pPr>
        <w:pStyle w:val="a4"/>
        <w:bidi/>
        <w:rPr>
          <w:rFonts w:ascii="Simplified Arabic" w:hAnsi="Simplified Arabic" w:cs="Simplified Arabic"/>
          <w:sz w:val="24"/>
          <w:szCs w:val="24"/>
          <w:rtl/>
        </w:rPr>
      </w:pPr>
      <w:r>
        <w:rPr>
          <w:rFonts w:ascii="Simplified Arabic" w:hAnsi="Simplified Arabic" w:cs="Simplified Arabic"/>
          <w:sz w:val="24"/>
          <w:szCs w:val="24"/>
          <w:lang w:val="fr-FR"/>
        </w:rPr>
        <w:t>-</w:t>
      </w: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المادة (4) من قانون </w:t>
      </w:r>
      <w:r w:rsidRPr="00A50876">
        <w:rPr>
          <w:rFonts w:ascii="Simplified Arabic" w:hAnsi="Simplified Arabic" w:cs="Simplified Arabic" w:hint="cs"/>
          <w:sz w:val="24"/>
          <w:szCs w:val="24"/>
          <w:rtl/>
        </w:rPr>
        <w:t>الأملاك</w:t>
      </w:r>
      <w:r>
        <w:rPr>
          <w:rFonts w:ascii="Simplified Arabic" w:hAnsi="Simplified Arabic" w:cs="Simplified Arabic"/>
          <w:sz w:val="24"/>
          <w:szCs w:val="24"/>
          <w:rtl/>
        </w:rPr>
        <w:t xml:space="preserve"> الوطنية 90/30</w:t>
      </w:r>
      <w:r w:rsidRPr="00A50876">
        <w:rPr>
          <w:rFonts w:ascii="Simplified Arabic" w:hAnsi="Simplified Arabic" w:cs="Simplified Arabic"/>
          <w:sz w:val="24"/>
          <w:szCs w:val="24"/>
          <w:rtl/>
        </w:rPr>
        <w:t>،</w:t>
      </w:r>
      <w:r w:rsidRPr="00DF4B54">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مرجع سابق</w:t>
      </w:r>
    </w:p>
    <w:p w:rsidR="00CA2677" w:rsidRPr="00A50876" w:rsidRDefault="00CA2677" w:rsidP="0091438D">
      <w:pPr>
        <w:pStyle w:val="a4"/>
        <w:bidi/>
        <w:rPr>
          <w:rFonts w:ascii="Simplified Arabic" w:hAnsi="Simplified Arabic" w:cs="Simplified Arabic"/>
          <w:sz w:val="24"/>
          <w:szCs w:val="24"/>
          <w:rtl/>
        </w:rPr>
      </w:pPr>
      <w:r w:rsidRPr="00A50876">
        <w:rPr>
          <w:rFonts w:ascii="Simplified Arabic" w:hAnsi="Simplified Arabic" w:cs="Simplified Arabic"/>
          <w:sz w:val="24"/>
          <w:szCs w:val="24"/>
          <w:rtl/>
        </w:rPr>
        <w:t>– المادة 80 من القانون نفسه</w:t>
      </w:r>
    </w:p>
  </w:footnote>
  <w:footnote w:id="27">
    <w:p w:rsidR="00CA2677" w:rsidRPr="00A50876" w:rsidRDefault="00CA2677" w:rsidP="0091438D">
      <w:pPr>
        <w:pStyle w:val="a4"/>
        <w:bidi/>
        <w:rPr>
          <w:rFonts w:ascii="Simplified Arabic" w:hAnsi="Simplified Arabic" w:cs="Simplified Arabic"/>
          <w:sz w:val="24"/>
          <w:szCs w:val="24"/>
          <w:rtl/>
        </w:rPr>
      </w:pPr>
      <w:r>
        <w:rPr>
          <w:rFonts w:ascii="Simplified Arabic" w:hAnsi="Simplified Arabic" w:cs="Simplified Arabic"/>
          <w:sz w:val="24"/>
          <w:szCs w:val="24"/>
          <w:lang w:val="fr-FR"/>
        </w:rPr>
        <w:t xml:space="preserve"> -</w:t>
      </w: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المادة 3 من القانون 90/30 </w:t>
      </w:r>
      <w:r>
        <w:rPr>
          <w:rFonts w:ascii="Simplified Arabic" w:hAnsi="Simplified Arabic" w:cs="Simplified Arabic" w:hint="cs"/>
          <w:sz w:val="24"/>
          <w:szCs w:val="24"/>
          <w:rtl/>
        </w:rPr>
        <w:t>مرجع سابق</w:t>
      </w:r>
    </w:p>
  </w:footnote>
  <w:footnote w:id="28">
    <w:p w:rsidR="00CA2677" w:rsidRPr="00A50876" w:rsidRDefault="00CA2677" w:rsidP="0091438D">
      <w:pPr>
        <w:pStyle w:val="a4"/>
        <w:bidi/>
        <w:rPr>
          <w:rFonts w:ascii="Simplified Arabic" w:hAnsi="Simplified Arabic" w:cs="Simplified Arabic"/>
          <w:sz w:val="24"/>
          <w:szCs w:val="24"/>
          <w:rtl/>
        </w:rPr>
      </w:pPr>
      <w:r>
        <w:rPr>
          <w:rFonts w:ascii="Simplified Arabic" w:hAnsi="Simplified Arabic" w:cs="Simplified Arabic"/>
          <w:sz w:val="24"/>
          <w:szCs w:val="24"/>
        </w:rPr>
        <w:t xml:space="preserve"> -</w:t>
      </w: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قانون رقم 90/25 المؤرخ في 1</w:t>
      </w:r>
      <w:r>
        <w:rPr>
          <w:rFonts w:ascii="Simplified Arabic" w:hAnsi="Simplified Arabic" w:cs="Simplified Arabic"/>
          <w:sz w:val="24"/>
          <w:szCs w:val="24"/>
          <w:rtl/>
        </w:rPr>
        <w:t>8/11/90 المتضمن التوجيه العقاري</w:t>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 xml:space="preserve"> </w:t>
      </w:r>
    </w:p>
  </w:footnote>
  <w:footnote w:id="29">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 xml:space="preserve">المادة 18 من القانون رقم 90/30 المتضمن قانون الأملاك الوطنية , مرجع سابق </w:t>
      </w:r>
    </w:p>
  </w:footnote>
  <w:footnote w:id="30">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18 من قانون 90/30 المتضمن قانون الاملاك الوطنية , مرجع سابق </w:t>
      </w:r>
    </w:p>
  </w:footnote>
  <w:footnote w:id="31">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-المادة 24 من قانون 8/14 المعدل والمتمم للقانون 90/30 المتضمن قانون الاملاك الوطنية , مرجع سابق</w:t>
      </w:r>
    </w:p>
  </w:footnote>
  <w:footnote w:id="32">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w:t>
      </w:r>
      <w:r>
        <w:rPr>
          <w:rFonts w:ascii="Simplified Arabic" w:hAnsi="Simplified Arabic" w:cs="Simplified Arabic"/>
          <w:sz w:val="24"/>
          <w:szCs w:val="24"/>
          <w:rtl/>
        </w:rPr>
        <w:t xml:space="preserve">دة 26 من المرسوم </w:t>
      </w:r>
      <w:r w:rsidRPr="00A50876">
        <w:rPr>
          <w:rFonts w:ascii="Simplified Arabic" w:hAnsi="Simplified Arabic" w:cs="Simplified Arabic"/>
          <w:sz w:val="24"/>
          <w:szCs w:val="24"/>
          <w:rtl/>
        </w:rPr>
        <w:t xml:space="preserve"> التنفيذي رقم 94/320 المؤرخ في 17/10/94 المتضمن المناطق الحرة </w:t>
      </w:r>
    </w:p>
  </w:footnote>
  <w:footnote w:id="33">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sz w:val="24"/>
          <w:szCs w:val="24"/>
          <w:rtl/>
        </w:rPr>
        <w:t>- المادة 32 من قانون ال</w:t>
      </w:r>
      <w:r>
        <w:rPr>
          <w:rFonts w:ascii="Simplified Arabic" w:hAnsi="Simplified Arabic" w:cs="Simplified Arabic" w:hint="cs"/>
          <w:sz w:val="24"/>
          <w:szCs w:val="24"/>
          <w:rtl/>
        </w:rPr>
        <w:t>أ</w:t>
      </w:r>
      <w:r w:rsidRPr="00A50876">
        <w:rPr>
          <w:rFonts w:ascii="Simplified Arabic" w:hAnsi="Simplified Arabic" w:cs="Simplified Arabic"/>
          <w:sz w:val="24"/>
          <w:szCs w:val="24"/>
          <w:rtl/>
        </w:rPr>
        <w:t>ملاك الوطنية رقم 90/30 مرجع سابق</w:t>
      </w:r>
    </w:p>
  </w:footnote>
  <w:footnote w:id="34">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58 من </w:t>
      </w:r>
      <w:r>
        <w:rPr>
          <w:rFonts w:ascii="Simplified Arabic" w:hAnsi="Simplified Arabic" w:cs="Simplified Arabic" w:hint="cs"/>
          <w:sz w:val="24"/>
          <w:szCs w:val="24"/>
          <w:rtl/>
        </w:rPr>
        <w:t>ال</w:t>
      </w:r>
      <w:r w:rsidRPr="00A50876">
        <w:rPr>
          <w:rFonts w:ascii="Simplified Arabic" w:hAnsi="Simplified Arabic" w:cs="Simplified Arabic"/>
          <w:sz w:val="24"/>
          <w:szCs w:val="24"/>
          <w:rtl/>
        </w:rPr>
        <w:t xml:space="preserve">مرجع </w:t>
      </w:r>
      <w:r>
        <w:rPr>
          <w:rFonts w:ascii="Simplified Arabic" w:hAnsi="Simplified Arabic" w:cs="Simplified Arabic" w:hint="cs"/>
          <w:sz w:val="24"/>
          <w:szCs w:val="24"/>
          <w:rtl/>
        </w:rPr>
        <w:t>نفسه</w:t>
      </w:r>
    </w:p>
  </w:footnote>
  <w:footnote w:id="35">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14 من المرسوم التشريعي رقم 93/18 المؤرخ في 29/12/93 المتضمن قانون المالية لسنة 94</w:t>
      </w:r>
    </w:p>
  </w:footnote>
  <w:footnote w:id="36">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22 من القانون التوجيه العقاري مرجع سابق</w:t>
      </w:r>
    </w:p>
  </w:footnote>
  <w:footnote w:id="37">
    <w:p w:rsidR="00CA2677" w:rsidRPr="00A50876" w:rsidRDefault="00CA2677" w:rsidP="008B0ECB">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قانون رقم 90/25 المتضمن التوجيه العقاري المادة 4 مرجع سابق</w:t>
      </w:r>
    </w:p>
  </w:footnote>
  <w:footnote w:id="38">
    <w:p w:rsidR="00CA2677" w:rsidRPr="00A50876" w:rsidRDefault="00CA2677" w:rsidP="008B0ECB">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قانون رقم 08/16 المتضمن التوجيه الفلاحي المادة 4 مرجع سابق</w:t>
      </w:r>
    </w:p>
  </w:footnote>
  <w:footnote w:id="39">
    <w:p w:rsidR="00CA2677" w:rsidRPr="00A50876" w:rsidRDefault="00CA2677" w:rsidP="008B0ECB">
      <w:pPr>
        <w:pStyle w:val="a4"/>
        <w:bidi/>
        <w:rPr>
          <w:rFonts w:ascii="Simplified Arabic" w:hAnsi="Simplified Arabic" w:cs="Simplified Arabic"/>
          <w:sz w:val="24"/>
          <w:szCs w:val="24"/>
          <w:rtl/>
          <w:lang w:val="fr-FR"/>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w:t>
      </w:r>
      <w:r>
        <w:rPr>
          <w:rFonts w:ascii="Simplified Arabic" w:hAnsi="Simplified Arabic" w:cs="Simplified Arabic" w:hint="cs"/>
          <w:sz w:val="24"/>
          <w:szCs w:val="24"/>
          <w:rtl/>
        </w:rPr>
        <w:t xml:space="preserve">المادة 3 من </w:t>
      </w:r>
      <w:r w:rsidRPr="00A50876">
        <w:rPr>
          <w:rFonts w:ascii="Simplified Arabic" w:hAnsi="Simplified Arabic" w:cs="Simplified Arabic"/>
          <w:sz w:val="24"/>
          <w:szCs w:val="24"/>
          <w:rtl/>
        </w:rPr>
        <w:t xml:space="preserve"> </w:t>
      </w:r>
      <w:r>
        <w:rPr>
          <w:rFonts w:ascii="Simplified Arabic" w:hAnsi="Simplified Arabic" w:cs="Simplified Arabic" w:hint="cs"/>
          <w:sz w:val="24"/>
          <w:szCs w:val="24"/>
          <w:rtl/>
        </w:rPr>
        <w:t>ال</w:t>
      </w:r>
      <w:r w:rsidRPr="00A50876">
        <w:rPr>
          <w:rFonts w:ascii="Simplified Arabic" w:hAnsi="Simplified Arabic" w:cs="Simplified Arabic"/>
          <w:sz w:val="24"/>
          <w:szCs w:val="24"/>
          <w:rtl/>
        </w:rPr>
        <w:t xml:space="preserve">قانون رقم 08/16 المؤرخ في </w:t>
      </w:r>
      <w:r>
        <w:rPr>
          <w:rFonts w:ascii="Simplified Arabic" w:hAnsi="Simplified Arabic" w:cs="Simplified Arabic" w:hint="cs"/>
          <w:sz w:val="24"/>
          <w:szCs w:val="24"/>
          <w:rtl/>
        </w:rPr>
        <w:t>03/08/</w:t>
      </w:r>
      <w:r w:rsidRPr="00A50876">
        <w:rPr>
          <w:rFonts w:ascii="Simplified Arabic" w:hAnsi="Simplified Arabic" w:cs="Simplified Arabic"/>
          <w:sz w:val="24"/>
          <w:szCs w:val="24"/>
          <w:rtl/>
        </w:rPr>
        <w:t xml:space="preserve">2008 المتضمن التوجيه الفلاحي </w:t>
      </w:r>
    </w:p>
  </w:footnote>
  <w:footnote w:id="40">
    <w:p w:rsidR="00CA2677" w:rsidRPr="00A50876" w:rsidRDefault="00CA2677" w:rsidP="00D8437B">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w:t>
      </w:r>
      <w:r w:rsidR="00D8437B" w:rsidRPr="00A50876">
        <w:rPr>
          <w:rFonts w:ascii="Simplified Arabic" w:hAnsi="Simplified Arabic" w:cs="Simplified Arabic"/>
          <w:sz w:val="24"/>
          <w:szCs w:val="24"/>
          <w:rtl/>
        </w:rPr>
        <w:t>المادة 3</w:t>
      </w:r>
      <w:r w:rsidR="00D8437B">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قانون رقم 08/16 المتضمن التوجيه الفلاحي مرجع سابق</w:t>
      </w:r>
      <w:r w:rsidR="00D8437B">
        <w:rPr>
          <w:rFonts w:ascii="Simplified Arabic" w:hAnsi="Simplified Arabic" w:cs="Simplified Arabic" w:hint="cs"/>
          <w:sz w:val="24"/>
          <w:szCs w:val="24"/>
          <w:rtl/>
        </w:rPr>
        <w:t>.</w:t>
      </w:r>
    </w:p>
  </w:footnote>
  <w:footnote w:id="41">
    <w:p w:rsidR="00CA2677" w:rsidRPr="00A50876" w:rsidRDefault="00CA2677" w:rsidP="008B0ECB">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17 </w:t>
      </w:r>
      <w:r>
        <w:rPr>
          <w:rFonts w:ascii="Simplified Arabic" w:hAnsi="Simplified Arabic" w:cs="Simplified Arabic" w:hint="cs"/>
          <w:sz w:val="24"/>
          <w:szCs w:val="24"/>
          <w:rtl/>
        </w:rPr>
        <w:t>ال</w:t>
      </w:r>
      <w:r>
        <w:rPr>
          <w:rFonts w:ascii="Simplified Arabic" w:hAnsi="Simplified Arabic" w:cs="Simplified Arabic"/>
          <w:sz w:val="24"/>
          <w:szCs w:val="24"/>
          <w:rtl/>
        </w:rPr>
        <w:t xml:space="preserve">مرجع </w:t>
      </w:r>
      <w:r>
        <w:rPr>
          <w:rFonts w:ascii="Simplified Arabic" w:hAnsi="Simplified Arabic" w:cs="Simplified Arabic" w:hint="cs"/>
          <w:sz w:val="24"/>
          <w:szCs w:val="24"/>
          <w:rtl/>
        </w:rPr>
        <w:t>نفسه</w:t>
      </w:r>
    </w:p>
  </w:footnote>
  <w:footnote w:id="42">
    <w:p w:rsidR="00CA2677" w:rsidRPr="00A50876" w:rsidRDefault="00CA2677" w:rsidP="008B0ECB">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18 </w:t>
      </w:r>
      <w:r>
        <w:rPr>
          <w:rFonts w:ascii="Simplified Arabic" w:hAnsi="Simplified Arabic" w:cs="Simplified Arabic" w:hint="cs"/>
          <w:sz w:val="24"/>
          <w:szCs w:val="24"/>
          <w:rtl/>
        </w:rPr>
        <w:t>ال</w:t>
      </w:r>
      <w:r>
        <w:rPr>
          <w:rFonts w:ascii="Simplified Arabic" w:hAnsi="Simplified Arabic" w:cs="Simplified Arabic"/>
          <w:sz w:val="24"/>
          <w:szCs w:val="24"/>
          <w:rtl/>
        </w:rPr>
        <w:t xml:space="preserve">مرجع </w:t>
      </w:r>
      <w:r>
        <w:rPr>
          <w:rFonts w:ascii="Simplified Arabic" w:hAnsi="Simplified Arabic" w:cs="Simplified Arabic" w:hint="cs"/>
          <w:sz w:val="24"/>
          <w:szCs w:val="24"/>
          <w:rtl/>
        </w:rPr>
        <w:t>نفسه</w:t>
      </w:r>
    </w:p>
  </w:footnote>
  <w:footnote w:id="43">
    <w:p w:rsidR="00CA2677" w:rsidRPr="00A50876" w:rsidRDefault="00CA2677" w:rsidP="008B0ECB">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46 </w:t>
      </w:r>
      <w:r>
        <w:rPr>
          <w:rFonts w:ascii="Simplified Arabic" w:hAnsi="Simplified Arabic" w:cs="Simplified Arabic" w:hint="cs"/>
          <w:sz w:val="24"/>
          <w:szCs w:val="24"/>
          <w:rtl/>
        </w:rPr>
        <w:t>ال</w:t>
      </w:r>
      <w:r w:rsidRPr="00A50876">
        <w:rPr>
          <w:rFonts w:ascii="Simplified Arabic" w:hAnsi="Simplified Arabic" w:cs="Simplified Arabic"/>
          <w:sz w:val="24"/>
          <w:szCs w:val="24"/>
          <w:rtl/>
        </w:rPr>
        <w:t xml:space="preserve">مرجع </w:t>
      </w:r>
      <w:r>
        <w:rPr>
          <w:rFonts w:ascii="Simplified Arabic" w:hAnsi="Simplified Arabic" w:cs="Simplified Arabic" w:hint="cs"/>
          <w:sz w:val="24"/>
          <w:szCs w:val="24"/>
          <w:rtl/>
        </w:rPr>
        <w:t>نفسه</w:t>
      </w:r>
    </w:p>
  </w:footnote>
  <w:footnote w:id="44">
    <w:p w:rsidR="00CA2677" w:rsidRPr="00A50876" w:rsidRDefault="00CA2677" w:rsidP="008B0ECB">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مرسوم تنفيذي رقم 11/06/ مؤرخ في 10 يناير 2011 يحدد كيفيات استغلال الاراضي الفلاحية التابعة </w:t>
      </w:r>
      <w:r w:rsidRPr="00A50876">
        <w:rPr>
          <w:rFonts w:ascii="Simplified Arabic" w:hAnsi="Simplified Arabic" w:cs="Simplified Arabic" w:hint="cs"/>
          <w:sz w:val="24"/>
          <w:szCs w:val="24"/>
          <w:rtl/>
        </w:rPr>
        <w:t>الأملاك</w:t>
      </w:r>
      <w:r w:rsidRPr="00A50876">
        <w:rPr>
          <w:rFonts w:ascii="Simplified Arabic" w:hAnsi="Simplified Arabic" w:cs="Simplified Arabic"/>
          <w:sz w:val="24"/>
          <w:szCs w:val="24"/>
          <w:rtl/>
        </w:rPr>
        <w:t xml:space="preserve"> الخاصة</w:t>
      </w:r>
      <w:r>
        <w:rPr>
          <w:rFonts w:ascii="Simplified Arabic" w:hAnsi="Simplified Arabic" w:cs="Simplified Arabic"/>
          <w:sz w:val="24"/>
          <w:szCs w:val="24"/>
          <w:rtl/>
        </w:rPr>
        <w:t xml:space="preserve"> للدولة</w:t>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 xml:space="preserve"> </w:t>
      </w:r>
    </w:p>
  </w:footnote>
  <w:footnote w:id="45">
    <w:p w:rsidR="00CA2677" w:rsidRPr="00A50876" w:rsidRDefault="00CA2677" w:rsidP="008B0ECB">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4 </w:t>
      </w:r>
      <w:r>
        <w:rPr>
          <w:rFonts w:ascii="Simplified Arabic" w:hAnsi="Simplified Arabic" w:cs="Simplified Arabic" w:hint="cs"/>
          <w:sz w:val="24"/>
          <w:szCs w:val="24"/>
          <w:rtl/>
        </w:rPr>
        <w:t xml:space="preserve">من المرسوم التنفيذي رقم 11/06 </w:t>
      </w:r>
      <w:r w:rsidRPr="00A50876">
        <w:rPr>
          <w:rFonts w:ascii="Simplified Arabic" w:hAnsi="Simplified Arabic" w:cs="Simplified Arabic"/>
          <w:sz w:val="24"/>
          <w:szCs w:val="24"/>
          <w:rtl/>
        </w:rPr>
        <w:t>مرجع سابق</w:t>
      </w:r>
    </w:p>
  </w:footnote>
  <w:footnote w:id="46">
    <w:p w:rsidR="00CA2677" w:rsidRPr="00A50876" w:rsidRDefault="00CA2677" w:rsidP="008B0ECB">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4 من قانون رقم 10/03 مؤرخ في </w:t>
      </w:r>
      <w:r>
        <w:rPr>
          <w:rFonts w:ascii="Simplified Arabic" w:hAnsi="Simplified Arabic" w:cs="Simplified Arabic" w:hint="cs"/>
          <w:sz w:val="24"/>
          <w:szCs w:val="24"/>
          <w:rtl/>
        </w:rPr>
        <w:t>15/08/2010</w:t>
      </w:r>
      <w:r w:rsidRPr="00A50876">
        <w:rPr>
          <w:rFonts w:ascii="Simplified Arabic" w:hAnsi="Simplified Arabic" w:cs="Simplified Arabic"/>
          <w:sz w:val="24"/>
          <w:szCs w:val="24"/>
          <w:rtl/>
        </w:rPr>
        <w:t xml:space="preserve"> يحدد شروط وكيفيات استغلال الاراضي الفلاحية التابعة للأملاك الخاصة للدولة </w:t>
      </w:r>
      <w:r>
        <w:rPr>
          <w:rFonts w:ascii="Simplified Arabic" w:hAnsi="Simplified Arabic" w:cs="Simplified Arabic" w:hint="cs"/>
          <w:sz w:val="24"/>
          <w:szCs w:val="24"/>
          <w:rtl/>
        </w:rPr>
        <w:t>.</w:t>
      </w:r>
    </w:p>
  </w:footnote>
  <w:footnote w:id="47">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72 من القانون 90/30 المتضمن قانون </w:t>
      </w:r>
      <w:r w:rsidRPr="00A50876">
        <w:rPr>
          <w:rFonts w:ascii="Simplified Arabic" w:hAnsi="Simplified Arabic" w:cs="Simplified Arabic" w:hint="cs"/>
          <w:sz w:val="24"/>
          <w:szCs w:val="24"/>
          <w:rtl/>
        </w:rPr>
        <w:t>الأملاك</w:t>
      </w:r>
      <w:r w:rsidRPr="00A50876">
        <w:rPr>
          <w:rFonts w:ascii="Simplified Arabic" w:hAnsi="Simplified Arabic" w:cs="Simplified Arabic"/>
          <w:sz w:val="24"/>
          <w:szCs w:val="24"/>
          <w:rtl/>
        </w:rPr>
        <w:t xml:space="preserve"> الوطنية ،مرجع سابق</w:t>
      </w:r>
    </w:p>
  </w:footnote>
  <w:footnote w:id="48">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 xml:space="preserve">المادة 17 من قانون </w:t>
      </w:r>
      <w:r w:rsidRPr="00A50876">
        <w:rPr>
          <w:rFonts w:ascii="Simplified Arabic" w:hAnsi="Simplified Arabic" w:cs="Simplified Arabic" w:hint="cs"/>
          <w:sz w:val="24"/>
          <w:szCs w:val="24"/>
          <w:rtl/>
        </w:rPr>
        <w:t>الأملاك</w:t>
      </w:r>
      <w:r w:rsidRPr="00A50876">
        <w:rPr>
          <w:rFonts w:ascii="Simplified Arabic" w:hAnsi="Simplified Arabic" w:cs="Simplified Arabic"/>
          <w:sz w:val="24"/>
          <w:szCs w:val="24"/>
          <w:rtl/>
        </w:rPr>
        <w:t xml:space="preserve"> الوطنية 90/30 ،</w:t>
      </w:r>
      <w:r w:rsidRPr="00875009">
        <w:rPr>
          <w:rFonts w:ascii="Simplified Arabic" w:hAnsi="Simplified Arabic" w:cs="Simplified Arabic"/>
          <w:sz w:val="24"/>
          <w:szCs w:val="24"/>
          <w:rtl/>
        </w:rPr>
        <w:t xml:space="preserve"> </w:t>
      </w:r>
      <w:r w:rsidRPr="00A50876">
        <w:rPr>
          <w:rFonts w:ascii="Simplified Arabic" w:hAnsi="Simplified Arabic" w:cs="Simplified Arabic"/>
          <w:sz w:val="24"/>
          <w:szCs w:val="24"/>
          <w:rtl/>
        </w:rPr>
        <w:t>مرجع سابق</w:t>
      </w:r>
    </w:p>
  </w:footnote>
  <w:footnote w:id="49">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المادة 84 من قانون</w:t>
      </w:r>
      <w:r>
        <w:rPr>
          <w:rFonts w:ascii="Simplified Arabic" w:hAnsi="Simplified Arabic" w:cs="Simplified Arabic" w:hint="cs"/>
          <w:sz w:val="24"/>
          <w:szCs w:val="24"/>
          <w:rtl/>
        </w:rPr>
        <w:t xml:space="preserve"> الأملاك الوطنية رقم 90/30</w:t>
      </w:r>
      <w:r w:rsidRPr="00A50876">
        <w:rPr>
          <w:rFonts w:ascii="Simplified Arabic" w:hAnsi="Simplified Arabic" w:cs="Simplified Arabic"/>
          <w:sz w:val="24"/>
          <w:szCs w:val="24"/>
          <w:rtl/>
        </w:rPr>
        <w:t xml:space="preserve"> مرجع سابق</w:t>
      </w:r>
    </w:p>
  </w:footnote>
  <w:footnote w:id="50">
    <w:p w:rsidR="00056BDD" w:rsidRPr="00056BDD" w:rsidRDefault="00056BDD" w:rsidP="00056BDD">
      <w:pPr>
        <w:pStyle w:val="a4"/>
        <w:bidi/>
        <w:rPr>
          <w:rtl/>
          <w:lang w:bidi="ar-DZ"/>
        </w:rPr>
      </w:pPr>
      <w:r>
        <w:rPr>
          <w:rStyle w:val="a5"/>
        </w:rPr>
        <w:footnoteRef/>
      </w:r>
      <w:r>
        <w:t xml:space="preserve"> </w:t>
      </w:r>
      <w:r>
        <w:rPr>
          <w:rFonts w:hint="cs"/>
          <w:rtl/>
          <w:lang w:bidi="ar-DZ"/>
        </w:rPr>
        <w:t>-</w:t>
      </w:r>
      <w:r w:rsidRPr="00056BDD">
        <w:rPr>
          <w:rFonts w:ascii="Simplified Arabic" w:hAnsi="Simplified Arabic" w:cs="Simplified Arabic" w:hint="cs"/>
          <w:sz w:val="24"/>
          <w:szCs w:val="24"/>
          <w:rtl/>
        </w:rPr>
        <w:t>بدر شنوف , مصدر سابق .</w:t>
      </w:r>
    </w:p>
  </w:footnote>
  <w:footnote w:id="51">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sz w:val="24"/>
          <w:szCs w:val="24"/>
          <w:rtl/>
        </w:rPr>
        <w:t>- أحمد طلال</w:t>
      </w:r>
      <w:r w:rsidRPr="00A50876">
        <w:rPr>
          <w:rFonts w:ascii="Simplified Arabic" w:hAnsi="Simplified Arabic" w:cs="Simplified Arabic"/>
          <w:sz w:val="24"/>
          <w:szCs w:val="24"/>
          <w:rtl/>
        </w:rPr>
        <w:t>, النظام القانوني لأموال الدولة الخاصة مرجع سابق</w:t>
      </w:r>
      <w:r w:rsidRPr="00875009">
        <w:rPr>
          <w:rFonts w:ascii="Simplified Arabic" w:hAnsi="Simplified Arabic" w:cs="Simplified Arabic"/>
          <w:sz w:val="24"/>
          <w:szCs w:val="24"/>
          <w:rtl/>
        </w:rPr>
        <w:t xml:space="preserve"> </w:t>
      </w:r>
      <w:r w:rsidRPr="00A50876">
        <w:rPr>
          <w:rFonts w:ascii="Simplified Arabic" w:hAnsi="Simplified Arabic" w:cs="Simplified Arabic"/>
          <w:sz w:val="24"/>
          <w:szCs w:val="24"/>
          <w:rtl/>
        </w:rPr>
        <w:t>ص 126</w:t>
      </w:r>
    </w:p>
  </w:footnote>
  <w:footnote w:id="52">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sz w:val="24"/>
          <w:szCs w:val="24"/>
          <w:rtl/>
        </w:rPr>
        <w:t>- بدر شنوف</w:t>
      </w:r>
      <w:r w:rsidRPr="00A50876">
        <w:rPr>
          <w:rFonts w:ascii="Simplified Arabic" w:hAnsi="Simplified Arabic" w:cs="Simplified Arabic"/>
          <w:sz w:val="24"/>
          <w:szCs w:val="24"/>
          <w:rtl/>
        </w:rPr>
        <w:t>, محاضرات في أملاك الدولة مرجع سابق</w:t>
      </w:r>
    </w:p>
  </w:footnote>
  <w:footnote w:id="53">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678 قانون المدني الجزائري</w:t>
      </w:r>
      <w:r w:rsidRPr="00875009">
        <w:rPr>
          <w:rFonts w:ascii="Simplified Arabic" w:hAnsi="Simplified Arabic" w:cs="Simplified Arabic"/>
          <w:sz w:val="24"/>
          <w:szCs w:val="24"/>
          <w:rtl/>
        </w:rPr>
        <w:t xml:space="preserve"> </w:t>
      </w:r>
      <w:r w:rsidRPr="00A50876">
        <w:rPr>
          <w:rFonts w:ascii="Simplified Arabic" w:hAnsi="Simplified Arabic" w:cs="Simplified Arabic"/>
          <w:sz w:val="24"/>
          <w:szCs w:val="24"/>
          <w:rtl/>
        </w:rPr>
        <w:t>مرجع سابق</w:t>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 xml:space="preserve"> </w:t>
      </w:r>
    </w:p>
  </w:footnote>
  <w:footnote w:id="54">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بدر شنوف , محاضرات في الأملاك الوطنية , مرجع سابق</w:t>
      </w:r>
    </w:p>
  </w:footnote>
  <w:footnote w:id="55">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20</w:t>
      </w:r>
      <w:r>
        <w:rPr>
          <w:rFonts w:ascii="Simplified Arabic" w:hAnsi="Simplified Arabic" w:cs="Simplified Arabic" w:hint="cs"/>
          <w:sz w:val="24"/>
          <w:szCs w:val="24"/>
          <w:rtl/>
        </w:rPr>
        <w:t xml:space="preserve"> من </w:t>
      </w:r>
      <w:r w:rsidRPr="00A50876">
        <w:rPr>
          <w:rFonts w:ascii="Simplified Arabic" w:hAnsi="Simplified Arabic" w:cs="Simplified Arabic"/>
          <w:sz w:val="24"/>
          <w:szCs w:val="24"/>
          <w:rtl/>
        </w:rPr>
        <w:t>دستور 96 مرجع سابق</w:t>
      </w:r>
    </w:p>
  </w:footnote>
  <w:footnote w:id="56">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26</w:t>
      </w:r>
      <w:r>
        <w:rPr>
          <w:rFonts w:ascii="Simplified Arabic" w:hAnsi="Simplified Arabic" w:cs="Simplified Arabic" w:hint="cs"/>
          <w:sz w:val="24"/>
          <w:szCs w:val="24"/>
          <w:rtl/>
        </w:rPr>
        <w:t xml:space="preserve">من </w:t>
      </w:r>
      <w:r w:rsidRPr="00A50876">
        <w:rPr>
          <w:rFonts w:ascii="Simplified Arabic" w:hAnsi="Simplified Arabic" w:cs="Simplified Arabic"/>
          <w:sz w:val="24"/>
          <w:szCs w:val="24"/>
          <w:rtl/>
        </w:rPr>
        <w:t xml:space="preserve">قانون </w:t>
      </w:r>
      <w:r w:rsidRPr="00A50876">
        <w:rPr>
          <w:rFonts w:ascii="Simplified Arabic" w:hAnsi="Simplified Arabic" w:cs="Simplified Arabic" w:hint="cs"/>
          <w:sz w:val="24"/>
          <w:szCs w:val="24"/>
          <w:rtl/>
        </w:rPr>
        <w:t>الأملاك</w:t>
      </w:r>
      <w:r w:rsidRPr="00A50876">
        <w:rPr>
          <w:rFonts w:ascii="Simplified Arabic" w:hAnsi="Simplified Arabic" w:cs="Simplified Arabic"/>
          <w:sz w:val="24"/>
          <w:szCs w:val="24"/>
          <w:rtl/>
        </w:rPr>
        <w:t xml:space="preserve"> الوطنية 90/30 مرجع سابق</w:t>
      </w:r>
    </w:p>
  </w:footnote>
  <w:footnote w:id="57">
    <w:p w:rsidR="00CA2677" w:rsidRPr="00291F5D" w:rsidRDefault="00CA2677" w:rsidP="0091438D">
      <w:pPr>
        <w:pStyle w:val="a4"/>
        <w:bidi/>
        <w:rPr>
          <w:rtl/>
        </w:rPr>
      </w:pPr>
      <w:r>
        <w:rPr>
          <w:rStyle w:val="a5"/>
        </w:rPr>
        <w:footnoteRef/>
      </w:r>
      <w:r>
        <w:rPr>
          <w:rFonts w:hint="cs"/>
          <w:rtl/>
        </w:rPr>
        <w:t xml:space="preserve">-  المادة  677 من القانون المدني  الجزائري </w:t>
      </w:r>
      <w:r w:rsidRPr="00A50876">
        <w:rPr>
          <w:rFonts w:ascii="Simplified Arabic" w:hAnsi="Simplified Arabic" w:cs="Simplified Arabic"/>
          <w:sz w:val="24"/>
          <w:szCs w:val="24"/>
          <w:rtl/>
        </w:rPr>
        <w:t>مرجع سابق</w:t>
      </w:r>
    </w:p>
  </w:footnote>
  <w:footnote w:id="58">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-انظر : رمزي حوحو</w:t>
      </w:r>
      <w:r>
        <w:rPr>
          <w:rFonts w:ascii="Simplified Arabic" w:hAnsi="Simplified Arabic" w:cs="Simplified Arabic" w:hint="cs"/>
          <w:sz w:val="24"/>
          <w:szCs w:val="24"/>
          <w:rtl/>
        </w:rPr>
        <w:t xml:space="preserve"> ، </w:t>
      </w:r>
      <w:r w:rsidRPr="00A50876">
        <w:rPr>
          <w:rFonts w:ascii="Simplified Arabic" w:hAnsi="Simplified Arabic" w:cs="Simplified Arabic"/>
          <w:sz w:val="24"/>
          <w:szCs w:val="24"/>
          <w:rtl/>
        </w:rPr>
        <w:t xml:space="preserve">النظام القانوني لنزع الملكية الخاصة للمنفعة العامة </w:t>
      </w:r>
      <w:r>
        <w:rPr>
          <w:rFonts w:ascii="Simplified Arabic" w:hAnsi="Simplified Arabic" w:cs="Simplified Arabic" w:hint="cs"/>
          <w:sz w:val="24"/>
          <w:szCs w:val="24"/>
          <w:rtl/>
        </w:rPr>
        <w:t>،</w:t>
      </w:r>
      <w:r w:rsidRPr="00A50876">
        <w:rPr>
          <w:rFonts w:ascii="Simplified Arabic" w:hAnsi="Simplified Arabic" w:cs="Simplified Arabic"/>
          <w:sz w:val="24"/>
          <w:szCs w:val="24"/>
          <w:rtl/>
        </w:rPr>
        <w:t xml:space="preserve"> عنوان مقال بمجلة المنتدى القانوني العدد السادس </w:t>
      </w:r>
      <w:r>
        <w:rPr>
          <w:rFonts w:ascii="Simplified Arabic" w:hAnsi="Simplified Arabic" w:cs="Simplified Arabic" w:hint="cs"/>
          <w:sz w:val="24"/>
          <w:szCs w:val="24"/>
          <w:rtl/>
        </w:rPr>
        <w:t>،</w:t>
      </w:r>
      <w:r w:rsidRPr="00A50876">
        <w:rPr>
          <w:rFonts w:ascii="Simplified Arabic" w:hAnsi="Simplified Arabic" w:cs="Simplified Arabic"/>
          <w:sz w:val="24"/>
          <w:szCs w:val="24"/>
          <w:rtl/>
        </w:rPr>
        <w:t xml:space="preserve"> تصدر عن جامعة محمد خيضر بسكرة </w:t>
      </w:r>
    </w:p>
  </w:footnote>
  <w:footnote w:id="59">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679 من القانون المدني الجزائري , مرجع سابق</w:t>
      </w:r>
    </w:p>
  </w:footnote>
  <w:footnote w:id="60">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773 من القانون المدني الجزائري , مرجع سابق</w:t>
      </w:r>
    </w:p>
  </w:footnote>
  <w:footnote w:id="61">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قرار رقم 38213 منشور في المجلة القضائية للمحكمة العليا عدد 1 سنة 1990 ص 200.</w:t>
      </w:r>
    </w:p>
    <w:p w:rsidR="00CA2677" w:rsidRPr="00A50876" w:rsidRDefault="00CA2677" w:rsidP="0091438D">
      <w:pPr>
        <w:pStyle w:val="a4"/>
        <w:bidi/>
        <w:rPr>
          <w:rFonts w:ascii="Simplified Arabic" w:hAnsi="Simplified Arabic" w:cs="Simplified Arabic"/>
          <w:sz w:val="24"/>
          <w:szCs w:val="24"/>
          <w:rtl/>
        </w:rPr>
      </w:pPr>
      <w:r>
        <w:rPr>
          <w:rFonts w:ascii="Simplified Arabic" w:hAnsi="Simplified Arabic" w:cs="Simplified Arabic"/>
          <w:sz w:val="24"/>
          <w:szCs w:val="24"/>
          <w:rtl/>
        </w:rPr>
        <w:t>- أنظر : حمدي باشا عمر</w:t>
      </w:r>
      <w:r w:rsidRPr="00A50876">
        <w:rPr>
          <w:rFonts w:ascii="Simplified Arabic" w:hAnsi="Simplified Arabic" w:cs="Simplified Arabic"/>
          <w:sz w:val="24"/>
          <w:szCs w:val="24"/>
          <w:rtl/>
        </w:rPr>
        <w:t xml:space="preserve">, القضاء العقاري / دار هومة ط 2002 ص 159 وما بعدها </w:t>
      </w:r>
    </w:p>
    <w:p w:rsidR="00CA2677" w:rsidRPr="00A50876" w:rsidRDefault="00CA2677" w:rsidP="0091438D">
      <w:pPr>
        <w:pStyle w:val="a4"/>
        <w:bidi/>
        <w:rPr>
          <w:rFonts w:ascii="Simplified Arabic" w:hAnsi="Simplified Arabic" w:cs="Simplified Arabic"/>
          <w:sz w:val="24"/>
          <w:szCs w:val="24"/>
          <w:rtl/>
        </w:rPr>
      </w:pPr>
      <w:r w:rsidRPr="00A50876">
        <w:rPr>
          <w:rFonts w:ascii="Simplified Arabic" w:hAnsi="Simplified Arabic" w:cs="Simplified Arabic"/>
          <w:sz w:val="24"/>
          <w:szCs w:val="24"/>
          <w:rtl/>
        </w:rPr>
        <w:t xml:space="preserve">- يوسف دلاندة , الوجيز في المليكة العقارية الخاصة الشائعة دار هومة , ط 24-25 </w:t>
      </w:r>
    </w:p>
    <w:p w:rsidR="00CA2677" w:rsidRPr="00A50876" w:rsidRDefault="00CA2677" w:rsidP="0091438D">
      <w:pPr>
        <w:pStyle w:val="a4"/>
        <w:bidi/>
        <w:rPr>
          <w:rFonts w:ascii="Simplified Arabic" w:hAnsi="Simplified Arabic" w:cs="Simplified Arabic"/>
          <w:sz w:val="24"/>
          <w:szCs w:val="24"/>
          <w:rtl/>
        </w:rPr>
      </w:pPr>
      <w:r w:rsidRPr="00A50876">
        <w:rPr>
          <w:rFonts w:ascii="Simplified Arabic" w:hAnsi="Simplified Arabic" w:cs="Simplified Arabic"/>
          <w:sz w:val="24"/>
          <w:szCs w:val="24"/>
          <w:rtl/>
        </w:rPr>
        <w:t>- أحمد طلال , النظام القانون الموال الدولة الخاصة مرجع سابق</w:t>
      </w:r>
      <w:r w:rsidRPr="00875009">
        <w:rPr>
          <w:rFonts w:ascii="Simplified Arabic" w:hAnsi="Simplified Arabic" w:cs="Simplified Arabic"/>
          <w:sz w:val="24"/>
          <w:szCs w:val="24"/>
          <w:rtl/>
        </w:rPr>
        <w:t xml:space="preserve"> </w:t>
      </w:r>
      <w:r w:rsidRPr="00A50876">
        <w:rPr>
          <w:rFonts w:ascii="Simplified Arabic" w:hAnsi="Simplified Arabic" w:cs="Simplified Arabic"/>
          <w:sz w:val="24"/>
          <w:szCs w:val="24"/>
          <w:rtl/>
        </w:rPr>
        <w:t>ص 113</w:t>
      </w:r>
    </w:p>
  </w:footnote>
  <w:footnote w:id="62">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794 من القانون المدني الجزائري مرجع سابق</w:t>
      </w:r>
    </w:p>
  </w:footnote>
  <w:footnote w:id="63">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المادة 795 من القانون المدني الجزائري مرجع سابق</w:t>
      </w:r>
    </w:p>
  </w:footnote>
  <w:footnote w:id="64">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المادة  26 من </w:t>
      </w:r>
      <w:r w:rsidRPr="00A50876">
        <w:rPr>
          <w:rFonts w:ascii="Simplified Arabic" w:hAnsi="Simplified Arabic" w:cs="Simplified Arabic"/>
          <w:sz w:val="24"/>
          <w:szCs w:val="24"/>
          <w:rtl/>
        </w:rPr>
        <w:t>قانون الأملاك الوطنية</w:t>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 xml:space="preserve"> رقم 90/30 مرجع سابق</w:t>
      </w:r>
    </w:p>
  </w:footnote>
  <w:footnote w:id="65">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52 من قانون التوجيه العقاري مرجع سابق</w:t>
      </w:r>
    </w:p>
  </w:footnote>
  <w:footnote w:id="66">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00537212">
        <w:rPr>
          <w:rFonts w:ascii="Simplified Arabic" w:hAnsi="Simplified Arabic" w:cs="Simplified Arabic"/>
          <w:sz w:val="24"/>
          <w:szCs w:val="24"/>
          <w:rtl/>
        </w:rPr>
        <w:t xml:space="preserve">- المادة 71 من </w:t>
      </w:r>
      <w:r w:rsidRPr="00A50876">
        <w:rPr>
          <w:rFonts w:ascii="Simplified Arabic" w:hAnsi="Simplified Arabic" w:cs="Simplified Arabic"/>
          <w:sz w:val="24"/>
          <w:szCs w:val="24"/>
          <w:rtl/>
        </w:rPr>
        <w:t>قانون التوجيه العقاري , مرجع سابق</w:t>
      </w:r>
    </w:p>
  </w:footnote>
  <w:footnote w:id="67">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15 من قانون رقم 10/03 مرجع سابق</w:t>
      </w:r>
    </w:p>
  </w:footnote>
  <w:footnote w:id="68">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91</w:t>
      </w:r>
      <w:r>
        <w:rPr>
          <w:rFonts w:ascii="Simplified Arabic" w:hAnsi="Simplified Arabic" w:cs="Simplified Arabic" w:hint="cs"/>
          <w:sz w:val="24"/>
          <w:szCs w:val="24"/>
          <w:rtl/>
        </w:rPr>
        <w:t xml:space="preserve"> من</w:t>
      </w:r>
      <w:r w:rsidRPr="00A50876">
        <w:rPr>
          <w:rFonts w:ascii="Simplified Arabic" w:hAnsi="Simplified Arabic" w:cs="Simplified Arabic"/>
          <w:sz w:val="24"/>
          <w:szCs w:val="24"/>
          <w:rtl/>
        </w:rPr>
        <w:t xml:space="preserve"> قانون الأملاك الوطنية رقم 90/30 مرجع سابق</w:t>
      </w:r>
    </w:p>
  </w:footnote>
  <w:footnote w:id="69">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28 من قانون المعدل والمتمم لقانون </w:t>
      </w:r>
      <w:r w:rsidR="008803DC" w:rsidRPr="00A50876">
        <w:rPr>
          <w:rFonts w:ascii="Simplified Arabic" w:hAnsi="Simplified Arabic" w:cs="Simplified Arabic" w:hint="cs"/>
          <w:sz w:val="24"/>
          <w:szCs w:val="24"/>
          <w:rtl/>
        </w:rPr>
        <w:t>الأملاك</w:t>
      </w:r>
      <w:r w:rsidRPr="00A50876">
        <w:rPr>
          <w:rFonts w:ascii="Simplified Arabic" w:hAnsi="Simplified Arabic" w:cs="Simplified Arabic"/>
          <w:sz w:val="24"/>
          <w:szCs w:val="24"/>
          <w:rtl/>
        </w:rPr>
        <w:t xml:space="preserve"> الوطنية رقم 08/14</w:t>
      </w:r>
    </w:p>
  </w:footnote>
  <w:footnote w:id="70">
    <w:p w:rsidR="00CA2677" w:rsidRPr="00A50876" w:rsidRDefault="00CA2677" w:rsidP="008803DC">
      <w:pPr>
        <w:pStyle w:val="a4"/>
        <w:tabs>
          <w:tab w:val="left" w:pos="2974"/>
        </w:tabs>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29 من القانون نفسه </w:t>
      </w:r>
    </w:p>
  </w:footnote>
  <w:footnote w:id="71">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المادتين 792 , 793 من القانون المدني الجزائري مرجع سابق</w:t>
      </w:r>
    </w:p>
  </w:footnote>
  <w:footnote w:id="72">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413 من القانون المدني الجزائري , مرجع سابق </w:t>
      </w:r>
    </w:p>
  </w:footnote>
  <w:footnote w:id="73">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414 من القانون المدني الجزائري , مرجع سابق </w:t>
      </w:r>
    </w:p>
  </w:footnote>
  <w:footnote w:id="74">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92 </w:t>
      </w:r>
      <w:r>
        <w:rPr>
          <w:rFonts w:ascii="Simplified Arabic" w:hAnsi="Simplified Arabic" w:cs="Simplified Arabic" w:hint="cs"/>
          <w:sz w:val="24"/>
          <w:szCs w:val="24"/>
          <w:rtl/>
        </w:rPr>
        <w:t xml:space="preserve">من </w:t>
      </w:r>
      <w:r w:rsidRPr="00A50876">
        <w:rPr>
          <w:rFonts w:ascii="Simplified Arabic" w:hAnsi="Simplified Arabic" w:cs="Simplified Arabic"/>
          <w:sz w:val="24"/>
          <w:szCs w:val="24"/>
          <w:rtl/>
        </w:rPr>
        <w:t xml:space="preserve">قانون الأملاك الوطنية 90/30, مرجع سابق </w:t>
      </w:r>
    </w:p>
  </w:footnote>
  <w:footnote w:id="75">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92 من القانون نفسه </w:t>
      </w:r>
    </w:p>
  </w:footnote>
  <w:footnote w:id="76">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sz w:val="24"/>
          <w:szCs w:val="24"/>
          <w:rtl/>
        </w:rPr>
        <w:t xml:space="preserve">- المادة 93 من القانون </w:t>
      </w:r>
      <w:r>
        <w:rPr>
          <w:rFonts w:ascii="Simplified Arabic" w:hAnsi="Simplified Arabic" w:cs="Simplified Arabic" w:hint="cs"/>
          <w:sz w:val="24"/>
          <w:szCs w:val="24"/>
          <w:rtl/>
        </w:rPr>
        <w:t>نفسه</w:t>
      </w:r>
    </w:p>
  </w:footnote>
  <w:footnote w:id="77">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94</w:t>
      </w:r>
      <w:r>
        <w:rPr>
          <w:rFonts w:ascii="Simplified Arabic" w:hAnsi="Simplified Arabic" w:cs="Simplified Arabic" w:hint="cs"/>
          <w:sz w:val="24"/>
          <w:szCs w:val="24"/>
          <w:rtl/>
        </w:rPr>
        <w:t xml:space="preserve"> من </w:t>
      </w:r>
      <w:r w:rsidRPr="00A50876">
        <w:rPr>
          <w:rFonts w:ascii="Simplified Arabic" w:hAnsi="Simplified Arabic" w:cs="Simplified Arabic"/>
          <w:sz w:val="24"/>
          <w:szCs w:val="24"/>
          <w:rtl/>
        </w:rPr>
        <w:t xml:space="preserve">قانون الأملاك الوطنية رقم 90/30 من مرجع سابق </w:t>
      </w:r>
    </w:p>
  </w:footnote>
  <w:footnote w:id="78">
    <w:p w:rsidR="00CA2677" w:rsidRPr="00A50876" w:rsidRDefault="00CA2677" w:rsidP="00CA2677">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 xml:space="preserve">المادة 778 </w:t>
      </w:r>
      <w:r>
        <w:rPr>
          <w:rFonts w:ascii="Simplified Arabic" w:hAnsi="Simplified Arabic" w:cs="Simplified Arabic" w:hint="cs"/>
          <w:sz w:val="24"/>
          <w:szCs w:val="24"/>
          <w:rtl/>
        </w:rPr>
        <w:t xml:space="preserve">من </w:t>
      </w:r>
      <w:r>
        <w:rPr>
          <w:rFonts w:ascii="Simplified Arabic" w:hAnsi="Simplified Arabic" w:cs="Simplified Arabic"/>
          <w:sz w:val="24"/>
          <w:szCs w:val="24"/>
          <w:rtl/>
        </w:rPr>
        <w:t>القانون المدني</w:t>
      </w:r>
      <w:r w:rsidRPr="00A50876">
        <w:rPr>
          <w:rFonts w:ascii="Simplified Arabic" w:hAnsi="Simplified Arabic" w:cs="Simplified Arabic"/>
          <w:sz w:val="24"/>
          <w:szCs w:val="24"/>
          <w:rtl/>
        </w:rPr>
        <w:t>، مرجع سابق</w:t>
      </w:r>
    </w:p>
  </w:footnote>
  <w:footnote w:id="79">
    <w:p w:rsidR="00CA2677" w:rsidRPr="00A50876" w:rsidRDefault="00CA2677" w:rsidP="00CA2677">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احمد طلال عبد الحميد ،</w:t>
      </w:r>
      <w:r>
        <w:rPr>
          <w:rFonts w:ascii="Simplified Arabic" w:hAnsi="Simplified Arabic" w:cs="Simplified Arabic"/>
          <w:sz w:val="24"/>
          <w:szCs w:val="24"/>
          <w:rtl/>
        </w:rPr>
        <w:t>النظام القانوني ل</w:t>
      </w:r>
      <w:r>
        <w:rPr>
          <w:rFonts w:ascii="Simplified Arabic" w:hAnsi="Simplified Arabic" w:cs="Simplified Arabic" w:hint="cs"/>
          <w:sz w:val="24"/>
          <w:szCs w:val="24"/>
          <w:rtl/>
        </w:rPr>
        <w:t>أ</w:t>
      </w:r>
      <w:r w:rsidRPr="00A50876">
        <w:rPr>
          <w:rFonts w:ascii="Simplified Arabic" w:hAnsi="Simplified Arabic" w:cs="Simplified Arabic"/>
          <w:sz w:val="24"/>
          <w:szCs w:val="24"/>
          <w:rtl/>
        </w:rPr>
        <w:t>موال الدولة الخاصة</w:t>
      </w:r>
      <w:r>
        <w:rPr>
          <w:rFonts w:ascii="Simplified Arabic" w:hAnsi="Simplified Arabic" w:cs="Simplified Arabic" w:hint="cs"/>
          <w:sz w:val="24"/>
          <w:szCs w:val="24"/>
          <w:rtl/>
        </w:rPr>
        <w:t>،</w:t>
      </w:r>
      <w:r w:rsidRPr="00A50876">
        <w:rPr>
          <w:rFonts w:ascii="Simplified Arabic" w:hAnsi="Simplified Arabic" w:cs="Simplified Arabic"/>
          <w:sz w:val="24"/>
          <w:szCs w:val="24"/>
          <w:rtl/>
        </w:rPr>
        <w:t xml:space="preserve"> دار الثقافة للنشر </w:t>
      </w:r>
      <w:r>
        <w:rPr>
          <w:rFonts w:ascii="Simplified Arabic" w:hAnsi="Simplified Arabic" w:cs="Simplified Arabic"/>
          <w:sz w:val="24"/>
          <w:szCs w:val="24"/>
          <w:rtl/>
        </w:rPr>
        <w:t>و التوزيع، 2014،عمان ،ال</w:t>
      </w:r>
      <w:r>
        <w:rPr>
          <w:rFonts w:ascii="Simplified Arabic" w:hAnsi="Simplified Arabic" w:cs="Simplified Arabic" w:hint="cs"/>
          <w:sz w:val="24"/>
          <w:szCs w:val="24"/>
          <w:rtl/>
        </w:rPr>
        <w:t>أردن</w:t>
      </w:r>
      <w:r w:rsidRPr="00A50876">
        <w:rPr>
          <w:rFonts w:ascii="Simplified Arabic" w:hAnsi="Simplified Arabic" w:cs="Simplified Arabic"/>
          <w:sz w:val="24"/>
          <w:szCs w:val="24"/>
          <w:rtl/>
        </w:rPr>
        <w:t>،ط1</w:t>
      </w:r>
      <w:r w:rsidRPr="00875009">
        <w:rPr>
          <w:rFonts w:ascii="Simplified Arabic" w:hAnsi="Simplified Arabic" w:cs="Simplified Arabic"/>
          <w:sz w:val="24"/>
          <w:szCs w:val="24"/>
          <w:rtl/>
        </w:rPr>
        <w:t xml:space="preserve"> </w:t>
      </w:r>
      <w:r w:rsidRPr="00A50876">
        <w:rPr>
          <w:rFonts w:ascii="Simplified Arabic" w:hAnsi="Simplified Arabic" w:cs="Simplified Arabic"/>
          <w:sz w:val="24"/>
          <w:szCs w:val="24"/>
          <w:rtl/>
        </w:rPr>
        <w:t>ص115-116</w:t>
      </w:r>
    </w:p>
  </w:footnote>
  <w:footnote w:id="80">
    <w:p w:rsidR="00CA2677" w:rsidRPr="00A50876" w:rsidRDefault="00CA2677" w:rsidP="00CA2677">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قرار المحكمة العليا رقم 72625 مؤرخ افي 20/11/89 ،المجلة القضائية عدد 4 ،السنة 90 ،ص150</w:t>
      </w:r>
    </w:p>
  </w:footnote>
  <w:footnote w:id="81">
    <w:p w:rsidR="00CA2677" w:rsidRPr="00A50876" w:rsidRDefault="00CA2677" w:rsidP="00CA2677">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قرار المحكمة العليا رقم 76184 مؤرخ في 26/10/88 ،المجلة القضائية عدد3 ،السنة 90 ،ص23</w:t>
      </w:r>
    </w:p>
  </w:footnote>
  <w:footnote w:id="82">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48 </w:t>
      </w:r>
      <w:r>
        <w:rPr>
          <w:rFonts w:ascii="Simplified Arabic" w:hAnsi="Simplified Arabic" w:cs="Simplified Arabic" w:hint="cs"/>
          <w:sz w:val="24"/>
          <w:szCs w:val="24"/>
          <w:rtl/>
        </w:rPr>
        <w:t xml:space="preserve">من </w:t>
      </w:r>
      <w:r w:rsidRPr="00A50876">
        <w:rPr>
          <w:rFonts w:ascii="Simplified Arabic" w:hAnsi="Simplified Arabic" w:cs="Simplified Arabic"/>
          <w:sz w:val="24"/>
          <w:szCs w:val="24"/>
          <w:rtl/>
        </w:rPr>
        <w:t xml:space="preserve">قانون الأملاك الوطنية رقم 90/30 مرجع سابق </w:t>
      </w:r>
    </w:p>
  </w:footnote>
  <w:footnote w:id="83">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51 من قانون الاملاك الوطنية 90/30 مرجع سابق </w:t>
      </w:r>
    </w:p>
  </w:footnote>
  <w:footnote w:id="84">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53 من قانون </w:t>
      </w:r>
      <w:r w:rsidRPr="00A50876">
        <w:rPr>
          <w:rFonts w:ascii="Simplified Arabic" w:hAnsi="Simplified Arabic" w:cs="Simplified Arabic" w:hint="cs"/>
          <w:sz w:val="24"/>
          <w:szCs w:val="24"/>
          <w:rtl/>
        </w:rPr>
        <w:t>الأملاك</w:t>
      </w:r>
      <w:r w:rsidRPr="00A50876">
        <w:rPr>
          <w:rFonts w:ascii="Simplified Arabic" w:hAnsi="Simplified Arabic" w:cs="Simplified Arabic"/>
          <w:sz w:val="24"/>
          <w:szCs w:val="24"/>
          <w:rtl/>
        </w:rPr>
        <w:t xml:space="preserve"> الوطنية 90/30 مرجع سابق </w:t>
      </w:r>
    </w:p>
  </w:footnote>
  <w:footnote w:id="85">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773 من القانون المدني </w:t>
      </w:r>
      <w:r>
        <w:rPr>
          <w:rFonts w:ascii="Simplified Arabic" w:hAnsi="Simplified Arabic" w:cs="Simplified Arabic" w:hint="cs"/>
          <w:sz w:val="24"/>
          <w:szCs w:val="24"/>
          <w:rtl/>
        </w:rPr>
        <w:t>الجزائري</w:t>
      </w:r>
      <w:r w:rsidRPr="00AB102F">
        <w:rPr>
          <w:rFonts w:ascii="Simplified Arabic" w:hAnsi="Simplified Arabic" w:cs="Simplified Arabic"/>
          <w:sz w:val="24"/>
          <w:szCs w:val="24"/>
          <w:rtl/>
        </w:rPr>
        <w:t xml:space="preserve"> </w:t>
      </w:r>
      <w:r w:rsidRPr="00A50876">
        <w:rPr>
          <w:rFonts w:ascii="Simplified Arabic" w:hAnsi="Simplified Arabic" w:cs="Simplified Arabic"/>
          <w:sz w:val="24"/>
          <w:szCs w:val="24"/>
          <w:rtl/>
        </w:rPr>
        <w:t>مرجع سابق</w:t>
      </w:r>
      <w:r>
        <w:rPr>
          <w:rFonts w:ascii="Simplified Arabic" w:hAnsi="Simplified Arabic" w:cs="Simplified Arabic" w:hint="cs"/>
          <w:sz w:val="24"/>
          <w:szCs w:val="24"/>
          <w:rtl/>
        </w:rPr>
        <w:t xml:space="preserve"> </w:t>
      </w:r>
    </w:p>
  </w:footnote>
  <w:footnote w:id="86">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المواد من 126 وما بعدها من قانون الأسرة الجزائري</w:t>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 xml:space="preserve">مرجع سابق </w:t>
      </w:r>
    </w:p>
  </w:footnote>
  <w:footnote w:id="87">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202 من قانون الأسرة </w:t>
      </w:r>
      <w:r>
        <w:rPr>
          <w:rFonts w:ascii="Simplified Arabic" w:hAnsi="Simplified Arabic" w:cs="Simplified Arabic" w:hint="cs"/>
          <w:sz w:val="24"/>
          <w:szCs w:val="24"/>
          <w:rtl/>
        </w:rPr>
        <w:t xml:space="preserve">الجزائري </w:t>
      </w:r>
      <w:r w:rsidRPr="00A50876">
        <w:rPr>
          <w:rFonts w:ascii="Simplified Arabic" w:hAnsi="Simplified Arabic" w:cs="Simplified Arabic"/>
          <w:sz w:val="24"/>
          <w:szCs w:val="24"/>
          <w:rtl/>
        </w:rPr>
        <w:t>مرجع سابق</w:t>
      </w:r>
    </w:p>
  </w:footnote>
  <w:footnote w:id="88">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203 من قانون الأسرة </w:t>
      </w:r>
      <w:r>
        <w:rPr>
          <w:rFonts w:ascii="Simplified Arabic" w:hAnsi="Simplified Arabic" w:cs="Simplified Arabic" w:hint="cs"/>
          <w:sz w:val="24"/>
          <w:szCs w:val="24"/>
          <w:rtl/>
        </w:rPr>
        <w:t xml:space="preserve">الجزائري </w:t>
      </w:r>
      <w:r w:rsidRPr="00A50876">
        <w:rPr>
          <w:rFonts w:ascii="Simplified Arabic" w:hAnsi="Simplified Arabic" w:cs="Simplified Arabic"/>
          <w:sz w:val="24"/>
          <w:szCs w:val="24"/>
          <w:rtl/>
        </w:rPr>
        <w:t>مرجع سابق</w:t>
      </w:r>
    </w:p>
  </w:footnote>
  <w:footnote w:id="89">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206 من قانون الأسرة </w:t>
      </w:r>
    </w:p>
  </w:footnote>
  <w:footnote w:id="90">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39 من قانون </w:t>
      </w:r>
      <w:r w:rsidRPr="00A50876">
        <w:rPr>
          <w:rFonts w:ascii="Simplified Arabic" w:hAnsi="Simplified Arabic" w:cs="Simplified Arabic" w:hint="cs"/>
          <w:sz w:val="24"/>
          <w:szCs w:val="24"/>
          <w:rtl/>
        </w:rPr>
        <w:t>الأملاك</w:t>
      </w:r>
      <w:r w:rsidRPr="00A50876">
        <w:rPr>
          <w:rFonts w:ascii="Simplified Arabic" w:hAnsi="Simplified Arabic" w:cs="Simplified Arabic"/>
          <w:sz w:val="24"/>
          <w:szCs w:val="24"/>
          <w:rtl/>
        </w:rPr>
        <w:t xml:space="preserve"> الوطنية 90/30 مرجع سابق</w:t>
      </w:r>
    </w:p>
  </w:footnote>
  <w:footnote w:id="91">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43 من قانون الاملاك الوطنية 90/30</w:t>
      </w:r>
    </w:p>
  </w:footnote>
  <w:footnote w:id="92">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775 من القانون المدني </w:t>
      </w:r>
    </w:p>
  </w:footnote>
  <w:footnote w:id="93">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0876">
        <w:rPr>
          <w:rFonts w:ascii="Simplified Arabic" w:hAnsi="Simplified Arabic" w:cs="Simplified Arabic"/>
          <w:sz w:val="24"/>
          <w:szCs w:val="24"/>
          <w:rtl/>
        </w:rPr>
        <w:t xml:space="preserve">المادة 184 من قانون الأسرة </w:t>
      </w:r>
    </w:p>
  </w:footnote>
  <w:footnote w:id="94">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776 من القانون المدني</w:t>
      </w:r>
      <w:r>
        <w:rPr>
          <w:rFonts w:ascii="Simplified Arabic" w:hAnsi="Simplified Arabic" w:cs="Simplified Arabic" w:hint="cs"/>
          <w:sz w:val="24"/>
          <w:szCs w:val="24"/>
          <w:rtl/>
        </w:rPr>
        <w:t xml:space="preserve"> الجزائري </w:t>
      </w:r>
      <w:r w:rsidRPr="00A50876">
        <w:rPr>
          <w:rFonts w:ascii="Simplified Arabic" w:hAnsi="Simplified Arabic" w:cs="Simplified Arabic"/>
          <w:sz w:val="24"/>
          <w:szCs w:val="24"/>
          <w:rtl/>
        </w:rPr>
        <w:t xml:space="preserve">مرجع سابق </w:t>
      </w:r>
    </w:p>
  </w:footnote>
  <w:footnote w:id="95">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المادة 39 من قانون الاملاك الوطنية 90/30 مرجع سابق</w:t>
      </w:r>
    </w:p>
  </w:footnote>
  <w:footnote w:id="96">
    <w:p w:rsidR="00CA2677" w:rsidRPr="00A50876" w:rsidRDefault="00CA2677" w:rsidP="0091438D">
      <w:pPr>
        <w:pStyle w:val="a4"/>
        <w:bidi/>
        <w:rPr>
          <w:rFonts w:ascii="Simplified Arabic" w:hAnsi="Simplified Arabic" w:cs="Simplified Arabic"/>
          <w:sz w:val="24"/>
          <w:szCs w:val="24"/>
          <w:rtl/>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xml:space="preserve">- المادة 43 من القانون نفسه </w:t>
      </w:r>
    </w:p>
  </w:footnote>
  <w:footnote w:id="97">
    <w:p w:rsidR="00CA2677" w:rsidRPr="00A50876" w:rsidRDefault="00CA2677" w:rsidP="008803DC">
      <w:pPr>
        <w:pStyle w:val="a4"/>
        <w:bidi/>
        <w:rPr>
          <w:rFonts w:ascii="Simplified Arabic" w:hAnsi="Simplified Arabic" w:cs="Simplified Arabic"/>
          <w:sz w:val="24"/>
          <w:szCs w:val="24"/>
          <w:rtl/>
          <w:lang w:bidi="ar-DZ"/>
        </w:rPr>
      </w:pPr>
      <w:r w:rsidRPr="00A50876">
        <w:rPr>
          <w:rStyle w:val="a5"/>
          <w:rFonts w:ascii="Simplified Arabic" w:hAnsi="Simplified Arabic" w:cs="Simplified Arabic"/>
          <w:sz w:val="24"/>
          <w:szCs w:val="24"/>
        </w:rPr>
        <w:footnoteRef/>
      </w:r>
      <w:r w:rsidRPr="00A50876">
        <w:rPr>
          <w:rFonts w:ascii="Simplified Arabic" w:hAnsi="Simplified Arabic" w:cs="Simplified Arabic"/>
          <w:sz w:val="24"/>
          <w:szCs w:val="24"/>
          <w:rtl/>
        </w:rPr>
        <w:t>- أنظر : إجراءات قبول الهبة  الصف</w:t>
      </w:r>
      <w:r>
        <w:rPr>
          <w:rFonts w:ascii="Simplified Arabic" w:hAnsi="Simplified Arabic" w:cs="Simplified Arabic" w:hint="cs"/>
          <w:sz w:val="24"/>
          <w:szCs w:val="24"/>
          <w:rtl/>
        </w:rPr>
        <w:t>ح</w:t>
      </w:r>
      <w:r w:rsidRPr="00A50876">
        <w:rPr>
          <w:rFonts w:ascii="Simplified Arabic" w:hAnsi="Simplified Arabic" w:cs="Simplified Arabic"/>
          <w:sz w:val="24"/>
          <w:szCs w:val="24"/>
          <w:rtl/>
        </w:rPr>
        <w:t>ات ال</w:t>
      </w:r>
      <w:r w:rsidR="008803DC">
        <w:rPr>
          <w:rFonts w:ascii="Simplified Arabic" w:hAnsi="Simplified Arabic" w:cs="Simplified Arabic" w:hint="cs"/>
          <w:sz w:val="24"/>
          <w:szCs w:val="24"/>
          <w:rtl/>
        </w:rPr>
        <w:t>سابقة</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3D54D4"/>
    <w:multiLevelType w:val="hybridMultilevel"/>
    <w:tmpl w:val="04D477F0"/>
    <w:lvl w:ilvl="0" w:tplc="CEE242E6">
      <w:start w:val="1"/>
      <w:numFmt w:val="bullet"/>
      <w:pStyle w:val="a"/>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A3F201C"/>
    <w:multiLevelType w:val="hybridMultilevel"/>
    <w:tmpl w:val="84EA89E0"/>
    <w:lvl w:ilvl="0" w:tplc="537C28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BED0949"/>
    <w:multiLevelType w:val="hybridMultilevel"/>
    <w:tmpl w:val="F7ECB0AE"/>
    <w:lvl w:ilvl="0" w:tplc="71987228">
      <w:numFmt w:val="bullet"/>
      <w:lvlText w:val="-"/>
      <w:lvlJc w:val="left"/>
      <w:pPr>
        <w:ind w:left="405" w:hanging="360"/>
      </w:pPr>
      <w:rPr>
        <w:rFonts w:ascii="Arial" w:eastAsiaTheme="minorHAnsi" w:hAnsi="Arial" w:cs="Arial"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3">
    <w:nsid w:val="1CC1583D"/>
    <w:multiLevelType w:val="hybridMultilevel"/>
    <w:tmpl w:val="FF228458"/>
    <w:lvl w:ilvl="0" w:tplc="406278FC">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4CD084C"/>
    <w:multiLevelType w:val="hybridMultilevel"/>
    <w:tmpl w:val="9C9E05BA"/>
    <w:lvl w:ilvl="0" w:tplc="532E86EC">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58D3D38"/>
    <w:multiLevelType w:val="hybridMultilevel"/>
    <w:tmpl w:val="57167720"/>
    <w:lvl w:ilvl="0" w:tplc="C7B85684">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01C3FFB"/>
    <w:multiLevelType w:val="hybridMultilevel"/>
    <w:tmpl w:val="DFC65E88"/>
    <w:lvl w:ilvl="0" w:tplc="634AAB8E">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9CF3D8D"/>
    <w:multiLevelType w:val="hybridMultilevel"/>
    <w:tmpl w:val="D53C05EE"/>
    <w:lvl w:ilvl="0" w:tplc="40708848">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A461FEB"/>
    <w:multiLevelType w:val="hybridMultilevel"/>
    <w:tmpl w:val="EB9EB912"/>
    <w:lvl w:ilvl="0" w:tplc="7116C8B2">
      <w:start w:val="1"/>
      <w:numFmt w:val="decimal"/>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9">
    <w:nsid w:val="4EF96C56"/>
    <w:multiLevelType w:val="hybridMultilevel"/>
    <w:tmpl w:val="92241BD6"/>
    <w:lvl w:ilvl="0" w:tplc="E3E0CCA6">
      <w:numFmt w:val="bullet"/>
      <w:lvlText w:val="-"/>
      <w:lvlJc w:val="left"/>
      <w:pPr>
        <w:ind w:left="644" w:hanging="360"/>
      </w:pPr>
      <w:rPr>
        <w:rFonts w:ascii="Arial" w:eastAsiaTheme="minorHAnsi" w:hAnsi="Arial" w:cs="Aria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0">
    <w:nsid w:val="5A9308C8"/>
    <w:multiLevelType w:val="hybridMultilevel"/>
    <w:tmpl w:val="FAB0D74A"/>
    <w:lvl w:ilvl="0" w:tplc="6AF008D4">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E594A83"/>
    <w:multiLevelType w:val="hybridMultilevel"/>
    <w:tmpl w:val="0F58E700"/>
    <w:lvl w:ilvl="0" w:tplc="AD5A0458">
      <w:start w:val="2"/>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B920676"/>
    <w:multiLevelType w:val="hybridMultilevel"/>
    <w:tmpl w:val="F640A0E2"/>
    <w:lvl w:ilvl="0" w:tplc="A06CD25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3D751BC"/>
    <w:multiLevelType w:val="hybridMultilevel"/>
    <w:tmpl w:val="A68E3AB4"/>
    <w:lvl w:ilvl="0" w:tplc="3A0E83E0">
      <w:start w:val="1"/>
      <w:numFmt w:val="arabicAlpha"/>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4">
    <w:nsid w:val="75D23EB6"/>
    <w:multiLevelType w:val="hybridMultilevel"/>
    <w:tmpl w:val="34F03CCC"/>
    <w:lvl w:ilvl="0" w:tplc="5D34006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7442D1C"/>
    <w:multiLevelType w:val="hybridMultilevel"/>
    <w:tmpl w:val="337EDFD0"/>
    <w:lvl w:ilvl="0" w:tplc="930A8EFE">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6">
    <w:nsid w:val="7A1F3B52"/>
    <w:multiLevelType w:val="hybridMultilevel"/>
    <w:tmpl w:val="53A69512"/>
    <w:lvl w:ilvl="0" w:tplc="08D414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E322090"/>
    <w:multiLevelType w:val="hybridMultilevel"/>
    <w:tmpl w:val="B0A2ADB0"/>
    <w:lvl w:ilvl="0" w:tplc="46EAECC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4"/>
  </w:num>
  <w:num w:numId="3">
    <w:abstractNumId w:val="0"/>
  </w:num>
  <w:num w:numId="4">
    <w:abstractNumId w:val="7"/>
  </w:num>
  <w:num w:numId="5">
    <w:abstractNumId w:val="2"/>
  </w:num>
  <w:num w:numId="6">
    <w:abstractNumId w:val="6"/>
  </w:num>
  <w:num w:numId="7">
    <w:abstractNumId w:val="3"/>
  </w:num>
  <w:num w:numId="8">
    <w:abstractNumId w:val="14"/>
  </w:num>
  <w:num w:numId="9">
    <w:abstractNumId w:val="12"/>
  </w:num>
  <w:num w:numId="10">
    <w:abstractNumId w:val="17"/>
  </w:num>
  <w:num w:numId="11">
    <w:abstractNumId w:val="1"/>
  </w:num>
  <w:num w:numId="12">
    <w:abstractNumId w:val="9"/>
  </w:num>
  <w:num w:numId="13">
    <w:abstractNumId w:val="13"/>
  </w:num>
  <w:num w:numId="14">
    <w:abstractNumId w:val="8"/>
  </w:num>
  <w:num w:numId="15">
    <w:abstractNumId w:val="15"/>
  </w:num>
  <w:num w:numId="16">
    <w:abstractNumId w:val="10"/>
  </w:num>
  <w:num w:numId="17">
    <w:abstractNumId w:val="5"/>
  </w:num>
  <w:num w:numId="18">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footnotePr>
    <w:numRestart w:val="eachPage"/>
    <w:footnote w:id="0"/>
    <w:footnote w:id="1"/>
  </w:footnotePr>
  <w:endnotePr>
    <w:endnote w:id="0"/>
    <w:endnote w:id="1"/>
  </w:endnotePr>
  <w:compat/>
  <w:rsids>
    <w:rsidRoot w:val="0091438D"/>
    <w:rsid w:val="00056BDD"/>
    <w:rsid w:val="00096A4C"/>
    <w:rsid w:val="000F0C60"/>
    <w:rsid w:val="00233C9D"/>
    <w:rsid w:val="002467AD"/>
    <w:rsid w:val="002E445B"/>
    <w:rsid w:val="003669D5"/>
    <w:rsid w:val="0039346B"/>
    <w:rsid w:val="003D6A5D"/>
    <w:rsid w:val="00537212"/>
    <w:rsid w:val="005F1782"/>
    <w:rsid w:val="00623CA1"/>
    <w:rsid w:val="00632DB9"/>
    <w:rsid w:val="00645A23"/>
    <w:rsid w:val="00647D0A"/>
    <w:rsid w:val="006F6B52"/>
    <w:rsid w:val="007E0801"/>
    <w:rsid w:val="0081445B"/>
    <w:rsid w:val="008373A1"/>
    <w:rsid w:val="008803DC"/>
    <w:rsid w:val="008B0ECB"/>
    <w:rsid w:val="008D099A"/>
    <w:rsid w:val="0091438D"/>
    <w:rsid w:val="009372C0"/>
    <w:rsid w:val="00954911"/>
    <w:rsid w:val="009863FC"/>
    <w:rsid w:val="00A63078"/>
    <w:rsid w:val="00AD6D0E"/>
    <w:rsid w:val="00B51D78"/>
    <w:rsid w:val="00B85F1D"/>
    <w:rsid w:val="00CA2677"/>
    <w:rsid w:val="00D8437B"/>
    <w:rsid w:val="00D97CC6"/>
    <w:rsid w:val="00EF7D1F"/>
    <w:rsid w:val="00F05A02"/>
    <w:rsid w:val="00FA592A"/>
    <w:rsid w:val="00FB13D1"/>
    <w:rsid w:val="00FF446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1438D"/>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Paragraph"/>
    <w:basedOn w:val="a0"/>
    <w:uiPriority w:val="34"/>
    <w:qFormat/>
    <w:rsid w:val="008D099A"/>
    <w:pPr>
      <w:numPr>
        <w:numId w:val="3"/>
      </w:numPr>
      <w:bidi/>
      <w:spacing w:line="240" w:lineRule="auto"/>
      <w:contextualSpacing/>
      <w:jc w:val="lowKashida"/>
    </w:pPr>
    <w:rPr>
      <w:rFonts w:ascii="Simplified Arabic" w:hAnsi="Simplified Arabic" w:cs="Simplified Arabic"/>
      <w:sz w:val="32"/>
      <w:szCs w:val="32"/>
    </w:rPr>
  </w:style>
  <w:style w:type="paragraph" w:styleId="a4">
    <w:name w:val="footnote text"/>
    <w:basedOn w:val="a0"/>
    <w:link w:val="Char"/>
    <w:uiPriority w:val="99"/>
    <w:semiHidden/>
    <w:unhideWhenUsed/>
    <w:rsid w:val="0091438D"/>
    <w:pPr>
      <w:spacing w:after="0" w:line="240" w:lineRule="auto"/>
    </w:pPr>
    <w:rPr>
      <w:sz w:val="20"/>
      <w:szCs w:val="20"/>
    </w:rPr>
  </w:style>
  <w:style w:type="character" w:customStyle="1" w:styleId="Char">
    <w:name w:val="نص حاشية سفلية Char"/>
    <w:basedOn w:val="a1"/>
    <w:link w:val="a4"/>
    <w:uiPriority w:val="99"/>
    <w:semiHidden/>
    <w:rsid w:val="0091438D"/>
    <w:rPr>
      <w:sz w:val="20"/>
      <w:szCs w:val="20"/>
    </w:rPr>
  </w:style>
  <w:style w:type="character" w:styleId="a5">
    <w:name w:val="footnote reference"/>
    <w:basedOn w:val="a1"/>
    <w:uiPriority w:val="99"/>
    <w:semiHidden/>
    <w:unhideWhenUsed/>
    <w:rsid w:val="0091438D"/>
    <w:rPr>
      <w:vertAlign w:val="superscript"/>
    </w:rPr>
  </w:style>
  <w:style w:type="character" w:styleId="a6">
    <w:name w:val="Strong"/>
    <w:basedOn w:val="a1"/>
    <w:uiPriority w:val="22"/>
    <w:qFormat/>
    <w:rsid w:val="0091438D"/>
    <w:rPr>
      <w:b/>
      <w:bCs/>
    </w:rPr>
  </w:style>
  <w:style w:type="paragraph" w:styleId="a7">
    <w:name w:val="header"/>
    <w:basedOn w:val="a0"/>
    <w:link w:val="Char0"/>
    <w:uiPriority w:val="99"/>
    <w:unhideWhenUsed/>
    <w:rsid w:val="0091438D"/>
    <w:pPr>
      <w:tabs>
        <w:tab w:val="center" w:pos="4680"/>
        <w:tab w:val="right" w:pos="9360"/>
      </w:tabs>
      <w:spacing w:after="0" w:line="240" w:lineRule="auto"/>
    </w:pPr>
  </w:style>
  <w:style w:type="character" w:customStyle="1" w:styleId="Char0">
    <w:name w:val="رأس صفحة Char"/>
    <w:basedOn w:val="a1"/>
    <w:link w:val="a7"/>
    <w:uiPriority w:val="99"/>
    <w:rsid w:val="0091438D"/>
  </w:style>
  <w:style w:type="paragraph" w:styleId="a8">
    <w:name w:val="footer"/>
    <w:basedOn w:val="a0"/>
    <w:link w:val="Char1"/>
    <w:uiPriority w:val="99"/>
    <w:unhideWhenUsed/>
    <w:rsid w:val="0091438D"/>
    <w:pPr>
      <w:tabs>
        <w:tab w:val="center" w:pos="4680"/>
        <w:tab w:val="right" w:pos="9360"/>
      </w:tabs>
      <w:spacing w:after="0" w:line="240" w:lineRule="auto"/>
    </w:pPr>
  </w:style>
  <w:style w:type="character" w:customStyle="1" w:styleId="Char1">
    <w:name w:val="تذييل صفحة Char"/>
    <w:basedOn w:val="a1"/>
    <w:link w:val="a8"/>
    <w:uiPriority w:val="99"/>
    <w:rsid w:val="0091438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373745-1FFB-491F-8189-B67FF58470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23</Pages>
  <Words>4455</Words>
  <Characters>25396</Characters>
  <Application>Microsoft Office Word</Application>
  <DocSecurity>0</DocSecurity>
  <Lines>211</Lines>
  <Paragraphs>59</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29792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8</cp:revision>
  <dcterms:created xsi:type="dcterms:W3CDTF">2016-05-26T10:52:00Z</dcterms:created>
  <dcterms:modified xsi:type="dcterms:W3CDTF">2016-06-07T22:31:00Z</dcterms:modified>
</cp:coreProperties>
</file>