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697" w:rsidRPr="007C08AE" w:rsidRDefault="00D46697" w:rsidP="007C08AE">
      <w:pPr>
        <w:spacing w:after="0" w:line="240" w:lineRule="auto"/>
        <w:jc w:val="center"/>
        <w:rPr>
          <w:rFonts w:asciiTheme="majorBidi" w:hAnsiTheme="majorBidi" w:cs="DecoType Naskh Special"/>
          <w:sz w:val="40"/>
          <w:szCs w:val="40"/>
          <w:lang w:bidi="ar-DZ"/>
        </w:rPr>
      </w:pPr>
      <w:bookmarkStart w:id="0" w:name="_GoBack"/>
      <w:bookmarkEnd w:id="0"/>
      <w:r w:rsidRPr="007C08AE">
        <w:rPr>
          <w:rFonts w:asciiTheme="majorBidi" w:hAnsiTheme="majorBidi" w:cs="DecoType Naskh Special"/>
          <w:sz w:val="40"/>
          <w:szCs w:val="40"/>
          <w:rtl/>
          <w:lang w:bidi="ar-DZ"/>
        </w:rPr>
        <w:t>الجمهورية الجزائرية الشعبية الديمقراطية</w:t>
      </w:r>
    </w:p>
    <w:p w:rsidR="00D46697" w:rsidRPr="007C08AE" w:rsidRDefault="00D46697" w:rsidP="007C08AE">
      <w:pPr>
        <w:spacing w:after="0" w:line="240" w:lineRule="auto"/>
        <w:jc w:val="center"/>
        <w:rPr>
          <w:rFonts w:asciiTheme="majorBidi" w:hAnsiTheme="majorBidi" w:cs="DecoType Naskh Special"/>
          <w:sz w:val="40"/>
          <w:szCs w:val="40"/>
          <w:rtl/>
          <w:lang w:bidi="ar-DZ"/>
        </w:rPr>
      </w:pPr>
      <w:proofErr w:type="gramStart"/>
      <w:r w:rsidRPr="007C08AE">
        <w:rPr>
          <w:rFonts w:asciiTheme="majorBidi" w:hAnsiTheme="majorBidi" w:cs="DecoType Naskh Special"/>
          <w:sz w:val="40"/>
          <w:szCs w:val="40"/>
          <w:rtl/>
          <w:lang w:bidi="ar-DZ"/>
        </w:rPr>
        <w:t>وزارة</w:t>
      </w:r>
      <w:proofErr w:type="gramEnd"/>
      <w:r w:rsidRPr="007C08AE">
        <w:rPr>
          <w:rFonts w:asciiTheme="majorBidi" w:hAnsiTheme="majorBidi" w:cs="DecoType Naskh Special"/>
          <w:sz w:val="40"/>
          <w:szCs w:val="40"/>
          <w:rtl/>
          <w:lang w:bidi="ar-DZ"/>
        </w:rPr>
        <w:t xml:space="preserve"> التعليم العالي والبحث العلمي</w:t>
      </w:r>
    </w:p>
    <w:p w:rsidR="00D46697" w:rsidRPr="007C08AE" w:rsidRDefault="00D46697" w:rsidP="007C08AE">
      <w:pPr>
        <w:spacing w:after="0" w:line="240" w:lineRule="auto"/>
        <w:jc w:val="center"/>
        <w:rPr>
          <w:rFonts w:asciiTheme="majorBidi" w:hAnsiTheme="majorBidi" w:cs="DecoType Naskh Special"/>
          <w:sz w:val="40"/>
          <w:szCs w:val="40"/>
          <w:rtl/>
          <w:lang w:bidi="ar-DZ"/>
        </w:rPr>
      </w:pPr>
      <w:r w:rsidRPr="007C08AE">
        <w:rPr>
          <w:rFonts w:asciiTheme="majorBidi" w:hAnsiTheme="majorBidi" w:cs="DecoType Naskh Special"/>
          <w:sz w:val="40"/>
          <w:szCs w:val="40"/>
          <w:rtl/>
          <w:lang w:bidi="ar-DZ"/>
        </w:rPr>
        <w:t xml:space="preserve">جامعة الشهيد </w:t>
      </w:r>
      <w:proofErr w:type="spellStart"/>
      <w:r w:rsidRPr="007C08AE">
        <w:rPr>
          <w:rFonts w:asciiTheme="majorBidi" w:hAnsiTheme="majorBidi" w:cs="DecoType Naskh Special"/>
          <w:sz w:val="40"/>
          <w:szCs w:val="40"/>
          <w:rtl/>
          <w:lang w:bidi="ar-DZ"/>
        </w:rPr>
        <w:t>حمه</w:t>
      </w:r>
      <w:proofErr w:type="spellEnd"/>
      <w:r w:rsidRPr="007C08AE">
        <w:rPr>
          <w:rFonts w:asciiTheme="majorBidi" w:hAnsiTheme="majorBidi" w:cs="DecoType Naskh Special"/>
          <w:sz w:val="40"/>
          <w:szCs w:val="40"/>
          <w:rtl/>
          <w:lang w:bidi="ar-DZ"/>
        </w:rPr>
        <w:t xml:space="preserve"> </w:t>
      </w:r>
      <w:proofErr w:type="spellStart"/>
      <w:r w:rsidRPr="007C08AE">
        <w:rPr>
          <w:rFonts w:asciiTheme="majorBidi" w:hAnsiTheme="majorBidi" w:cs="DecoType Naskh Special"/>
          <w:sz w:val="40"/>
          <w:szCs w:val="40"/>
          <w:rtl/>
          <w:lang w:bidi="ar-DZ"/>
        </w:rPr>
        <w:t>لخضر-</w:t>
      </w:r>
      <w:proofErr w:type="spellEnd"/>
      <w:r w:rsidRPr="007C08AE">
        <w:rPr>
          <w:rFonts w:asciiTheme="majorBidi" w:hAnsiTheme="majorBidi" w:cs="DecoType Naskh Special"/>
          <w:sz w:val="40"/>
          <w:szCs w:val="40"/>
          <w:rtl/>
          <w:lang w:bidi="ar-DZ"/>
        </w:rPr>
        <w:t xml:space="preserve"> الوادي-</w:t>
      </w:r>
    </w:p>
    <w:p w:rsidR="00D46697" w:rsidRPr="007C08AE" w:rsidRDefault="00D46697" w:rsidP="007C08AE">
      <w:pPr>
        <w:spacing w:after="0" w:line="240" w:lineRule="auto"/>
        <w:jc w:val="center"/>
        <w:rPr>
          <w:rFonts w:asciiTheme="majorBidi" w:hAnsiTheme="majorBidi" w:cs="DecoType Naskh Special"/>
          <w:sz w:val="40"/>
          <w:szCs w:val="40"/>
          <w:rtl/>
          <w:lang w:bidi="ar-DZ"/>
        </w:rPr>
      </w:pPr>
      <w:r w:rsidRPr="007C08AE">
        <w:rPr>
          <w:rFonts w:asciiTheme="majorBidi" w:hAnsiTheme="majorBidi" w:cs="DecoType Naskh Special"/>
          <w:sz w:val="40"/>
          <w:szCs w:val="40"/>
          <w:rtl/>
          <w:lang w:bidi="ar-DZ"/>
        </w:rPr>
        <w:t>المكتبـــة المـركــزيـــة</w:t>
      </w:r>
    </w:p>
    <w:p w:rsidR="00EB6BCC" w:rsidRPr="007C08AE" w:rsidRDefault="00F75F3A" w:rsidP="007C08AE">
      <w:pPr>
        <w:spacing w:after="0" w:line="240" w:lineRule="auto"/>
        <w:jc w:val="center"/>
        <w:rPr>
          <w:rFonts w:asciiTheme="majorBidi" w:hAnsiTheme="majorBidi" w:cs="DecoType Naskh Special"/>
          <w:sz w:val="40"/>
          <w:szCs w:val="40"/>
          <w:rtl/>
          <w:lang w:bidi="ar-DZ"/>
        </w:rPr>
      </w:pPr>
      <w:proofErr w:type="gramStart"/>
      <w:r w:rsidRPr="007C08AE">
        <w:rPr>
          <w:rFonts w:asciiTheme="majorBidi" w:hAnsiTheme="majorBidi" w:cs="DecoType Naskh Special"/>
          <w:sz w:val="40"/>
          <w:szCs w:val="40"/>
          <w:rtl/>
          <w:lang w:bidi="ar-DZ"/>
        </w:rPr>
        <w:t>استمارة</w:t>
      </w:r>
      <w:proofErr w:type="gramEnd"/>
      <w:r w:rsidRPr="007C08AE">
        <w:rPr>
          <w:rFonts w:asciiTheme="majorBidi" w:hAnsiTheme="majorBidi" w:cs="DecoType Naskh Special"/>
          <w:sz w:val="40"/>
          <w:szCs w:val="40"/>
          <w:rtl/>
          <w:lang w:bidi="ar-DZ"/>
        </w:rPr>
        <w:t xml:space="preserve"> مذكـــــرة</w:t>
      </w:r>
    </w:p>
    <w:tbl>
      <w:tblPr>
        <w:tblStyle w:val="a3"/>
        <w:bidiVisual/>
        <w:tblW w:w="0" w:type="auto"/>
        <w:tblLook w:val="04A0"/>
      </w:tblPr>
      <w:tblGrid>
        <w:gridCol w:w="10988"/>
      </w:tblGrid>
      <w:tr w:rsidR="00B8653A" w:rsidRPr="00F75F3A" w:rsidTr="00B8653A">
        <w:tc>
          <w:tcPr>
            <w:tcW w:w="10988" w:type="dxa"/>
          </w:tcPr>
          <w:p w:rsidR="004906FD" w:rsidRDefault="00B8653A" w:rsidP="002F0B27">
            <w:pPr>
              <w:spacing w:line="360" w:lineRule="auto"/>
              <w:rPr>
                <w:rFonts w:asciiTheme="majorBidi" w:hAnsiTheme="majorBidi" w:cstheme="majorBidi"/>
                <w:b/>
                <w:bCs/>
                <w:sz w:val="24"/>
                <w:szCs w:val="24"/>
                <w:rtl/>
                <w:lang w:bidi="ar-DZ"/>
              </w:rPr>
            </w:pPr>
            <w:proofErr w:type="gramStart"/>
            <w:r w:rsidRPr="00F75F3A">
              <w:rPr>
                <w:rFonts w:asciiTheme="majorBidi" w:hAnsiTheme="majorBidi" w:cstheme="majorBidi"/>
                <w:b/>
                <w:bCs/>
                <w:sz w:val="24"/>
                <w:szCs w:val="24"/>
                <w:rtl/>
                <w:lang w:bidi="ar-DZ"/>
              </w:rPr>
              <w:t>اللقب</w:t>
            </w:r>
            <w:proofErr w:type="gramEnd"/>
            <w:r w:rsidR="00EB6BCC" w:rsidRPr="00F75F3A">
              <w:rPr>
                <w:rFonts w:asciiTheme="majorBidi" w:hAnsiTheme="majorBidi" w:cstheme="majorBidi"/>
                <w:sz w:val="28"/>
                <w:szCs w:val="28"/>
                <w:rtl/>
                <w:lang w:bidi="ar-DZ"/>
              </w:rPr>
              <w:t>.</w:t>
            </w:r>
            <w:r w:rsidR="007669CA">
              <w:rPr>
                <w:rFonts w:asciiTheme="majorBidi" w:hAnsiTheme="majorBidi" w:cstheme="majorBidi" w:hint="cs"/>
                <w:sz w:val="28"/>
                <w:szCs w:val="28"/>
                <w:rtl/>
                <w:lang w:bidi="ar-DZ"/>
              </w:rPr>
              <w:t xml:space="preserve">باهي </w:t>
            </w:r>
            <w:r w:rsidR="002F0B27">
              <w:rPr>
                <w:rFonts w:asciiTheme="majorBidi" w:hAnsiTheme="majorBidi" w:cstheme="majorBidi" w:hint="cs"/>
                <w:sz w:val="28"/>
                <w:szCs w:val="28"/>
                <w:rtl/>
                <w:lang w:bidi="ar-DZ"/>
              </w:rPr>
              <w:t xml:space="preserve"> </w:t>
            </w:r>
            <w:r w:rsidR="00BF585D">
              <w:rPr>
                <w:rFonts w:asciiTheme="majorBidi" w:hAnsiTheme="majorBidi" w:cstheme="majorBidi" w:hint="cs"/>
                <w:sz w:val="28"/>
                <w:szCs w:val="28"/>
                <w:rtl/>
                <w:lang w:bidi="ar-DZ"/>
              </w:rPr>
              <w:t xml:space="preserve"> </w:t>
            </w:r>
            <w:r w:rsidR="00514A22">
              <w:rPr>
                <w:rFonts w:asciiTheme="majorBidi" w:hAnsiTheme="majorBidi" w:cstheme="majorBidi" w:hint="cs"/>
                <w:sz w:val="28"/>
                <w:szCs w:val="28"/>
                <w:rtl/>
                <w:lang w:bidi="ar-DZ"/>
              </w:rPr>
              <w:t xml:space="preserve"> </w:t>
            </w:r>
            <w:r w:rsidR="004460C9" w:rsidRPr="00F75F3A">
              <w:rPr>
                <w:rFonts w:asciiTheme="majorBidi" w:hAnsiTheme="majorBidi" w:cstheme="majorBidi"/>
                <w:sz w:val="24"/>
                <w:szCs w:val="24"/>
                <w:rtl/>
                <w:lang w:bidi="ar-DZ"/>
              </w:rPr>
              <w:t xml:space="preserve">    </w:t>
            </w:r>
            <w:r w:rsidR="00E61D8F" w:rsidRPr="00F75F3A">
              <w:rPr>
                <w:rFonts w:asciiTheme="majorBidi" w:hAnsiTheme="majorBidi" w:cstheme="majorBidi"/>
                <w:sz w:val="24"/>
                <w:szCs w:val="24"/>
                <w:rtl/>
                <w:lang w:bidi="ar-DZ"/>
              </w:rPr>
              <w:t xml:space="preserve">  </w:t>
            </w:r>
            <w:r w:rsidR="009C6F5A" w:rsidRPr="00F75F3A">
              <w:rPr>
                <w:rFonts w:asciiTheme="majorBidi" w:hAnsiTheme="majorBidi" w:cstheme="majorBidi"/>
                <w:sz w:val="24"/>
                <w:szCs w:val="24"/>
                <w:rtl/>
                <w:lang w:bidi="ar-DZ"/>
              </w:rPr>
              <w:t xml:space="preserve">   </w:t>
            </w:r>
            <w:r w:rsidR="009B2D03">
              <w:rPr>
                <w:rFonts w:asciiTheme="majorBidi" w:hAnsiTheme="majorBidi" w:cstheme="majorBidi" w:hint="cs"/>
                <w:sz w:val="24"/>
                <w:szCs w:val="24"/>
                <w:rtl/>
                <w:lang w:bidi="ar-DZ"/>
              </w:rPr>
              <w:t xml:space="preserve">                                                                                      </w:t>
            </w:r>
            <w:r w:rsidR="00D12A7D">
              <w:rPr>
                <w:rFonts w:asciiTheme="majorBidi" w:hAnsiTheme="majorBidi" w:cstheme="majorBidi" w:hint="cs"/>
                <w:sz w:val="24"/>
                <w:szCs w:val="24"/>
                <w:rtl/>
                <w:lang w:bidi="ar-DZ"/>
              </w:rPr>
              <w:t xml:space="preserve">    </w:t>
            </w:r>
            <w:r w:rsidR="00BF585D">
              <w:rPr>
                <w:rFonts w:asciiTheme="majorBidi" w:hAnsiTheme="majorBidi" w:cstheme="majorBidi" w:hint="cs"/>
                <w:sz w:val="24"/>
                <w:szCs w:val="24"/>
                <w:rtl/>
                <w:lang w:bidi="ar-DZ"/>
              </w:rPr>
              <w:t xml:space="preserve">   </w:t>
            </w:r>
            <w:r w:rsidR="00D12A7D">
              <w:rPr>
                <w:rFonts w:asciiTheme="majorBidi" w:hAnsiTheme="majorBidi" w:cstheme="majorBidi" w:hint="cs"/>
                <w:sz w:val="24"/>
                <w:szCs w:val="24"/>
                <w:rtl/>
                <w:lang w:bidi="ar-DZ"/>
              </w:rPr>
              <w:t xml:space="preserve"> </w:t>
            </w:r>
            <w:r w:rsidR="009B2D03">
              <w:rPr>
                <w:rFonts w:asciiTheme="majorBidi" w:hAnsiTheme="majorBidi" w:cstheme="majorBidi" w:hint="cs"/>
                <w:sz w:val="24"/>
                <w:szCs w:val="24"/>
                <w:rtl/>
                <w:lang w:bidi="ar-DZ"/>
              </w:rPr>
              <w:t xml:space="preserve">     </w:t>
            </w:r>
            <w:r w:rsidR="007C08AE">
              <w:rPr>
                <w:rFonts w:asciiTheme="majorBidi" w:hAnsiTheme="majorBidi" w:cstheme="majorBidi" w:hint="cs"/>
                <w:sz w:val="24"/>
                <w:szCs w:val="24"/>
                <w:rtl/>
                <w:lang w:bidi="ar-DZ"/>
              </w:rPr>
              <w:t xml:space="preserve">    </w:t>
            </w:r>
            <w:r w:rsidR="008715B1">
              <w:rPr>
                <w:rFonts w:asciiTheme="majorBidi" w:hAnsiTheme="majorBidi" w:cstheme="majorBidi" w:hint="cs"/>
                <w:sz w:val="24"/>
                <w:szCs w:val="24"/>
                <w:rtl/>
                <w:lang w:bidi="ar-DZ"/>
              </w:rPr>
              <w:t xml:space="preserve">    </w:t>
            </w:r>
            <w:r w:rsidR="007C08AE">
              <w:rPr>
                <w:rFonts w:asciiTheme="majorBidi" w:hAnsiTheme="majorBidi" w:cstheme="majorBidi" w:hint="cs"/>
                <w:sz w:val="24"/>
                <w:szCs w:val="24"/>
                <w:rtl/>
                <w:lang w:bidi="ar-DZ"/>
              </w:rPr>
              <w:t xml:space="preserve"> </w:t>
            </w:r>
            <w:r w:rsidR="0004029A">
              <w:rPr>
                <w:rFonts w:asciiTheme="majorBidi" w:hAnsiTheme="majorBidi" w:cstheme="majorBidi" w:hint="cs"/>
                <w:sz w:val="24"/>
                <w:szCs w:val="24"/>
                <w:rtl/>
                <w:lang w:bidi="ar-DZ"/>
              </w:rPr>
              <w:t xml:space="preserve">    </w:t>
            </w:r>
            <w:r w:rsidR="00DB7ACF">
              <w:rPr>
                <w:rFonts w:asciiTheme="majorBidi" w:hAnsiTheme="majorBidi" w:cstheme="majorBidi" w:hint="cs"/>
                <w:sz w:val="24"/>
                <w:szCs w:val="24"/>
                <w:rtl/>
                <w:lang w:bidi="ar-DZ"/>
              </w:rPr>
              <w:t xml:space="preserve">    </w:t>
            </w:r>
            <w:r w:rsidR="009B2D03">
              <w:rPr>
                <w:rFonts w:asciiTheme="majorBidi" w:hAnsiTheme="majorBidi" w:cstheme="majorBidi" w:hint="cs"/>
                <w:sz w:val="24"/>
                <w:szCs w:val="24"/>
                <w:rtl/>
                <w:lang w:bidi="ar-DZ"/>
              </w:rPr>
              <w:t xml:space="preserve">       </w:t>
            </w:r>
            <w:r w:rsidR="00E61D8F" w:rsidRPr="00F75F3A">
              <w:rPr>
                <w:rFonts w:asciiTheme="majorBidi" w:hAnsiTheme="majorBidi" w:cstheme="majorBidi"/>
                <w:sz w:val="24"/>
                <w:szCs w:val="24"/>
                <w:rtl/>
                <w:lang w:bidi="ar-DZ"/>
              </w:rPr>
              <w:t xml:space="preserve">  </w:t>
            </w:r>
            <w:r w:rsidR="00EE4252">
              <w:rPr>
                <w:rFonts w:asciiTheme="majorBidi" w:hAnsiTheme="majorBidi" w:cstheme="majorBidi" w:hint="cs"/>
                <w:b/>
                <w:bCs/>
                <w:sz w:val="24"/>
                <w:szCs w:val="24"/>
                <w:rtl/>
                <w:lang w:bidi="ar-DZ"/>
              </w:rPr>
              <w:t xml:space="preserve">    </w:t>
            </w:r>
            <w:proofErr w:type="spellStart"/>
            <w:r w:rsidR="009C6F5A" w:rsidRPr="00F75F3A">
              <w:rPr>
                <w:rFonts w:asciiTheme="majorBidi" w:hAnsiTheme="majorBidi" w:cstheme="majorBidi"/>
                <w:b/>
                <w:bCs/>
                <w:sz w:val="24"/>
                <w:szCs w:val="24"/>
                <w:rtl/>
                <w:lang w:bidi="ar-DZ"/>
              </w:rPr>
              <w:t>الاسم:</w:t>
            </w:r>
            <w:proofErr w:type="spellEnd"/>
            <w:r w:rsidR="00A332A9">
              <w:rPr>
                <w:rFonts w:asciiTheme="majorBidi" w:hAnsiTheme="majorBidi" w:cstheme="majorBidi" w:hint="cs"/>
                <w:b/>
                <w:bCs/>
                <w:sz w:val="24"/>
                <w:szCs w:val="24"/>
                <w:rtl/>
                <w:lang w:bidi="ar-DZ"/>
              </w:rPr>
              <w:t xml:space="preserve"> </w:t>
            </w:r>
            <w:proofErr w:type="spellStart"/>
            <w:r w:rsidR="007669CA">
              <w:rPr>
                <w:rFonts w:asciiTheme="majorBidi" w:hAnsiTheme="majorBidi" w:cstheme="majorBidi" w:hint="cs"/>
                <w:b/>
                <w:bCs/>
                <w:sz w:val="24"/>
                <w:szCs w:val="24"/>
                <w:rtl/>
                <w:lang w:bidi="ar-DZ"/>
              </w:rPr>
              <w:t>مروة</w:t>
            </w:r>
            <w:proofErr w:type="spellEnd"/>
          </w:p>
          <w:p w:rsidR="00874452" w:rsidRPr="00F75F3A" w:rsidRDefault="007669CA" w:rsidP="007669CA">
            <w:pPr>
              <w:spacing w:line="360" w:lineRule="auto"/>
              <w:rPr>
                <w:rFonts w:asciiTheme="majorBidi" w:hAnsiTheme="majorBidi" w:cstheme="majorBidi"/>
                <w:b/>
                <w:bCs/>
                <w:sz w:val="28"/>
                <w:szCs w:val="28"/>
                <w:rtl/>
                <w:lang w:bidi="ar-DZ"/>
              </w:rPr>
            </w:pPr>
            <w:r>
              <w:rPr>
                <w:rFonts w:asciiTheme="majorBidi" w:hAnsiTheme="majorBidi" w:cstheme="majorBidi" w:hint="cs"/>
                <w:b/>
                <w:bCs/>
                <w:sz w:val="28"/>
                <w:szCs w:val="28"/>
                <w:rtl/>
                <w:lang w:bidi="ar-DZ"/>
              </w:rPr>
              <w:t>26</w:t>
            </w:r>
            <w:r w:rsidR="00874452">
              <w:rPr>
                <w:rFonts w:asciiTheme="majorBidi" w:hAnsiTheme="majorBidi" w:cstheme="majorBidi" w:hint="cs"/>
                <w:b/>
                <w:bCs/>
                <w:sz w:val="28"/>
                <w:szCs w:val="28"/>
                <w:rtl/>
                <w:lang w:bidi="ar-DZ"/>
              </w:rPr>
              <w:t>/</w:t>
            </w:r>
            <w:r>
              <w:rPr>
                <w:rFonts w:asciiTheme="majorBidi" w:hAnsiTheme="majorBidi" w:cstheme="majorBidi" w:hint="cs"/>
                <w:b/>
                <w:bCs/>
                <w:sz w:val="28"/>
                <w:szCs w:val="28"/>
                <w:rtl/>
                <w:lang w:bidi="ar-DZ"/>
              </w:rPr>
              <w:t>05</w:t>
            </w:r>
            <w:r w:rsidR="00874452">
              <w:rPr>
                <w:rFonts w:asciiTheme="majorBidi" w:hAnsiTheme="majorBidi" w:cstheme="majorBidi" w:hint="cs"/>
                <w:b/>
                <w:bCs/>
                <w:sz w:val="28"/>
                <w:szCs w:val="28"/>
                <w:rtl/>
                <w:lang w:bidi="ar-DZ"/>
              </w:rPr>
              <w:t>/2016</w:t>
            </w:r>
          </w:p>
        </w:tc>
      </w:tr>
      <w:tr w:rsidR="00B8653A" w:rsidRPr="00F75F3A" w:rsidTr="007C08AE">
        <w:trPr>
          <w:trHeight w:val="1104"/>
        </w:trPr>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EB6BCC" w:rsidRPr="00B20567" w:rsidRDefault="007669CA" w:rsidP="00B20567">
            <w:pPr>
              <w:jc w:val="center"/>
              <w:rPr>
                <w:rFonts w:asciiTheme="majorBidi" w:hAnsiTheme="majorBidi" w:cstheme="majorBidi"/>
                <w:sz w:val="28"/>
                <w:szCs w:val="28"/>
                <w:rtl/>
              </w:rPr>
            </w:pPr>
            <w:r>
              <w:rPr>
                <w:rFonts w:ascii="Traditional Arabic" w:hAnsi="Traditional Arabic" w:cs="Traditional Arabic" w:hint="cs"/>
                <w:b/>
                <w:bCs/>
                <w:sz w:val="40"/>
                <w:szCs w:val="40"/>
                <w:rtl/>
                <w:lang w:bidi="ar-DZ"/>
              </w:rPr>
              <w:t xml:space="preserve">مكافحة الإغراق وفقا </w:t>
            </w:r>
            <w:proofErr w:type="spellStart"/>
            <w:r>
              <w:rPr>
                <w:rFonts w:ascii="Traditional Arabic" w:hAnsi="Traditional Arabic" w:cs="Traditional Arabic" w:hint="cs"/>
                <w:b/>
                <w:bCs/>
                <w:sz w:val="40"/>
                <w:szCs w:val="40"/>
                <w:rtl/>
                <w:lang w:bidi="ar-DZ"/>
              </w:rPr>
              <w:t>لأتفاقية</w:t>
            </w:r>
            <w:proofErr w:type="spellEnd"/>
            <w:r>
              <w:rPr>
                <w:rFonts w:ascii="Traditional Arabic" w:hAnsi="Traditional Arabic" w:cs="Traditional Arabic" w:hint="cs"/>
                <w:b/>
                <w:bCs/>
                <w:sz w:val="40"/>
                <w:szCs w:val="40"/>
                <w:rtl/>
                <w:lang w:bidi="ar-DZ"/>
              </w:rPr>
              <w:t xml:space="preserve"> منظمة التجارة العالمية</w:t>
            </w:r>
          </w:p>
        </w:tc>
      </w:tr>
      <w:tr w:rsidR="00B8653A" w:rsidRPr="00F75F3A" w:rsidTr="007C08AE">
        <w:trPr>
          <w:trHeight w:val="992"/>
        </w:trPr>
        <w:tc>
          <w:tcPr>
            <w:tcW w:w="10988" w:type="dxa"/>
          </w:tcPr>
          <w:p w:rsidR="00B8653A" w:rsidRPr="00F75F3A" w:rsidRDefault="00E61D8F" w:rsidP="0032251B">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 xml:space="preserve">طبيعة </w:t>
            </w:r>
            <w:proofErr w:type="spellStart"/>
            <w:r w:rsidRPr="00F75F3A">
              <w:rPr>
                <w:rFonts w:asciiTheme="majorBidi" w:hAnsiTheme="majorBidi" w:cstheme="majorBidi"/>
                <w:b/>
                <w:bCs/>
                <w:sz w:val="28"/>
                <w:szCs w:val="28"/>
                <w:rtl/>
                <w:lang w:bidi="ar-DZ"/>
              </w:rPr>
              <w:t>البحث:</w:t>
            </w:r>
            <w:proofErr w:type="spellEnd"/>
            <w:r w:rsidRPr="00F75F3A">
              <w:rPr>
                <w:rFonts w:asciiTheme="majorBidi" w:hAnsiTheme="majorBidi" w:cstheme="majorBidi"/>
                <w:sz w:val="28"/>
                <w:szCs w:val="28"/>
                <w:rtl/>
                <w:lang w:bidi="ar-DZ"/>
              </w:rPr>
              <w:t xml:space="preserve"> </w:t>
            </w:r>
            <w:r w:rsidR="009B2D03">
              <w:rPr>
                <w:rFonts w:asciiTheme="majorBidi" w:hAnsiTheme="majorBidi" w:cstheme="majorBidi"/>
                <w:sz w:val="28"/>
                <w:szCs w:val="28"/>
                <w:rtl/>
                <w:lang w:bidi="ar-DZ"/>
              </w:rPr>
              <w:t xml:space="preserve"> </w:t>
            </w:r>
            <w:proofErr w:type="spellStart"/>
            <w:r w:rsidR="009B2D03">
              <w:rPr>
                <w:rFonts w:asciiTheme="majorBidi" w:hAnsiTheme="majorBidi" w:cstheme="majorBidi"/>
                <w:sz w:val="28"/>
                <w:szCs w:val="28"/>
                <w:rtl/>
                <w:lang w:bidi="ar-DZ"/>
              </w:rPr>
              <w:t>ماستر</w:t>
            </w:r>
            <w:proofErr w:type="spellEnd"/>
          </w:p>
          <w:p w:rsidR="009B2D03" w:rsidRPr="00F75F3A" w:rsidRDefault="00E61D8F" w:rsidP="007669CA">
            <w:pPr>
              <w:spacing w:line="360" w:lineRule="auto"/>
              <w:rPr>
                <w:rFonts w:asciiTheme="majorBidi" w:hAnsiTheme="majorBidi" w:cstheme="majorBidi"/>
                <w:b/>
                <w:bCs/>
                <w:sz w:val="28"/>
                <w:szCs w:val="28"/>
                <w:rtl/>
                <w:lang w:bidi="ar-DZ"/>
              </w:rPr>
            </w:pPr>
            <w:proofErr w:type="spellStart"/>
            <w:r w:rsidRPr="00F75F3A">
              <w:rPr>
                <w:rFonts w:asciiTheme="majorBidi" w:hAnsiTheme="majorBidi" w:cstheme="majorBidi"/>
                <w:b/>
                <w:bCs/>
                <w:sz w:val="28"/>
                <w:szCs w:val="28"/>
                <w:rtl/>
                <w:lang w:bidi="ar-DZ"/>
              </w:rPr>
              <w:t>تخصص:</w:t>
            </w:r>
            <w:proofErr w:type="spellEnd"/>
            <w:r w:rsidR="00D12A7D">
              <w:rPr>
                <w:rFonts w:asciiTheme="majorBidi" w:hAnsiTheme="majorBidi" w:cstheme="majorBidi" w:hint="cs"/>
                <w:b/>
                <w:bCs/>
                <w:sz w:val="28"/>
                <w:szCs w:val="28"/>
                <w:rtl/>
                <w:lang w:bidi="ar-DZ"/>
              </w:rPr>
              <w:t xml:space="preserve"> </w:t>
            </w:r>
            <w:r w:rsidR="007669CA">
              <w:rPr>
                <w:rFonts w:asciiTheme="majorBidi" w:hAnsiTheme="majorBidi" w:cstheme="majorBidi" w:hint="cs"/>
                <w:b/>
                <w:bCs/>
                <w:sz w:val="28"/>
                <w:szCs w:val="28"/>
                <w:rtl/>
                <w:lang w:bidi="ar-DZ"/>
              </w:rPr>
              <w:t>قانون اعمال</w:t>
            </w:r>
          </w:p>
        </w:tc>
      </w:tr>
      <w:tr w:rsidR="00B8653A" w:rsidRPr="00DB7ACF" w:rsidTr="007669CA">
        <w:trPr>
          <w:trHeight w:val="2825"/>
        </w:trPr>
        <w:tc>
          <w:tcPr>
            <w:tcW w:w="10988" w:type="dxa"/>
            <w:tcBorders>
              <w:bottom w:val="single" w:sz="4" w:space="0" w:color="auto"/>
            </w:tcBorders>
          </w:tcPr>
          <w:p w:rsidR="00DB7ACF" w:rsidRDefault="00DB7ACF" w:rsidP="00DB7ACF">
            <w:pPr>
              <w:rPr>
                <w:rFonts w:ascii="Simplified Arabic" w:hAnsi="Simplified Arabic" w:cs="Simplified Arabic"/>
                <w:b/>
                <w:bCs/>
                <w:sz w:val="32"/>
                <w:szCs w:val="32"/>
                <w:rtl/>
                <w:lang w:bidi="ar-DZ"/>
              </w:rPr>
            </w:pPr>
            <w:r w:rsidRPr="00A559F5">
              <w:rPr>
                <w:rFonts w:ascii="Simplified Arabic" w:hAnsi="Simplified Arabic" w:cs="Simplified Arabic" w:hint="cs"/>
                <w:b/>
                <w:bCs/>
                <w:sz w:val="32"/>
                <w:szCs w:val="32"/>
                <w:rtl/>
                <w:lang w:bidi="ar-DZ"/>
              </w:rPr>
              <w:t>ملخص الدراسة :</w:t>
            </w:r>
          </w:p>
          <w:p w:rsidR="007669CA" w:rsidRDefault="007669CA" w:rsidP="007669CA">
            <w:pPr>
              <w:ind w:right="-993"/>
              <w:rPr>
                <w:rFonts w:ascii="Simplified Arabic" w:hAnsi="Simplified Arabic" w:cs="Simplified Arabic"/>
                <w:sz w:val="32"/>
                <w:szCs w:val="32"/>
                <w:rtl/>
                <w:lang w:bidi="ar-DZ"/>
              </w:rPr>
            </w:pPr>
            <w:r>
              <w:rPr>
                <w:rFonts w:ascii="Simplified Arabic" w:hAnsi="Simplified Arabic" w:cs="Simplified Arabic" w:hint="cs"/>
                <w:sz w:val="32"/>
                <w:szCs w:val="32"/>
                <w:rtl/>
                <w:lang w:val="fr-FR" w:bidi="ar-DZ"/>
              </w:rPr>
              <w:t xml:space="preserve">رغم التعريفات و النظريات المفسرة للإغراق التي حاولنا إبرازها من خلال الفصل </w:t>
            </w:r>
            <w:proofErr w:type="spellStart"/>
            <w:r>
              <w:rPr>
                <w:rFonts w:ascii="Simplified Arabic" w:hAnsi="Simplified Arabic" w:cs="Simplified Arabic" w:hint="cs"/>
                <w:sz w:val="32"/>
                <w:szCs w:val="32"/>
                <w:rtl/>
                <w:lang w:val="fr-FR" w:bidi="ar-DZ"/>
              </w:rPr>
              <w:t>الأول,</w:t>
            </w:r>
            <w:proofErr w:type="spellEnd"/>
            <w:r>
              <w:rPr>
                <w:rFonts w:ascii="Simplified Arabic" w:hAnsi="Simplified Arabic" w:cs="Simplified Arabic" w:hint="cs"/>
                <w:sz w:val="32"/>
                <w:szCs w:val="32"/>
                <w:rtl/>
                <w:lang w:val="fr-FR" w:bidi="ar-DZ"/>
              </w:rPr>
              <w:t xml:space="preserve"> إلا أنها يشوبها نوع من </w:t>
            </w:r>
            <w:proofErr w:type="spellStart"/>
            <w:r>
              <w:rPr>
                <w:rFonts w:ascii="Simplified Arabic" w:hAnsi="Simplified Arabic" w:cs="Simplified Arabic" w:hint="cs"/>
                <w:sz w:val="32"/>
                <w:szCs w:val="32"/>
                <w:rtl/>
                <w:lang w:val="fr-FR" w:bidi="ar-DZ"/>
              </w:rPr>
              <w:t>القصور,</w:t>
            </w:r>
            <w:proofErr w:type="spellEnd"/>
            <w:r>
              <w:rPr>
                <w:rFonts w:ascii="Simplified Arabic" w:hAnsi="Simplified Arabic" w:cs="Simplified Arabic" w:hint="cs"/>
                <w:sz w:val="32"/>
                <w:szCs w:val="32"/>
                <w:rtl/>
                <w:lang w:val="fr-FR" w:bidi="ar-DZ"/>
              </w:rPr>
              <w:t xml:space="preserve"> فوضع مفهوم جامع مانع و شامل لظاهرة الإغراق التجاري ليس بالأمر السهل ,خاصة في ظل التطور </w:t>
            </w:r>
            <w:proofErr w:type="spellStart"/>
            <w:r>
              <w:rPr>
                <w:rFonts w:ascii="Simplified Arabic" w:hAnsi="Simplified Arabic" w:cs="Simplified Arabic" w:hint="cs"/>
                <w:sz w:val="32"/>
                <w:szCs w:val="32"/>
                <w:rtl/>
                <w:lang w:val="fr-FR" w:bidi="ar-DZ"/>
              </w:rPr>
              <w:t>الإقتصادي</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السريع,</w:t>
            </w:r>
            <w:proofErr w:type="spellEnd"/>
            <w:r>
              <w:rPr>
                <w:rFonts w:ascii="Simplified Arabic" w:hAnsi="Simplified Arabic" w:cs="Simplified Arabic" w:hint="cs"/>
                <w:sz w:val="32"/>
                <w:szCs w:val="32"/>
                <w:rtl/>
                <w:lang w:val="fr-FR" w:bidi="ar-DZ"/>
              </w:rPr>
              <w:t xml:space="preserve">  المواكب لتحولات و متطلبات عصر </w:t>
            </w:r>
            <w:proofErr w:type="spellStart"/>
            <w:r>
              <w:rPr>
                <w:rFonts w:ascii="Simplified Arabic" w:hAnsi="Simplified Arabic" w:cs="Simplified Arabic" w:hint="cs"/>
                <w:sz w:val="32"/>
                <w:szCs w:val="32"/>
                <w:rtl/>
                <w:lang w:val="fr-FR" w:bidi="ar-DZ"/>
              </w:rPr>
              <w:t>التكنولوجيا,</w:t>
            </w:r>
            <w:proofErr w:type="spellEnd"/>
            <w:r>
              <w:rPr>
                <w:rFonts w:ascii="Simplified Arabic" w:hAnsi="Simplified Arabic" w:cs="Simplified Arabic" w:hint="cs"/>
                <w:sz w:val="32"/>
                <w:szCs w:val="32"/>
                <w:rtl/>
                <w:lang w:val="fr-FR" w:bidi="ar-DZ"/>
              </w:rPr>
              <w:t xml:space="preserve"> ونظرا لعلاقة الإغراق بالمنافسة غير المشروعة و الذي يمثل أحد </w:t>
            </w:r>
            <w:proofErr w:type="spellStart"/>
            <w:r>
              <w:rPr>
                <w:rFonts w:ascii="Simplified Arabic" w:hAnsi="Simplified Arabic" w:cs="Simplified Arabic" w:hint="cs"/>
                <w:sz w:val="32"/>
                <w:szCs w:val="32"/>
                <w:rtl/>
                <w:lang w:val="fr-FR" w:bidi="ar-DZ"/>
              </w:rPr>
              <w:t>صورها,</w:t>
            </w:r>
            <w:proofErr w:type="spellEnd"/>
            <w:r>
              <w:rPr>
                <w:rFonts w:ascii="Simplified Arabic" w:hAnsi="Simplified Arabic" w:cs="Simplified Arabic" w:hint="cs"/>
                <w:sz w:val="32"/>
                <w:szCs w:val="32"/>
                <w:rtl/>
                <w:lang w:val="fr-FR" w:bidi="ar-DZ"/>
              </w:rPr>
              <w:t xml:space="preserve"> فقد حاولت الكثير من التشريعات إعطاء المفاهيم الخاصة بهذه </w:t>
            </w:r>
            <w:proofErr w:type="spellStart"/>
            <w:r>
              <w:rPr>
                <w:rFonts w:ascii="Simplified Arabic" w:hAnsi="Simplified Arabic" w:cs="Simplified Arabic" w:hint="cs"/>
                <w:sz w:val="32"/>
                <w:szCs w:val="32"/>
                <w:rtl/>
                <w:lang w:val="fr-FR" w:bidi="ar-DZ"/>
              </w:rPr>
              <w:t>الظاهرة,</w:t>
            </w:r>
            <w:proofErr w:type="spellEnd"/>
            <w:r>
              <w:rPr>
                <w:rFonts w:ascii="Simplified Arabic" w:hAnsi="Simplified Arabic" w:cs="Simplified Arabic" w:hint="cs"/>
                <w:sz w:val="32"/>
                <w:szCs w:val="32"/>
                <w:rtl/>
                <w:lang w:val="fr-FR" w:bidi="ar-DZ"/>
              </w:rPr>
              <w:t xml:space="preserve"> نذكر في هذا الصدد ما أولاه المشرع الجزائري من أهمية لظاهرة الإغراق فثمن ما توصلت إليه الكثير من </w:t>
            </w:r>
            <w:proofErr w:type="spellStart"/>
            <w:r>
              <w:rPr>
                <w:rFonts w:ascii="Simplified Arabic" w:hAnsi="Simplified Arabic" w:cs="Simplified Arabic" w:hint="cs"/>
                <w:sz w:val="32"/>
                <w:szCs w:val="32"/>
                <w:rtl/>
                <w:lang w:val="fr-FR" w:bidi="ar-DZ"/>
              </w:rPr>
              <w:t>القوانين,</w:t>
            </w:r>
            <w:proofErr w:type="spellEnd"/>
            <w:r>
              <w:rPr>
                <w:rFonts w:ascii="Simplified Arabic" w:hAnsi="Simplified Arabic" w:cs="Simplified Arabic" w:hint="cs"/>
                <w:sz w:val="32"/>
                <w:szCs w:val="32"/>
                <w:rtl/>
                <w:lang w:val="fr-FR" w:bidi="ar-DZ"/>
              </w:rPr>
              <w:t xml:space="preserve"> فأعطى تعريف للإغراق و أيضا نظم الأحكام الخاصة و المتعلقة </w:t>
            </w:r>
            <w:proofErr w:type="spellStart"/>
            <w:r>
              <w:rPr>
                <w:rFonts w:ascii="Simplified Arabic" w:hAnsi="Simplified Arabic" w:cs="Simplified Arabic" w:hint="cs"/>
                <w:sz w:val="32"/>
                <w:szCs w:val="32"/>
                <w:rtl/>
                <w:lang w:val="fr-FR" w:bidi="ar-DZ"/>
              </w:rPr>
              <w:t>به</w:t>
            </w:r>
            <w:proofErr w:type="spellEnd"/>
            <w:r>
              <w:rPr>
                <w:rFonts w:ascii="Simplified Arabic" w:hAnsi="Simplified Arabic" w:cs="Simplified Arabic" w:hint="cs"/>
                <w:sz w:val="32"/>
                <w:szCs w:val="32"/>
                <w:rtl/>
                <w:lang w:val="fr-FR" w:bidi="ar-DZ"/>
              </w:rPr>
              <w:t xml:space="preserve">, حفاظا على المنافسة النزيهة فغاية المشرع حماية المستهلك بالدرجة </w:t>
            </w:r>
            <w:proofErr w:type="spellStart"/>
            <w:r>
              <w:rPr>
                <w:rFonts w:ascii="Simplified Arabic" w:hAnsi="Simplified Arabic" w:cs="Simplified Arabic" w:hint="cs"/>
                <w:sz w:val="32"/>
                <w:szCs w:val="32"/>
                <w:rtl/>
                <w:lang w:val="fr-FR" w:bidi="ar-DZ"/>
              </w:rPr>
              <w:t>الأولى,</w:t>
            </w:r>
            <w:proofErr w:type="spellEnd"/>
            <w:r>
              <w:rPr>
                <w:rFonts w:ascii="Simplified Arabic" w:hAnsi="Simplified Arabic" w:cs="Simplified Arabic" w:hint="cs"/>
                <w:sz w:val="32"/>
                <w:szCs w:val="32"/>
                <w:rtl/>
                <w:lang w:val="fr-FR" w:bidi="ar-DZ"/>
              </w:rPr>
              <w:t xml:space="preserve"> و حماية السوق المحلية بالدرجة </w:t>
            </w:r>
            <w:proofErr w:type="spellStart"/>
            <w:r>
              <w:rPr>
                <w:rFonts w:ascii="Simplified Arabic" w:hAnsi="Simplified Arabic" w:cs="Simplified Arabic" w:hint="cs"/>
                <w:sz w:val="32"/>
                <w:szCs w:val="32"/>
                <w:rtl/>
                <w:lang w:val="fr-FR" w:bidi="ar-DZ"/>
              </w:rPr>
              <w:t>الثانية,</w:t>
            </w:r>
            <w:proofErr w:type="spellEnd"/>
            <w:r>
              <w:rPr>
                <w:rFonts w:ascii="Simplified Arabic" w:hAnsi="Simplified Arabic" w:cs="Simplified Arabic" w:hint="cs"/>
                <w:sz w:val="32"/>
                <w:szCs w:val="32"/>
                <w:rtl/>
                <w:lang w:val="fr-FR" w:bidi="ar-DZ"/>
              </w:rPr>
              <w:t xml:space="preserve"> ومن ثم الحفاظ على الاقتصاد الوطني بصفة عامة.</w:t>
            </w:r>
          </w:p>
          <w:p w:rsidR="007669CA" w:rsidRDefault="007669CA" w:rsidP="007669CA">
            <w:pPr>
              <w:ind w:right="-993" w:hanging="415"/>
              <w:contextualSpacing/>
              <w:rPr>
                <w:rFonts w:ascii="Simplified Arabic" w:hAnsi="Simplified Arabic" w:cs="Simplified Arabic"/>
                <w:sz w:val="32"/>
                <w:szCs w:val="32"/>
                <w:rtl/>
                <w:lang w:bidi="ar-DZ"/>
              </w:rPr>
            </w:pPr>
            <w:r>
              <w:rPr>
                <w:rFonts w:ascii="Simplified Arabic" w:hAnsi="Simplified Arabic" w:cs="Simplified Arabic" w:hint="cs"/>
                <w:sz w:val="32"/>
                <w:szCs w:val="32"/>
                <w:rtl/>
                <w:lang w:val="fr-FR" w:bidi="ar-DZ"/>
              </w:rPr>
              <w:t xml:space="preserve">         لم تقف المنظمة العالمية للتجارة مكتوفة الأيدي في مواجهة خطر الإغراق </w:t>
            </w:r>
            <w:proofErr w:type="spellStart"/>
            <w:r>
              <w:rPr>
                <w:rFonts w:ascii="Simplified Arabic" w:hAnsi="Simplified Arabic" w:cs="Simplified Arabic" w:hint="cs"/>
                <w:sz w:val="32"/>
                <w:szCs w:val="32"/>
                <w:rtl/>
                <w:lang w:val="fr-FR" w:bidi="ar-DZ"/>
              </w:rPr>
              <w:t>التجاري,</w:t>
            </w:r>
            <w:proofErr w:type="spellEnd"/>
            <w:r>
              <w:rPr>
                <w:rFonts w:ascii="Simplified Arabic" w:hAnsi="Simplified Arabic" w:cs="Simplified Arabic" w:hint="cs"/>
                <w:sz w:val="32"/>
                <w:szCs w:val="32"/>
                <w:rtl/>
                <w:lang w:val="fr-FR" w:bidi="ar-DZ"/>
              </w:rPr>
              <w:t xml:space="preserve"> بل وضعت عدة طرق و أساليب لمحاولة الحد منه و من آثاره على </w:t>
            </w:r>
            <w:proofErr w:type="spellStart"/>
            <w:r>
              <w:rPr>
                <w:rFonts w:ascii="Simplified Arabic" w:hAnsi="Simplified Arabic" w:cs="Simplified Arabic" w:hint="cs"/>
                <w:sz w:val="32"/>
                <w:szCs w:val="32"/>
                <w:rtl/>
                <w:lang w:val="fr-FR" w:bidi="ar-DZ"/>
              </w:rPr>
              <w:t>إقتصاديات</w:t>
            </w:r>
            <w:proofErr w:type="spellEnd"/>
            <w:r>
              <w:rPr>
                <w:rFonts w:ascii="Simplified Arabic" w:hAnsi="Simplified Arabic" w:cs="Simplified Arabic" w:hint="cs"/>
                <w:sz w:val="32"/>
                <w:szCs w:val="32"/>
                <w:rtl/>
                <w:lang w:val="fr-FR" w:bidi="ar-DZ"/>
              </w:rPr>
              <w:t xml:space="preserve"> الدول خاصة النامية </w:t>
            </w:r>
            <w:proofErr w:type="spellStart"/>
            <w:r>
              <w:rPr>
                <w:rFonts w:ascii="Simplified Arabic" w:hAnsi="Simplified Arabic" w:cs="Simplified Arabic" w:hint="cs"/>
                <w:sz w:val="32"/>
                <w:szCs w:val="32"/>
                <w:rtl/>
                <w:lang w:val="fr-FR" w:bidi="ar-DZ"/>
              </w:rPr>
              <w:t>منها,</w:t>
            </w:r>
            <w:proofErr w:type="spellEnd"/>
            <w:r>
              <w:rPr>
                <w:rFonts w:ascii="Simplified Arabic" w:hAnsi="Simplified Arabic" w:cs="Simplified Arabic" w:hint="cs"/>
                <w:sz w:val="32"/>
                <w:szCs w:val="32"/>
                <w:rtl/>
                <w:lang w:val="fr-FR" w:bidi="ar-DZ"/>
              </w:rPr>
              <w:t xml:space="preserve"> وقد سارت معظم الدول على هذا النسق أيضا مما أدى إلى تطوير تشريعاتها القانونية </w:t>
            </w:r>
            <w:proofErr w:type="spellStart"/>
            <w:r>
              <w:rPr>
                <w:rFonts w:ascii="Simplified Arabic" w:hAnsi="Simplified Arabic" w:cs="Simplified Arabic" w:hint="cs"/>
                <w:sz w:val="32"/>
                <w:szCs w:val="32"/>
                <w:rtl/>
                <w:lang w:val="fr-FR" w:bidi="ar-DZ"/>
              </w:rPr>
              <w:t>الإقتصادية</w:t>
            </w:r>
            <w:proofErr w:type="spellEnd"/>
            <w:r>
              <w:rPr>
                <w:rFonts w:ascii="Simplified Arabic" w:hAnsi="Simplified Arabic" w:cs="Simplified Arabic" w:hint="cs"/>
                <w:sz w:val="32"/>
                <w:szCs w:val="32"/>
                <w:rtl/>
                <w:lang w:val="fr-FR" w:bidi="ar-DZ"/>
              </w:rPr>
              <w:t xml:space="preserve"> </w:t>
            </w:r>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كالقانون </w:t>
            </w:r>
            <w:proofErr w:type="spellStart"/>
            <w:r>
              <w:rPr>
                <w:rFonts w:ascii="Simplified Arabic" w:hAnsi="Simplified Arabic" w:cs="Simplified Arabic" w:hint="cs"/>
                <w:sz w:val="32"/>
                <w:szCs w:val="32"/>
                <w:rtl/>
                <w:lang w:val="fr-FR" w:bidi="ar-DZ"/>
              </w:rPr>
              <w:t>التجاري,</w:t>
            </w:r>
            <w:proofErr w:type="spellEnd"/>
            <w:r>
              <w:rPr>
                <w:rFonts w:ascii="Simplified Arabic" w:hAnsi="Simplified Arabic" w:cs="Simplified Arabic" w:hint="cs"/>
                <w:sz w:val="32"/>
                <w:szCs w:val="32"/>
                <w:rtl/>
                <w:lang w:val="fr-FR" w:bidi="ar-DZ"/>
              </w:rPr>
              <w:t xml:space="preserve"> قانون </w:t>
            </w:r>
            <w:proofErr w:type="spellStart"/>
            <w:r>
              <w:rPr>
                <w:rFonts w:ascii="Simplified Arabic" w:hAnsi="Simplified Arabic" w:cs="Simplified Arabic" w:hint="cs"/>
                <w:sz w:val="32"/>
                <w:szCs w:val="32"/>
                <w:rtl/>
                <w:lang w:val="fr-FR" w:bidi="ar-DZ"/>
              </w:rPr>
              <w:t>المنافسة,</w:t>
            </w:r>
            <w:proofErr w:type="spellEnd"/>
            <w:r>
              <w:rPr>
                <w:rFonts w:ascii="Simplified Arabic" w:hAnsi="Simplified Arabic" w:cs="Simplified Arabic" w:hint="cs"/>
                <w:sz w:val="32"/>
                <w:szCs w:val="32"/>
                <w:rtl/>
                <w:lang w:val="fr-FR" w:bidi="ar-DZ"/>
              </w:rPr>
              <w:t xml:space="preserve"> و قانون الجمارك...</w:t>
            </w:r>
            <w:proofErr w:type="spellStart"/>
            <w:r>
              <w:rPr>
                <w:rFonts w:ascii="Simplified Arabic" w:hAnsi="Simplified Arabic" w:cs="Simplified Arabic" w:hint="cs"/>
                <w:sz w:val="32"/>
                <w:szCs w:val="32"/>
                <w:rtl/>
                <w:lang w:val="fr-FR" w:bidi="ar-DZ"/>
              </w:rPr>
              <w:t>إلخ</w:t>
            </w:r>
            <w:proofErr w:type="spellEnd"/>
            <w:r>
              <w:rPr>
                <w:rFonts w:ascii="Simplified Arabic" w:hAnsi="Simplified Arabic" w:cs="Simplified Arabic"/>
                <w:sz w:val="32"/>
                <w:szCs w:val="32"/>
                <w:lang w:val="fr-FR" w:bidi="ar-DZ"/>
              </w:rPr>
              <w:t>(</w:t>
            </w:r>
            <w:r>
              <w:rPr>
                <w:rFonts w:ascii="Simplified Arabic" w:hAnsi="Simplified Arabic" w:cs="Simplified Arabic" w:hint="cs"/>
                <w:sz w:val="32"/>
                <w:szCs w:val="32"/>
                <w:rtl/>
                <w:lang w:val="fr-FR" w:bidi="ar-DZ"/>
              </w:rPr>
              <w:t xml:space="preserve"> لحماية أسواقها المحلية و </w:t>
            </w:r>
            <w:proofErr w:type="spellStart"/>
            <w:r>
              <w:rPr>
                <w:rFonts w:ascii="Simplified Arabic" w:hAnsi="Simplified Arabic" w:cs="Simplified Arabic" w:hint="cs"/>
                <w:sz w:val="32"/>
                <w:szCs w:val="32"/>
                <w:rtl/>
                <w:lang w:val="fr-FR" w:bidi="ar-DZ"/>
              </w:rPr>
              <w:t>منتوجاتها</w:t>
            </w:r>
            <w:proofErr w:type="spellEnd"/>
            <w:r>
              <w:rPr>
                <w:rFonts w:ascii="Simplified Arabic" w:hAnsi="Simplified Arabic" w:cs="Simplified Arabic" w:hint="cs"/>
                <w:sz w:val="32"/>
                <w:szCs w:val="32"/>
                <w:rtl/>
                <w:lang w:val="fr-FR" w:bidi="ar-DZ"/>
              </w:rPr>
              <w:t xml:space="preserve">, الأمر الذي جعل الجزائر تبدي رغبتها في </w:t>
            </w:r>
            <w:proofErr w:type="spellStart"/>
            <w:r>
              <w:rPr>
                <w:rFonts w:ascii="Simplified Arabic" w:hAnsi="Simplified Arabic" w:cs="Simplified Arabic" w:hint="cs"/>
                <w:sz w:val="32"/>
                <w:szCs w:val="32"/>
                <w:rtl/>
                <w:lang w:val="fr-FR" w:bidi="ar-DZ"/>
              </w:rPr>
              <w:t>الإنضمام</w:t>
            </w:r>
            <w:proofErr w:type="spellEnd"/>
            <w:r>
              <w:rPr>
                <w:rFonts w:ascii="Simplified Arabic" w:hAnsi="Simplified Arabic" w:cs="Simplified Arabic" w:hint="cs"/>
                <w:sz w:val="32"/>
                <w:szCs w:val="32"/>
                <w:rtl/>
                <w:lang w:val="fr-FR" w:bidi="ar-DZ"/>
              </w:rPr>
              <w:t xml:space="preserve"> لهذه المنظمة و ذلك </w:t>
            </w:r>
            <w:proofErr w:type="spellStart"/>
            <w:r>
              <w:rPr>
                <w:rFonts w:ascii="Simplified Arabic" w:hAnsi="Simplified Arabic" w:cs="Simplified Arabic" w:hint="cs"/>
                <w:sz w:val="32"/>
                <w:szCs w:val="32"/>
                <w:rtl/>
                <w:lang w:val="fr-FR" w:bidi="ar-DZ"/>
              </w:rPr>
              <w:t>للأستفادة</w:t>
            </w:r>
            <w:proofErr w:type="spellEnd"/>
            <w:r>
              <w:rPr>
                <w:rFonts w:ascii="Simplified Arabic" w:hAnsi="Simplified Arabic" w:cs="Simplified Arabic" w:hint="cs"/>
                <w:sz w:val="32"/>
                <w:szCs w:val="32"/>
                <w:rtl/>
                <w:lang w:val="fr-FR" w:bidi="ar-DZ"/>
              </w:rPr>
              <w:t xml:space="preserve"> من المزايا الممنوحة للدول النامية و التي تعد واحدة </w:t>
            </w:r>
            <w:proofErr w:type="spellStart"/>
            <w:r>
              <w:rPr>
                <w:rFonts w:ascii="Simplified Arabic" w:hAnsi="Simplified Arabic" w:cs="Simplified Arabic" w:hint="cs"/>
                <w:sz w:val="32"/>
                <w:szCs w:val="32"/>
                <w:rtl/>
                <w:lang w:val="fr-FR" w:bidi="ar-DZ"/>
              </w:rPr>
              <w:t>منها,</w:t>
            </w:r>
            <w:proofErr w:type="spellEnd"/>
            <w:r>
              <w:rPr>
                <w:rFonts w:ascii="Simplified Arabic" w:hAnsi="Simplified Arabic" w:cs="Simplified Arabic" w:hint="cs"/>
                <w:sz w:val="32"/>
                <w:szCs w:val="32"/>
                <w:rtl/>
                <w:lang w:val="fr-FR" w:bidi="ar-DZ"/>
              </w:rPr>
              <w:t xml:space="preserve"> و هذا من خلال المحاولات الجادة و النية الصادقة </w:t>
            </w:r>
            <w:proofErr w:type="spellStart"/>
            <w:r>
              <w:rPr>
                <w:rFonts w:ascii="Simplified Arabic" w:hAnsi="Simplified Arabic" w:cs="Simplified Arabic" w:hint="cs"/>
                <w:sz w:val="32"/>
                <w:szCs w:val="32"/>
                <w:rtl/>
                <w:lang w:val="fr-FR" w:bidi="ar-DZ"/>
              </w:rPr>
              <w:t>للإنظمام</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لها,</w:t>
            </w:r>
            <w:proofErr w:type="spellEnd"/>
            <w:r>
              <w:rPr>
                <w:rFonts w:ascii="Simplified Arabic" w:hAnsi="Simplified Arabic" w:cs="Simplified Arabic" w:hint="cs"/>
                <w:sz w:val="32"/>
                <w:szCs w:val="32"/>
                <w:rtl/>
                <w:lang w:val="fr-FR" w:bidi="ar-DZ"/>
              </w:rPr>
              <w:t xml:space="preserve"> حيث كانت النواة الأولى في هذا المجال منتصف التسعينات و بالضبط في 1996 حيث بدأت جولة المفاوضات </w:t>
            </w:r>
            <w:proofErr w:type="spellStart"/>
            <w:r>
              <w:rPr>
                <w:rFonts w:ascii="Simplified Arabic" w:hAnsi="Simplified Arabic" w:cs="Simplified Arabic" w:hint="cs"/>
                <w:sz w:val="32"/>
                <w:szCs w:val="32"/>
                <w:rtl/>
                <w:lang w:val="fr-FR" w:bidi="ar-DZ"/>
              </w:rPr>
              <w:t>الأولى,</w:t>
            </w:r>
            <w:proofErr w:type="spellEnd"/>
            <w:r>
              <w:rPr>
                <w:rFonts w:ascii="Simplified Arabic" w:hAnsi="Simplified Arabic" w:cs="Simplified Arabic" w:hint="cs"/>
                <w:sz w:val="32"/>
                <w:szCs w:val="32"/>
                <w:rtl/>
                <w:lang w:val="fr-FR" w:bidi="ar-DZ"/>
              </w:rPr>
              <w:t xml:space="preserve"> ومن ثم العمل وبذل </w:t>
            </w:r>
            <w:proofErr w:type="spellStart"/>
            <w:r>
              <w:rPr>
                <w:rFonts w:ascii="Simplified Arabic" w:hAnsi="Simplified Arabic" w:cs="Simplified Arabic" w:hint="cs"/>
                <w:sz w:val="32"/>
                <w:szCs w:val="32"/>
                <w:rtl/>
                <w:lang w:val="fr-FR" w:bidi="ar-DZ"/>
              </w:rPr>
              <w:t>المجهودات</w:t>
            </w:r>
            <w:proofErr w:type="spellEnd"/>
            <w:r>
              <w:rPr>
                <w:rFonts w:ascii="Simplified Arabic" w:hAnsi="Simplified Arabic" w:cs="Simplified Arabic" w:hint="cs"/>
                <w:sz w:val="32"/>
                <w:szCs w:val="32"/>
                <w:rtl/>
                <w:lang w:val="fr-FR" w:bidi="ar-DZ"/>
              </w:rPr>
              <w:t xml:space="preserve"> من أجل تحقيق هذه </w:t>
            </w:r>
            <w:proofErr w:type="spellStart"/>
            <w:r>
              <w:rPr>
                <w:rFonts w:ascii="Simplified Arabic" w:hAnsi="Simplified Arabic" w:cs="Simplified Arabic" w:hint="cs"/>
                <w:sz w:val="32"/>
                <w:szCs w:val="32"/>
                <w:rtl/>
                <w:lang w:val="fr-FR" w:bidi="ar-DZ"/>
              </w:rPr>
              <w:t>الغاية,</w:t>
            </w:r>
            <w:proofErr w:type="spellEnd"/>
            <w:r>
              <w:rPr>
                <w:rFonts w:ascii="Simplified Arabic" w:hAnsi="Simplified Arabic" w:cs="Simplified Arabic" w:hint="cs"/>
                <w:sz w:val="32"/>
                <w:szCs w:val="32"/>
                <w:rtl/>
                <w:lang w:val="fr-FR" w:bidi="ar-DZ"/>
              </w:rPr>
              <w:t xml:space="preserve"> وما تبعه من تغيير في </w:t>
            </w:r>
            <w:r>
              <w:rPr>
                <w:rFonts w:ascii="Simplified Arabic" w:hAnsi="Simplified Arabic" w:cs="Simplified Arabic" w:hint="cs"/>
                <w:sz w:val="32"/>
                <w:szCs w:val="32"/>
                <w:rtl/>
                <w:lang w:val="fr-FR" w:bidi="ar-DZ"/>
              </w:rPr>
              <w:lastRenderedPageBreak/>
              <w:t>المنظومات التشريعية الجزائرية وتكييف القوانين حسب بنود المنظمة العالمية للتجارة مما يزيد في مصداقية الجزائر ويظهر مدى رغبتها في الظفر ببطاقة العضوية في هذه المنظمة.</w:t>
            </w:r>
          </w:p>
          <w:p w:rsidR="00BF585D" w:rsidRDefault="00BF585D" w:rsidP="007669CA">
            <w:pPr>
              <w:rPr>
                <w:rFonts w:ascii="Simplified Arabic" w:hAnsi="Simplified Arabic" w:cs="Simplified Arabic" w:hint="cs"/>
                <w:sz w:val="32"/>
                <w:szCs w:val="32"/>
                <w:rtl/>
                <w:lang w:bidi="ar-DZ"/>
              </w:rPr>
            </w:pPr>
            <w:r>
              <w:rPr>
                <w:rFonts w:ascii="Simplified Arabic" w:hAnsi="Simplified Arabic" w:cs="Simplified Arabic" w:hint="cs"/>
                <w:b/>
                <w:bCs/>
                <w:sz w:val="36"/>
                <w:szCs w:val="36"/>
                <w:rtl/>
                <w:lang w:bidi="ar-DZ"/>
              </w:rPr>
              <w:t xml:space="preserve">الكلمات </w:t>
            </w:r>
            <w:proofErr w:type="spellStart"/>
            <w:r>
              <w:rPr>
                <w:rFonts w:ascii="Simplified Arabic" w:hAnsi="Simplified Arabic" w:cs="Simplified Arabic" w:hint="cs"/>
                <w:b/>
                <w:bCs/>
                <w:sz w:val="36"/>
                <w:szCs w:val="36"/>
                <w:rtl/>
                <w:lang w:bidi="ar-DZ"/>
              </w:rPr>
              <w:t>المفتاحية</w:t>
            </w:r>
            <w:proofErr w:type="spellEnd"/>
            <w:r>
              <w:rPr>
                <w:rFonts w:ascii="Simplified Arabic" w:hAnsi="Simplified Arabic" w:cs="Simplified Arabic" w:hint="cs"/>
                <w:b/>
                <w:bCs/>
                <w:sz w:val="36"/>
                <w:szCs w:val="36"/>
                <w:rtl/>
                <w:lang w:bidi="ar-DZ"/>
              </w:rPr>
              <w:t xml:space="preserve"> </w:t>
            </w:r>
            <w:proofErr w:type="spellStart"/>
            <w:r>
              <w:rPr>
                <w:rFonts w:ascii="Simplified Arabic" w:hAnsi="Simplified Arabic" w:cs="Simplified Arabic" w:hint="cs"/>
                <w:b/>
                <w:bCs/>
                <w:sz w:val="36"/>
                <w:szCs w:val="36"/>
                <w:rtl/>
                <w:lang w:bidi="ar-DZ"/>
              </w:rPr>
              <w:t>:</w:t>
            </w:r>
            <w:proofErr w:type="spellEnd"/>
            <w:r w:rsidR="00874452">
              <w:rPr>
                <w:rFonts w:ascii="Simplified Arabic" w:hAnsi="Simplified Arabic" w:cs="Simplified Arabic" w:hint="cs"/>
                <w:sz w:val="32"/>
                <w:szCs w:val="32"/>
                <w:rtl/>
                <w:lang w:bidi="ar-DZ"/>
              </w:rPr>
              <w:t xml:space="preserve"> </w:t>
            </w:r>
          </w:p>
          <w:p w:rsidR="00D6123D" w:rsidRPr="00BF585D" w:rsidRDefault="007669CA" w:rsidP="007669CA">
            <w:pPr>
              <w:rPr>
                <w:rFonts w:asciiTheme="majorBidi" w:hAnsiTheme="majorBidi" w:cstheme="majorBidi"/>
                <w:b/>
                <w:bCs/>
                <w:sz w:val="24"/>
                <w:szCs w:val="24"/>
                <w:rtl/>
                <w:lang w:bidi="ar-DZ"/>
              </w:rPr>
            </w:pPr>
            <w:proofErr w:type="spellStart"/>
            <w:r>
              <w:rPr>
                <w:rFonts w:ascii="Simplified Arabic" w:hAnsi="Simplified Arabic" w:cs="Simplified Arabic" w:hint="cs"/>
                <w:sz w:val="32"/>
                <w:szCs w:val="32"/>
                <w:rtl/>
                <w:lang w:bidi="ar-DZ"/>
              </w:rPr>
              <w:t>الإغراق,</w:t>
            </w:r>
            <w:proofErr w:type="spellEnd"/>
            <w:r>
              <w:rPr>
                <w:rFonts w:ascii="Simplified Arabic" w:hAnsi="Simplified Arabic" w:cs="Simplified Arabic" w:hint="cs"/>
                <w:sz w:val="32"/>
                <w:szCs w:val="32"/>
                <w:rtl/>
                <w:lang w:bidi="ar-DZ"/>
              </w:rPr>
              <w:t xml:space="preserve"> الأسواق </w:t>
            </w:r>
            <w:proofErr w:type="spellStart"/>
            <w:r>
              <w:rPr>
                <w:rFonts w:ascii="Simplified Arabic" w:hAnsi="Simplified Arabic" w:cs="Simplified Arabic" w:hint="cs"/>
                <w:sz w:val="32"/>
                <w:szCs w:val="32"/>
                <w:rtl/>
                <w:lang w:bidi="ar-DZ"/>
              </w:rPr>
              <w:t>المحلية,</w:t>
            </w:r>
            <w:proofErr w:type="spellEnd"/>
            <w:r>
              <w:rPr>
                <w:rFonts w:ascii="Simplified Arabic" w:hAnsi="Simplified Arabic" w:cs="Simplified Arabic" w:hint="cs"/>
                <w:sz w:val="32"/>
                <w:szCs w:val="32"/>
                <w:rtl/>
                <w:lang w:bidi="ar-DZ"/>
              </w:rPr>
              <w:t xml:space="preserve"> النظريات المفسرة للإغراق </w:t>
            </w:r>
            <w:proofErr w:type="spellStart"/>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منظمة التجارة </w:t>
            </w:r>
            <w:proofErr w:type="spellStart"/>
            <w:r>
              <w:rPr>
                <w:rFonts w:ascii="Simplified Arabic" w:hAnsi="Simplified Arabic" w:cs="Simplified Arabic" w:hint="cs"/>
                <w:sz w:val="32"/>
                <w:szCs w:val="32"/>
                <w:rtl/>
                <w:lang w:bidi="ar-DZ"/>
              </w:rPr>
              <w:t>العالمية,</w:t>
            </w:r>
            <w:proofErr w:type="spellEnd"/>
            <w:r>
              <w:rPr>
                <w:rFonts w:ascii="Simplified Arabic" w:hAnsi="Simplified Arabic" w:cs="Simplified Arabic" w:hint="cs"/>
                <w:sz w:val="32"/>
                <w:szCs w:val="32"/>
                <w:rtl/>
                <w:lang w:bidi="ar-DZ"/>
              </w:rPr>
              <w:t xml:space="preserve"> اساليب مكافحة </w:t>
            </w:r>
            <w:proofErr w:type="spellStart"/>
            <w:r>
              <w:rPr>
                <w:rFonts w:ascii="Simplified Arabic" w:hAnsi="Simplified Arabic" w:cs="Simplified Arabic" w:hint="cs"/>
                <w:sz w:val="32"/>
                <w:szCs w:val="32"/>
                <w:rtl/>
                <w:lang w:bidi="ar-DZ"/>
              </w:rPr>
              <w:t>الاغراق,</w:t>
            </w:r>
            <w:proofErr w:type="spellEnd"/>
            <w:r>
              <w:rPr>
                <w:rFonts w:ascii="Simplified Arabic" w:hAnsi="Simplified Arabic" w:cs="Simplified Arabic" w:hint="cs"/>
                <w:sz w:val="32"/>
                <w:szCs w:val="32"/>
                <w:rtl/>
                <w:lang w:bidi="ar-DZ"/>
              </w:rPr>
              <w:t xml:space="preserve"> الدول النامية.</w:t>
            </w:r>
          </w:p>
        </w:tc>
      </w:tr>
      <w:tr w:rsidR="00D6123D" w:rsidRPr="007669CA" w:rsidTr="00EE4252">
        <w:trPr>
          <w:trHeight w:val="3966"/>
        </w:trPr>
        <w:tc>
          <w:tcPr>
            <w:tcW w:w="10988" w:type="dxa"/>
            <w:tcBorders>
              <w:top w:val="single" w:sz="4" w:space="0" w:color="auto"/>
              <w:bottom w:val="single" w:sz="4" w:space="0" w:color="auto"/>
            </w:tcBorders>
          </w:tcPr>
          <w:p w:rsidR="00A332A9" w:rsidRPr="00A332A9" w:rsidRDefault="00A332A9" w:rsidP="00A332A9">
            <w:pPr>
              <w:bidi w:val="0"/>
              <w:jc w:val="both"/>
              <w:rPr>
                <w:rFonts w:asciiTheme="majorBidi" w:hAnsiTheme="majorBidi" w:cstheme="majorBidi"/>
                <w:b/>
                <w:bCs/>
                <w:i/>
                <w:iCs/>
                <w:sz w:val="28"/>
                <w:szCs w:val="28"/>
                <w:u w:val="single"/>
                <w:lang w:val="fr-FR" w:bidi="ar-DZ"/>
              </w:rPr>
            </w:pPr>
            <w:r w:rsidRPr="00A332A9">
              <w:rPr>
                <w:rFonts w:asciiTheme="majorBidi" w:hAnsiTheme="majorBidi" w:cstheme="majorBidi"/>
                <w:b/>
                <w:bCs/>
                <w:i/>
                <w:iCs/>
                <w:sz w:val="28"/>
                <w:szCs w:val="28"/>
                <w:u w:val="single"/>
                <w:lang w:val="fr-FR" w:bidi="ar-DZ"/>
              </w:rPr>
              <w:lastRenderedPageBreak/>
              <w:t>Résumé de l'étude:</w:t>
            </w:r>
          </w:p>
          <w:p w:rsidR="007669CA" w:rsidRPr="007669CA" w:rsidRDefault="007669CA" w:rsidP="007669CA">
            <w:pPr>
              <w:bidi w:val="0"/>
              <w:jc w:val="both"/>
              <w:rPr>
                <w:rFonts w:asciiTheme="majorBidi" w:hAnsiTheme="majorBidi" w:cstheme="majorBidi"/>
                <w:i/>
                <w:iCs/>
                <w:sz w:val="28"/>
                <w:szCs w:val="28"/>
                <w:lang w:val="fr-FR" w:bidi="ar-DZ"/>
              </w:rPr>
            </w:pPr>
            <w:r w:rsidRPr="007669CA">
              <w:rPr>
                <w:rFonts w:asciiTheme="majorBidi" w:hAnsiTheme="majorBidi" w:cstheme="majorBidi"/>
                <w:i/>
                <w:iCs/>
                <w:sz w:val="28"/>
                <w:szCs w:val="28"/>
                <w:lang w:val="fr-FR" w:bidi="ar-DZ"/>
              </w:rPr>
              <w:t>Bien que les définitions et théories inexpliqués dumping, que nous avons essayé d'être mis en évidence par le premier chapitre, mais il est gâché par le genre de palais, il a mis le concept de sentencieuse et la destruction du phénomène de dumping commercial est pas facile, surtout à la lumière du développement économique rapide, les processions changements et l'âge des exigences technologiques, en raison de la relation le dumping concurrence déloyale et qui est l'une de ses formes, je l'ai essayé beaucoup de lois pour donner spéciale ce phénomène concepts, rappel à cet égard est donnée par le législateur algérien de l'importance du phénomène de dumping du prix des conclusions de la plupart des lois, et il a donné la définition du dumping et également des dispositions et des systèmes spéciaux qui lui est liée, afin de préserver une concurrence loyale, il sert une protection des consommateurs législateur principalement, et de protéger le marché intérieur à la deuxième place, puis de maintenir l'économie nationale en général.</w:t>
            </w:r>
          </w:p>
          <w:p w:rsidR="007669CA" w:rsidRPr="007669CA" w:rsidRDefault="007669CA" w:rsidP="007669CA">
            <w:pPr>
              <w:bidi w:val="0"/>
              <w:jc w:val="both"/>
              <w:rPr>
                <w:rFonts w:asciiTheme="majorBidi" w:hAnsiTheme="majorBidi" w:cstheme="majorBidi"/>
                <w:i/>
                <w:iCs/>
                <w:sz w:val="28"/>
                <w:szCs w:val="28"/>
                <w:lang w:val="fr-FR" w:bidi="ar-DZ"/>
              </w:rPr>
            </w:pPr>
            <w:r w:rsidRPr="007669CA">
              <w:rPr>
                <w:rFonts w:asciiTheme="majorBidi" w:hAnsiTheme="majorBidi" w:cstheme="majorBidi"/>
                <w:i/>
                <w:iCs/>
                <w:sz w:val="28"/>
                <w:szCs w:val="28"/>
                <w:lang w:val="fr-FR" w:bidi="ar-DZ"/>
              </w:rPr>
              <w:t xml:space="preserve">         Organisation mondiale du commerce les bras croisés ne résiste pas à la face du risque de dumping commercial, et même mis plusieurs façons et méthodes pour essayer de le réduire et de ses effets sur les économies en particulier ceux des États en développement, la plupart des Etats ont le long de ces lignes est également leader dans le développement de son commerce juridique et économique), tels que le droit , la Loi sur la concurrence et la Loi sur les douanes ... etc. (pour protéger les marchés intérieurs et de ses produits, ce qui fait de l'Algérie manifeste un intérêt à se joindre à l'organisation et à tirer parti des privilèges accordés aux pays en développement et qui est l'un d'entre eux, et cela se fait par des tentatives sérieuses et la foi sincère </w:t>
            </w:r>
            <w:proofErr w:type="spellStart"/>
            <w:r w:rsidRPr="007669CA">
              <w:rPr>
                <w:rFonts w:asciiTheme="majorBidi" w:hAnsiTheme="majorBidi" w:cstheme="majorBidi"/>
                <w:i/>
                <w:iCs/>
                <w:sz w:val="28"/>
                <w:szCs w:val="28"/>
                <w:lang w:val="fr-FR" w:bidi="ar-DZ"/>
              </w:rPr>
              <w:t>Anizam</w:t>
            </w:r>
            <w:proofErr w:type="spellEnd"/>
            <w:r w:rsidRPr="007669CA">
              <w:rPr>
                <w:rFonts w:asciiTheme="majorBidi" w:hAnsiTheme="majorBidi" w:cstheme="majorBidi"/>
                <w:i/>
                <w:iCs/>
                <w:sz w:val="28"/>
                <w:szCs w:val="28"/>
                <w:lang w:val="fr-FR" w:bidi="ar-DZ"/>
              </w:rPr>
              <w:t xml:space="preserve"> elle, où elle a été le premier noyau dans ce domaine milieu des années nonante et exactement en 1996 où il a commencé le premier cycle de négociations, puis travailler et faire des efforts pour parvenir à cette fin, et la modification ultérieure des systèmes algériens législatives et des lois d'adaptation, selon l'Organisation mondiale du commerce, dont les termes Il augmente la crédibilité de l'Algérie et montre comment le désir de clouer une carte de membre dans cette organisation.</w:t>
            </w:r>
          </w:p>
          <w:p w:rsidR="007669CA" w:rsidRPr="007669CA" w:rsidRDefault="007669CA" w:rsidP="007669CA">
            <w:pPr>
              <w:bidi w:val="0"/>
              <w:jc w:val="both"/>
              <w:rPr>
                <w:rFonts w:asciiTheme="majorBidi" w:hAnsiTheme="majorBidi" w:cstheme="majorBidi"/>
                <w:i/>
                <w:iCs/>
                <w:sz w:val="28"/>
                <w:szCs w:val="28"/>
                <w:lang w:val="fr-FR" w:bidi="ar-DZ"/>
              </w:rPr>
            </w:pPr>
            <w:r w:rsidRPr="007669CA">
              <w:rPr>
                <w:rFonts w:asciiTheme="majorBidi" w:hAnsiTheme="majorBidi" w:cstheme="majorBidi"/>
                <w:i/>
                <w:iCs/>
                <w:sz w:val="28"/>
                <w:szCs w:val="28"/>
                <w:lang w:val="fr-FR" w:bidi="ar-DZ"/>
              </w:rPr>
              <w:t>Mots clés:</w:t>
            </w:r>
          </w:p>
          <w:p w:rsidR="00DB7ACF" w:rsidRPr="00471987" w:rsidRDefault="007669CA" w:rsidP="007669CA">
            <w:pPr>
              <w:bidi w:val="0"/>
              <w:jc w:val="both"/>
              <w:rPr>
                <w:rFonts w:asciiTheme="majorBidi" w:hAnsiTheme="majorBidi" w:cstheme="majorBidi"/>
                <w:sz w:val="28"/>
                <w:szCs w:val="28"/>
                <w:lang w:val="fr-FR" w:bidi="ar-DZ"/>
              </w:rPr>
            </w:pPr>
            <w:r w:rsidRPr="007669CA">
              <w:rPr>
                <w:rFonts w:asciiTheme="majorBidi" w:hAnsiTheme="majorBidi" w:cstheme="majorBidi"/>
                <w:i/>
                <w:iCs/>
                <w:sz w:val="28"/>
                <w:szCs w:val="28"/>
                <w:lang w:val="fr-FR" w:bidi="ar-DZ"/>
              </w:rPr>
              <w:t>Dumping, les marchés locaux, les théories explicatives de dumping, l'Organisation mondiale du commerce, les méthodes de pays en développement, anti-dumping</w:t>
            </w:r>
            <w:r w:rsidR="00874452" w:rsidRPr="00874452">
              <w:rPr>
                <w:rFonts w:asciiTheme="majorBidi" w:hAnsiTheme="majorBidi" w:cstheme="majorBidi"/>
                <w:sz w:val="28"/>
                <w:szCs w:val="28"/>
                <w:lang w:val="fr-FR" w:bidi="ar-DZ"/>
              </w:rPr>
              <w:t>.</w:t>
            </w:r>
          </w:p>
        </w:tc>
      </w:tr>
      <w:tr w:rsidR="00DB7ACF" w:rsidRPr="00561A4C" w:rsidTr="0004029A">
        <w:trPr>
          <w:trHeight w:val="950"/>
        </w:trPr>
        <w:tc>
          <w:tcPr>
            <w:tcW w:w="10988" w:type="dxa"/>
            <w:tcBorders>
              <w:top w:val="single" w:sz="4" w:space="0" w:color="auto"/>
              <w:bottom w:val="single" w:sz="4" w:space="0" w:color="auto"/>
            </w:tcBorders>
          </w:tcPr>
          <w:p w:rsidR="00DB7ACF" w:rsidRPr="00A332A9" w:rsidRDefault="00DB7ACF" w:rsidP="00DB7ACF">
            <w:pPr>
              <w:bidi w:val="0"/>
              <w:jc w:val="both"/>
              <w:rPr>
                <w:rFonts w:asciiTheme="majorBidi" w:hAnsiTheme="majorBidi" w:cstheme="majorBidi"/>
                <w:b/>
                <w:bCs/>
                <w:i/>
                <w:iCs/>
                <w:sz w:val="28"/>
                <w:szCs w:val="28"/>
                <w:u w:val="single"/>
                <w:lang w:bidi="ar-DZ"/>
              </w:rPr>
            </w:pPr>
            <w:r w:rsidRPr="00A332A9">
              <w:rPr>
                <w:rFonts w:asciiTheme="majorBidi" w:hAnsiTheme="majorBidi" w:cstheme="majorBidi"/>
                <w:b/>
                <w:bCs/>
                <w:i/>
                <w:iCs/>
                <w:sz w:val="28"/>
                <w:szCs w:val="28"/>
                <w:u w:val="single"/>
                <w:lang w:bidi="ar-DZ"/>
              </w:rPr>
              <w:t xml:space="preserve">Résumé de </w:t>
            </w:r>
            <w:proofErr w:type="spellStart"/>
            <w:r w:rsidRPr="00A332A9">
              <w:rPr>
                <w:rFonts w:asciiTheme="majorBidi" w:hAnsiTheme="majorBidi" w:cstheme="majorBidi"/>
                <w:b/>
                <w:bCs/>
                <w:i/>
                <w:iCs/>
                <w:sz w:val="28"/>
                <w:szCs w:val="28"/>
                <w:u w:val="single"/>
                <w:lang w:bidi="ar-DZ"/>
              </w:rPr>
              <w:t>l'étude</w:t>
            </w:r>
            <w:proofErr w:type="spellEnd"/>
            <w:r w:rsidRPr="00A332A9">
              <w:rPr>
                <w:rFonts w:asciiTheme="majorBidi" w:hAnsiTheme="majorBidi" w:cstheme="majorBidi"/>
                <w:b/>
                <w:bCs/>
                <w:i/>
                <w:iCs/>
                <w:sz w:val="28"/>
                <w:szCs w:val="28"/>
                <w:u w:val="single"/>
                <w:lang w:bidi="ar-DZ"/>
              </w:rPr>
              <w:t>:</w:t>
            </w:r>
          </w:p>
          <w:p w:rsidR="007669CA" w:rsidRPr="007669CA" w:rsidRDefault="007669CA" w:rsidP="007669CA">
            <w:pPr>
              <w:bidi w:val="0"/>
              <w:jc w:val="both"/>
              <w:rPr>
                <w:rFonts w:ascii="Andalus" w:hAnsi="Andalus" w:cs="Andalus"/>
                <w:i/>
                <w:iCs/>
                <w:sz w:val="28"/>
                <w:szCs w:val="28"/>
                <w:lang w:bidi="ar-DZ"/>
              </w:rPr>
            </w:pPr>
            <w:r w:rsidRPr="007669CA">
              <w:rPr>
                <w:rFonts w:ascii="Andalus" w:hAnsi="Andalus" w:cs="Andalus"/>
                <w:i/>
                <w:iCs/>
                <w:sz w:val="28"/>
                <w:szCs w:val="28"/>
                <w:lang w:bidi="ar-DZ"/>
              </w:rPr>
              <w:t xml:space="preserve">Although definitions and theories unexplained dumping, which we tried to be highlighted through the first chapter, but it is marred by the kind of palaces, he put the concept of sententious and destruction of the phenomenon of commercial dumping is not easy, especially in light of rapid economic development, processions shifts and age of technology requirements, due to the relationship dumping unfair competition and which is one of its forms, I have tried a lot of legislation to give special this phenomenon concepts, recall in this </w:t>
            </w:r>
            <w:r w:rsidRPr="007669CA">
              <w:rPr>
                <w:rFonts w:ascii="Andalus" w:hAnsi="Andalus" w:cs="Andalus"/>
                <w:i/>
                <w:iCs/>
                <w:sz w:val="28"/>
                <w:szCs w:val="28"/>
                <w:lang w:bidi="ar-DZ"/>
              </w:rPr>
              <w:lastRenderedPageBreak/>
              <w:t>connection is given by the Algerian legislature of the importance of the phenomenon of dumping the price of the findings of many of the laws, and he gave the definition of dumping and also special provisions and systems related to it, in order to preserve fair competition it serves a legislator consumer protection primarily, and to protect the domestic market in second place, and then to maintain the national economy in general.</w:t>
            </w:r>
          </w:p>
          <w:p w:rsidR="007669CA" w:rsidRPr="007669CA" w:rsidRDefault="007669CA" w:rsidP="007669CA">
            <w:pPr>
              <w:bidi w:val="0"/>
              <w:jc w:val="both"/>
              <w:rPr>
                <w:rFonts w:ascii="Andalus" w:hAnsi="Andalus" w:cs="Andalus"/>
                <w:i/>
                <w:iCs/>
                <w:sz w:val="28"/>
                <w:szCs w:val="28"/>
                <w:lang w:bidi="ar-DZ"/>
              </w:rPr>
            </w:pPr>
            <w:r w:rsidRPr="007669CA">
              <w:rPr>
                <w:rFonts w:ascii="Andalus" w:hAnsi="Andalus" w:cs="Andalus"/>
                <w:i/>
                <w:iCs/>
                <w:sz w:val="28"/>
                <w:szCs w:val="28"/>
                <w:lang w:bidi="ar-DZ"/>
              </w:rPr>
              <w:t xml:space="preserve">         World Trade Organization idly did not stand in the face of the risk of commercial dumping, and even put several ways and methods to try to reduce it and its effects on the economies especially the developing ones states, most states went along these lines is also leading to the development of its legal and economic) trade such as law , the competition Act and the customs Act ... etc. (to protect domestic markets and its products, which made Algeria showing interest in joining the organization and to take advantage of privileges granted to developing countries and that is one of them, and this is through serious attempts and faith sincere </w:t>
            </w:r>
            <w:proofErr w:type="spellStart"/>
            <w:r w:rsidRPr="007669CA">
              <w:rPr>
                <w:rFonts w:ascii="Andalus" w:hAnsi="Andalus" w:cs="Andalus"/>
                <w:i/>
                <w:iCs/>
                <w:sz w:val="28"/>
                <w:szCs w:val="28"/>
                <w:lang w:bidi="ar-DZ"/>
              </w:rPr>
              <w:t>Anizam</w:t>
            </w:r>
            <w:proofErr w:type="spellEnd"/>
            <w:r w:rsidRPr="007669CA">
              <w:rPr>
                <w:rFonts w:ascii="Andalus" w:hAnsi="Andalus" w:cs="Andalus"/>
                <w:i/>
                <w:iCs/>
                <w:sz w:val="28"/>
                <w:szCs w:val="28"/>
                <w:lang w:bidi="ar-DZ"/>
              </w:rPr>
              <w:t xml:space="preserve"> her, where she was the first nucleus in this area mid-nineties and exactly in 1996 where he began the first round of negotiations, and then work and make efforts in order to achieve this end, and the subsequent change in the legislative Algerian systems and adapting laws, according to the World trade Organization, the terms of which It increases the credibility of Algeria and shows how the desire to nail a membership card in this organization.</w:t>
            </w:r>
          </w:p>
          <w:p w:rsidR="007669CA" w:rsidRPr="007669CA" w:rsidRDefault="007669CA" w:rsidP="007669CA">
            <w:pPr>
              <w:bidi w:val="0"/>
              <w:jc w:val="both"/>
              <w:rPr>
                <w:rFonts w:ascii="Andalus" w:hAnsi="Andalus" w:cs="Andalus"/>
                <w:i/>
                <w:iCs/>
                <w:sz w:val="28"/>
                <w:szCs w:val="28"/>
                <w:lang w:bidi="ar-DZ"/>
              </w:rPr>
            </w:pPr>
            <w:r w:rsidRPr="007669CA">
              <w:rPr>
                <w:rFonts w:ascii="Andalus" w:hAnsi="Andalus" w:cs="Andalus"/>
                <w:i/>
                <w:iCs/>
                <w:sz w:val="28"/>
                <w:szCs w:val="28"/>
                <w:lang w:bidi="ar-DZ"/>
              </w:rPr>
              <w:t>key words :</w:t>
            </w:r>
          </w:p>
          <w:p w:rsidR="00DB7ACF" w:rsidRPr="004906FD" w:rsidRDefault="007669CA" w:rsidP="007669CA">
            <w:pPr>
              <w:bidi w:val="0"/>
              <w:jc w:val="both"/>
              <w:rPr>
                <w:rFonts w:asciiTheme="majorBidi" w:hAnsiTheme="majorBidi" w:cstheme="majorBidi"/>
                <w:b/>
                <w:bCs/>
                <w:i/>
                <w:iCs/>
                <w:sz w:val="28"/>
                <w:szCs w:val="28"/>
                <w:u w:val="single"/>
                <w:lang w:bidi="ar-DZ"/>
              </w:rPr>
            </w:pPr>
            <w:r w:rsidRPr="007669CA">
              <w:rPr>
                <w:rFonts w:ascii="Andalus" w:hAnsi="Andalus" w:cs="Andalus"/>
                <w:i/>
                <w:iCs/>
                <w:sz w:val="28"/>
                <w:szCs w:val="28"/>
                <w:lang w:bidi="ar-DZ"/>
              </w:rPr>
              <w:t>Dumping, local markets, the explanatory theories of dumping, the World Trade Organization, methods of anti-dumping, developing countries.</w:t>
            </w:r>
          </w:p>
        </w:tc>
      </w:tr>
      <w:tr w:rsidR="007C08AE" w:rsidRPr="00DB7ACF" w:rsidTr="0004029A">
        <w:trPr>
          <w:trHeight w:val="985"/>
        </w:trPr>
        <w:tc>
          <w:tcPr>
            <w:tcW w:w="10988" w:type="dxa"/>
            <w:tcBorders>
              <w:top w:val="single" w:sz="4" w:space="0" w:color="auto"/>
              <w:bottom w:val="single" w:sz="4" w:space="0" w:color="auto"/>
            </w:tcBorders>
          </w:tcPr>
          <w:p w:rsidR="007C08AE" w:rsidRPr="0004029A" w:rsidRDefault="0004029A" w:rsidP="00EE4252">
            <w:pPr>
              <w:rPr>
                <w:rFonts w:asciiTheme="majorBidi" w:hAnsiTheme="majorBidi" w:cstheme="majorBidi"/>
                <w:sz w:val="32"/>
                <w:szCs w:val="32"/>
                <w:rtl/>
                <w:lang w:val="fr-FR" w:bidi="ar-DZ"/>
              </w:rPr>
            </w:pPr>
            <w:r w:rsidRPr="00F75F3A">
              <w:rPr>
                <w:rFonts w:asciiTheme="majorBidi" w:hAnsiTheme="majorBidi" w:cstheme="majorBidi"/>
                <w:b/>
                <w:bCs/>
                <w:sz w:val="28"/>
                <w:szCs w:val="28"/>
                <w:u w:val="single"/>
                <w:rtl/>
              </w:rPr>
              <w:lastRenderedPageBreak/>
              <w:t xml:space="preserve">الكلمات </w:t>
            </w:r>
            <w:proofErr w:type="spellStart"/>
            <w:r w:rsidRPr="00F75F3A">
              <w:rPr>
                <w:rFonts w:asciiTheme="majorBidi" w:hAnsiTheme="majorBidi" w:cstheme="majorBidi"/>
                <w:b/>
                <w:bCs/>
                <w:sz w:val="28"/>
                <w:szCs w:val="28"/>
                <w:u w:val="single"/>
                <w:rtl/>
              </w:rPr>
              <w:t>المفتاحية</w:t>
            </w:r>
            <w:proofErr w:type="spellEnd"/>
            <w:r w:rsidRPr="0004029A">
              <w:rPr>
                <w:rFonts w:asciiTheme="majorBidi" w:hAnsiTheme="majorBidi" w:cstheme="majorBidi"/>
                <w:sz w:val="28"/>
                <w:szCs w:val="28"/>
                <w:rtl/>
              </w:rPr>
              <w:t>:</w:t>
            </w:r>
            <w:r w:rsidRPr="0004029A">
              <w:rPr>
                <w:rFonts w:asciiTheme="majorBidi" w:hAnsiTheme="majorBidi" w:cstheme="majorBidi" w:hint="cs"/>
                <w:sz w:val="32"/>
                <w:szCs w:val="32"/>
                <w:rtl/>
                <w:lang w:val="fr-FR" w:bidi="ar-DZ"/>
              </w:rPr>
              <w:t xml:space="preserve">  </w:t>
            </w:r>
          </w:p>
          <w:p w:rsidR="00514A22" w:rsidRDefault="0004029A" w:rsidP="007669CA">
            <w:pPr>
              <w:jc w:val="both"/>
              <w:rPr>
                <w:rFonts w:ascii="Simplified Arabic" w:hAnsi="Simplified Arabic" w:cs="Simplified Arabic" w:hint="cs"/>
                <w:sz w:val="32"/>
                <w:szCs w:val="32"/>
                <w:rtl/>
                <w:lang w:bidi="ar-DZ"/>
              </w:rPr>
            </w:pPr>
            <w:proofErr w:type="gramStart"/>
            <w:r w:rsidRPr="004028C5">
              <w:rPr>
                <w:rFonts w:asciiTheme="majorBidi" w:hAnsiTheme="majorBidi" w:cstheme="majorBidi"/>
                <w:sz w:val="32"/>
                <w:szCs w:val="32"/>
                <w:rtl/>
              </w:rPr>
              <w:t>عربي</w:t>
            </w:r>
            <w:r w:rsidRPr="004028C5">
              <w:rPr>
                <w:rFonts w:asciiTheme="majorBidi" w:hAnsiTheme="majorBidi" w:cstheme="majorBidi" w:hint="cs"/>
                <w:sz w:val="32"/>
                <w:szCs w:val="32"/>
                <w:rtl/>
              </w:rPr>
              <w:t>ّــ</w:t>
            </w:r>
            <w:r w:rsidRPr="004028C5">
              <w:rPr>
                <w:rFonts w:asciiTheme="majorBidi" w:hAnsiTheme="majorBidi" w:cstheme="majorBidi"/>
                <w:sz w:val="32"/>
                <w:szCs w:val="32"/>
                <w:rtl/>
              </w:rPr>
              <w:t>ة</w:t>
            </w:r>
            <w:proofErr w:type="gramEnd"/>
            <w:r w:rsidRPr="00F75F3A">
              <w:rPr>
                <w:rFonts w:asciiTheme="majorBidi" w:hAnsiTheme="majorBidi" w:cstheme="majorBidi"/>
                <w:sz w:val="28"/>
                <w:szCs w:val="28"/>
                <w:rtl/>
              </w:rPr>
              <w:t>:</w:t>
            </w:r>
            <w:r w:rsidR="00514A22">
              <w:rPr>
                <w:rFonts w:hint="cs"/>
                <w:sz w:val="32"/>
                <w:szCs w:val="32"/>
                <w:rtl/>
                <w:lang w:bidi="ar-DZ"/>
              </w:rPr>
              <w:t xml:space="preserve"> </w:t>
            </w:r>
          </w:p>
          <w:p w:rsidR="007669CA" w:rsidRPr="00ED70B1" w:rsidRDefault="007669CA" w:rsidP="007669CA">
            <w:pPr>
              <w:jc w:val="both"/>
              <w:rPr>
                <w:sz w:val="32"/>
                <w:szCs w:val="32"/>
                <w:lang w:bidi="ar-DZ"/>
              </w:rPr>
            </w:pPr>
            <w:proofErr w:type="spellStart"/>
            <w:r>
              <w:rPr>
                <w:rFonts w:ascii="Simplified Arabic" w:hAnsi="Simplified Arabic" w:cs="Simplified Arabic" w:hint="cs"/>
                <w:sz w:val="32"/>
                <w:szCs w:val="32"/>
                <w:rtl/>
                <w:lang w:bidi="ar-DZ"/>
              </w:rPr>
              <w:t>الإغراق,</w:t>
            </w:r>
            <w:proofErr w:type="spellEnd"/>
            <w:r>
              <w:rPr>
                <w:rFonts w:ascii="Simplified Arabic" w:hAnsi="Simplified Arabic" w:cs="Simplified Arabic" w:hint="cs"/>
                <w:sz w:val="32"/>
                <w:szCs w:val="32"/>
                <w:rtl/>
                <w:lang w:bidi="ar-DZ"/>
              </w:rPr>
              <w:t xml:space="preserve"> الأسواق </w:t>
            </w:r>
            <w:proofErr w:type="spellStart"/>
            <w:r>
              <w:rPr>
                <w:rFonts w:ascii="Simplified Arabic" w:hAnsi="Simplified Arabic" w:cs="Simplified Arabic" w:hint="cs"/>
                <w:sz w:val="32"/>
                <w:szCs w:val="32"/>
                <w:rtl/>
                <w:lang w:bidi="ar-DZ"/>
              </w:rPr>
              <w:t>المحلية,</w:t>
            </w:r>
            <w:proofErr w:type="spellEnd"/>
            <w:r>
              <w:rPr>
                <w:rFonts w:ascii="Simplified Arabic" w:hAnsi="Simplified Arabic" w:cs="Simplified Arabic" w:hint="cs"/>
                <w:sz w:val="32"/>
                <w:szCs w:val="32"/>
                <w:rtl/>
                <w:lang w:bidi="ar-DZ"/>
              </w:rPr>
              <w:t xml:space="preserve"> النظريات المفسرة للإغراق </w:t>
            </w:r>
            <w:proofErr w:type="spellStart"/>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منظمة التجارة </w:t>
            </w:r>
            <w:proofErr w:type="spellStart"/>
            <w:r>
              <w:rPr>
                <w:rFonts w:ascii="Simplified Arabic" w:hAnsi="Simplified Arabic" w:cs="Simplified Arabic" w:hint="cs"/>
                <w:sz w:val="32"/>
                <w:szCs w:val="32"/>
                <w:rtl/>
                <w:lang w:bidi="ar-DZ"/>
              </w:rPr>
              <w:t>العالمية,</w:t>
            </w:r>
            <w:proofErr w:type="spellEnd"/>
            <w:r>
              <w:rPr>
                <w:rFonts w:ascii="Simplified Arabic" w:hAnsi="Simplified Arabic" w:cs="Simplified Arabic" w:hint="cs"/>
                <w:sz w:val="32"/>
                <w:szCs w:val="32"/>
                <w:rtl/>
                <w:lang w:bidi="ar-DZ"/>
              </w:rPr>
              <w:t xml:space="preserve"> اساليب مكافحة </w:t>
            </w:r>
            <w:proofErr w:type="spellStart"/>
            <w:r>
              <w:rPr>
                <w:rFonts w:ascii="Simplified Arabic" w:hAnsi="Simplified Arabic" w:cs="Simplified Arabic" w:hint="cs"/>
                <w:sz w:val="32"/>
                <w:szCs w:val="32"/>
                <w:rtl/>
                <w:lang w:bidi="ar-DZ"/>
              </w:rPr>
              <w:t>الاغراق,</w:t>
            </w:r>
            <w:proofErr w:type="spellEnd"/>
            <w:r>
              <w:rPr>
                <w:rFonts w:ascii="Simplified Arabic" w:hAnsi="Simplified Arabic" w:cs="Simplified Arabic" w:hint="cs"/>
                <w:sz w:val="32"/>
                <w:szCs w:val="32"/>
                <w:rtl/>
                <w:lang w:bidi="ar-DZ"/>
              </w:rPr>
              <w:t xml:space="preserve"> الدول النامية.</w:t>
            </w:r>
          </w:p>
          <w:p w:rsidR="0004029A" w:rsidRPr="00EE4252" w:rsidRDefault="0004029A" w:rsidP="00EE4252">
            <w:pPr>
              <w:rPr>
                <w:rFonts w:asciiTheme="majorBidi" w:hAnsiTheme="majorBidi" w:cstheme="majorBidi"/>
                <w:i/>
                <w:iCs/>
                <w:sz w:val="32"/>
                <w:szCs w:val="32"/>
                <w:rtl/>
              </w:rPr>
            </w:pPr>
            <w:proofErr w:type="gramStart"/>
            <w:r w:rsidRPr="004028C5">
              <w:rPr>
                <w:rFonts w:asciiTheme="majorBidi" w:hAnsiTheme="majorBidi" w:cstheme="majorBidi"/>
                <w:sz w:val="32"/>
                <w:szCs w:val="32"/>
                <w:rtl/>
              </w:rPr>
              <w:t>فرنسي</w:t>
            </w:r>
            <w:r w:rsidRPr="004028C5">
              <w:rPr>
                <w:rFonts w:asciiTheme="majorBidi" w:hAnsiTheme="majorBidi" w:cstheme="majorBidi" w:hint="cs"/>
                <w:sz w:val="32"/>
                <w:szCs w:val="32"/>
                <w:rtl/>
              </w:rPr>
              <w:t>ــ</w:t>
            </w:r>
            <w:r w:rsidRPr="004028C5">
              <w:rPr>
                <w:rFonts w:asciiTheme="majorBidi" w:hAnsiTheme="majorBidi" w:cstheme="majorBidi"/>
                <w:sz w:val="32"/>
                <w:szCs w:val="32"/>
                <w:rtl/>
              </w:rPr>
              <w:t>ة</w:t>
            </w:r>
            <w:proofErr w:type="gramEnd"/>
            <w:r w:rsidRPr="004028C5">
              <w:rPr>
                <w:rFonts w:asciiTheme="majorBidi" w:hAnsiTheme="majorBidi" w:cstheme="majorBidi"/>
                <w:sz w:val="32"/>
                <w:szCs w:val="32"/>
                <w:rtl/>
              </w:rPr>
              <w:t>:</w:t>
            </w:r>
            <w:r w:rsidRPr="004028C5">
              <w:rPr>
                <w:rFonts w:asciiTheme="majorBidi" w:hAnsiTheme="majorBidi" w:cstheme="majorBidi" w:hint="cs"/>
                <w:sz w:val="32"/>
                <w:szCs w:val="32"/>
                <w:rtl/>
              </w:rPr>
              <w:t xml:space="preserve">  </w:t>
            </w:r>
          </w:p>
          <w:p w:rsidR="007669CA" w:rsidRPr="007669CA" w:rsidRDefault="007669CA" w:rsidP="007669CA">
            <w:pPr>
              <w:bidi w:val="0"/>
              <w:rPr>
                <w:rFonts w:asciiTheme="majorBidi" w:hAnsiTheme="majorBidi" w:cstheme="majorBidi" w:hint="cs"/>
                <w:sz w:val="28"/>
                <w:szCs w:val="28"/>
                <w:rtl/>
                <w:lang w:val="fr-FR"/>
              </w:rPr>
            </w:pPr>
            <w:r w:rsidRPr="007669CA">
              <w:rPr>
                <w:rFonts w:asciiTheme="majorBidi" w:hAnsiTheme="majorBidi" w:cstheme="majorBidi"/>
                <w:i/>
                <w:iCs/>
                <w:sz w:val="28"/>
                <w:szCs w:val="28"/>
                <w:lang w:val="fr-FR" w:bidi="ar-DZ"/>
              </w:rPr>
              <w:t>Dumping, les marchés locaux, les théories explicatives de dumping, l'Organisation mondiale du commerce, les méthodes de pays en développement, anti-dumping</w:t>
            </w:r>
            <w:r w:rsidRPr="00874452">
              <w:rPr>
                <w:rFonts w:asciiTheme="majorBidi" w:hAnsiTheme="majorBidi" w:cstheme="majorBidi"/>
                <w:sz w:val="28"/>
                <w:szCs w:val="28"/>
                <w:lang w:val="fr-FR" w:bidi="ar-DZ"/>
              </w:rPr>
              <w:t>.</w:t>
            </w:r>
          </w:p>
          <w:p w:rsidR="00A332A9" w:rsidRPr="00BF585D" w:rsidRDefault="0004029A" w:rsidP="00EE4252">
            <w:pPr>
              <w:rPr>
                <w:rFonts w:asciiTheme="majorBidi" w:hAnsiTheme="majorBidi" w:cstheme="majorBidi"/>
                <w:i/>
                <w:iCs/>
                <w:sz w:val="28"/>
                <w:szCs w:val="28"/>
                <w:lang w:bidi="ar-DZ"/>
              </w:rPr>
            </w:pPr>
            <w:proofErr w:type="gramStart"/>
            <w:r w:rsidRPr="00F75F3A">
              <w:rPr>
                <w:rFonts w:asciiTheme="majorBidi" w:hAnsiTheme="majorBidi" w:cstheme="majorBidi"/>
                <w:sz w:val="28"/>
                <w:szCs w:val="28"/>
                <w:rtl/>
              </w:rPr>
              <w:t>إنجليزية</w:t>
            </w:r>
            <w:proofErr w:type="gramEnd"/>
            <w:r w:rsidRPr="00F75F3A">
              <w:rPr>
                <w:rFonts w:asciiTheme="majorBidi" w:hAnsiTheme="majorBidi" w:cstheme="majorBidi"/>
                <w:sz w:val="28"/>
                <w:szCs w:val="28"/>
                <w:rtl/>
              </w:rPr>
              <w:t>:</w:t>
            </w:r>
            <w:r>
              <w:rPr>
                <w:rFonts w:asciiTheme="majorBidi" w:hAnsiTheme="majorBidi" w:cstheme="majorBidi" w:hint="cs"/>
                <w:sz w:val="28"/>
                <w:szCs w:val="28"/>
                <w:rtl/>
              </w:rPr>
              <w:t xml:space="preserve"> </w:t>
            </w:r>
            <w:r w:rsidR="00F043B5">
              <w:rPr>
                <w:rFonts w:asciiTheme="majorBidi" w:hAnsiTheme="majorBidi" w:cstheme="majorBidi" w:hint="cs"/>
                <w:sz w:val="28"/>
                <w:szCs w:val="28"/>
                <w:rtl/>
              </w:rPr>
              <w:t xml:space="preserve">    </w:t>
            </w:r>
          </w:p>
          <w:p w:rsidR="00874452" w:rsidRPr="00561A4C" w:rsidRDefault="007669CA" w:rsidP="007669CA">
            <w:pPr>
              <w:bidi w:val="0"/>
              <w:rPr>
                <w:rFonts w:asciiTheme="majorBidi" w:hAnsiTheme="majorBidi" w:cstheme="majorBidi"/>
                <w:b/>
                <w:bCs/>
                <w:i/>
                <w:iCs/>
                <w:sz w:val="32"/>
                <w:szCs w:val="32"/>
                <w:u w:val="single"/>
                <w:rtl/>
                <w:lang w:bidi="ar-DZ"/>
              </w:rPr>
            </w:pPr>
            <w:r w:rsidRPr="007669CA">
              <w:rPr>
                <w:rFonts w:ascii="Andalus" w:hAnsi="Andalus" w:cs="Andalus"/>
                <w:i/>
                <w:iCs/>
                <w:sz w:val="28"/>
                <w:szCs w:val="28"/>
                <w:lang w:bidi="ar-DZ"/>
              </w:rPr>
              <w:t>Dumping, local markets, the explanatory theories of dumping, the World Trade Organization, methods of anti-dumping, developing countries.</w:t>
            </w:r>
          </w:p>
        </w:tc>
      </w:tr>
      <w:tr w:rsidR="00B8653A" w:rsidRPr="00F75F3A" w:rsidTr="00B8653A">
        <w:tc>
          <w:tcPr>
            <w:tcW w:w="10988" w:type="dxa"/>
          </w:tcPr>
          <w:p w:rsidR="0029177E" w:rsidRPr="008715B1" w:rsidRDefault="0029177E" w:rsidP="007C08AE">
            <w:pPr>
              <w:spacing w:line="360" w:lineRule="auto"/>
              <w:rPr>
                <w:rFonts w:asciiTheme="majorBidi" w:hAnsiTheme="majorBidi" w:cstheme="majorBidi"/>
                <w:b/>
                <w:bCs/>
                <w:sz w:val="28"/>
                <w:szCs w:val="28"/>
                <w:rtl/>
                <w:lang w:val="fr-FR" w:bidi="ar-DZ"/>
              </w:rPr>
            </w:pPr>
            <w:proofErr w:type="spellStart"/>
            <w:proofErr w:type="gramStart"/>
            <w:r w:rsidRPr="00F75F3A">
              <w:rPr>
                <w:rFonts w:asciiTheme="majorBidi" w:hAnsiTheme="majorBidi" w:cstheme="majorBidi"/>
                <w:b/>
                <w:bCs/>
                <w:sz w:val="28"/>
                <w:szCs w:val="28"/>
                <w:rtl/>
                <w:lang w:bidi="ar-DZ"/>
              </w:rPr>
              <w:t>الكلية</w:t>
            </w:r>
            <w:proofErr w:type="gramEnd"/>
            <w:r w:rsidRPr="00F75F3A">
              <w:rPr>
                <w:rFonts w:asciiTheme="majorBidi" w:hAnsiTheme="majorBidi" w:cstheme="majorBidi"/>
                <w:b/>
                <w:bCs/>
                <w:sz w:val="28"/>
                <w:szCs w:val="28"/>
                <w:rtl/>
                <w:lang w:bidi="ar-DZ"/>
              </w:rPr>
              <w:t>:</w:t>
            </w:r>
            <w:proofErr w:type="spellEnd"/>
            <w:r w:rsidR="00F316C8" w:rsidRPr="00F75F3A">
              <w:rPr>
                <w:rFonts w:asciiTheme="majorBidi" w:hAnsiTheme="majorBidi" w:cstheme="majorBidi"/>
                <w:sz w:val="28"/>
                <w:szCs w:val="28"/>
                <w:rtl/>
                <w:lang w:bidi="ar-DZ"/>
              </w:rPr>
              <w:t xml:space="preserve">    </w:t>
            </w:r>
            <w:r w:rsidR="007C08AE">
              <w:rPr>
                <w:rFonts w:asciiTheme="majorBidi" w:hAnsiTheme="majorBidi" w:cstheme="majorBidi" w:hint="cs"/>
                <w:b/>
                <w:bCs/>
                <w:sz w:val="28"/>
                <w:szCs w:val="28"/>
                <w:rtl/>
                <w:lang w:bidi="ar-DZ"/>
              </w:rPr>
              <w:t>الحقوق والعلوم السياسية</w:t>
            </w:r>
            <w:r w:rsidR="009B2D03">
              <w:rPr>
                <w:rFonts w:asciiTheme="majorBidi" w:hAnsiTheme="majorBidi" w:cstheme="majorBidi" w:hint="cs"/>
                <w:b/>
                <w:bCs/>
                <w:sz w:val="28"/>
                <w:szCs w:val="28"/>
                <w:rtl/>
                <w:lang w:bidi="ar-DZ"/>
              </w:rPr>
              <w:t xml:space="preserve"> </w:t>
            </w:r>
          </w:p>
        </w:tc>
      </w:tr>
      <w:tr w:rsidR="00B8653A" w:rsidRPr="00F75F3A" w:rsidTr="00B8653A">
        <w:tc>
          <w:tcPr>
            <w:tcW w:w="10988" w:type="dxa"/>
          </w:tcPr>
          <w:p w:rsidR="00B8653A" w:rsidRPr="00F75F3A" w:rsidRDefault="0029177E" w:rsidP="007C08AE">
            <w:pPr>
              <w:spacing w:line="360" w:lineRule="auto"/>
              <w:rPr>
                <w:rFonts w:asciiTheme="majorBidi" w:hAnsiTheme="majorBidi" w:cstheme="majorBidi"/>
                <w:b/>
                <w:bCs/>
                <w:sz w:val="28"/>
                <w:szCs w:val="28"/>
                <w:rtl/>
                <w:lang w:bidi="ar-DZ"/>
              </w:rPr>
            </w:pPr>
            <w:proofErr w:type="spellStart"/>
            <w:r w:rsidRPr="00F75F3A">
              <w:rPr>
                <w:rFonts w:asciiTheme="majorBidi" w:hAnsiTheme="majorBidi" w:cstheme="majorBidi"/>
                <w:b/>
                <w:bCs/>
                <w:sz w:val="28"/>
                <w:szCs w:val="28"/>
                <w:rtl/>
                <w:lang w:bidi="ar-DZ"/>
              </w:rPr>
              <w:t>القسم:</w:t>
            </w:r>
            <w:proofErr w:type="spellEnd"/>
            <w:r w:rsidR="00F316C8" w:rsidRPr="00F75F3A">
              <w:rPr>
                <w:rFonts w:asciiTheme="majorBidi" w:hAnsiTheme="majorBidi" w:cstheme="majorBidi"/>
                <w:sz w:val="28"/>
                <w:szCs w:val="28"/>
                <w:rtl/>
                <w:lang w:bidi="ar-DZ"/>
              </w:rPr>
              <w:t xml:space="preserve">   </w:t>
            </w:r>
            <w:proofErr w:type="gramStart"/>
            <w:r w:rsidR="007C08AE">
              <w:rPr>
                <w:rFonts w:asciiTheme="majorBidi" w:hAnsiTheme="majorBidi" w:cstheme="majorBidi" w:hint="cs"/>
                <w:b/>
                <w:bCs/>
                <w:sz w:val="28"/>
                <w:szCs w:val="28"/>
                <w:rtl/>
                <w:lang w:bidi="ar-DZ"/>
              </w:rPr>
              <w:t>الحقوق</w:t>
            </w:r>
            <w:r w:rsidR="00D12A7D">
              <w:rPr>
                <w:rFonts w:asciiTheme="majorBidi" w:hAnsiTheme="majorBidi" w:cstheme="majorBidi" w:hint="cs"/>
                <w:b/>
                <w:bCs/>
                <w:sz w:val="28"/>
                <w:szCs w:val="28"/>
                <w:rtl/>
                <w:lang w:bidi="ar-DZ"/>
              </w:rPr>
              <w:t xml:space="preserve"> </w:t>
            </w:r>
            <w:r w:rsidR="001442CF">
              <w:rPr>
                <w:rFonts w:asciiTheme="majorBidi" w:hAnsiTheme="majorBidi" w:cstheme="majorBidi" w:hint="cs"/>
                <w:b/>
                <w:bCs/>
                <w:sz w:val="28"/>
                <w:szCs w:val="28"/>
                <w:rtl/>
                <w:lang w:bidi="ar-DZ"/>
              </w:rPr>
              <w:t xml:space="preserve"> </w:t>
            </w:r>
            <w:proofErr w:type="gramEnd"/>
          </w:p>
        </w:tc>
      </w:tr>
      <w:tr w:rsidR="00B8653A" w:rsidRPr="00F75F3A" w:rsidTr="00EE4252">
        <w:trPr>
          <w:trHeight w:val="321"/>
        </w:trPr>
        <w:tc>
          <w:tcPr>
            <w:tcW w:w="10988" w:type="dxa"/>
          </w:tcPr>
          <w:p w:rsidR="00B8653A" w:rsidRPr="00F75F3A" w:rsidRDefault="00B3145A" w:rsidP="007669CA">
            <w:pPr>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رئيس اللجنة:</w:t>
            </w:r>
            <w:r w:rsidR="007669CA">
              <w:rPr>
                <w:rFonts w:asciiTheme="majorBidi" w:hAnsiTheme="majorBidi" w:cstheme="majorBidi" w:hint="cs"/>
                <w:sz w:val="28"/>
                <w:szCs w:val="28"/>
                <w:rtl/>
                <w:lang w:bidi="ar-DZ"/>
              </w:rPr>
              <w:t>ا</w:t>
            </w:r>
            <w:r w:rsidR="007669CA">
              <w:rPr>
                <w:rFonts w:asciiTheme="majorBidi" w:hAnsiTheme="majorBidi" w:cstheme="majorBidi" w:hint="cs"/>
                <w:b/>
                <w:bCs/>
                <w:sz w:val="28"/>
                <w:szCs w:val="28"/>
                <w:rtl/>
                <w:lang w:bidi="ar-DZ"/>
              </w:rPr>
              <w:t>لأزهر لعبيدي</w:t>
            </w:r>
          </w:p>
        </w:tc>
      </w:tr>
      <w:tr w:rsidR="00B3145A" w:rsidRPr="00F75F3A" w:rsidTr="00B8653A">
        <w:tc>
          <w:tcPr>
            <w:tcW w:w="10988" w:type="dxa"/>
          </w:tcPr>
          <w:p w:rsidR="00B3145A" w:rsidRDefault="00B3145A" w:rsidP="007669CA">
            <w:pPr>
              <w:spacing w:line="360" w:lineRule="auto"/>
              <w:rPr>
                <w:rFonts w:asciiTheme="majorBidi" w:hAnsiTheme="majorBidi" w:cstheme="majorBidi" w:hint="cs"/>
                <w:sz w:val="28"/>
                <w:szCs w:val="28"/>
                <w:rtl/>
                <w:lang w:bidi="ar-DZ"/>
              </w:rPr>
            </w:pPr>
            <w:proofErr w:type="spellStart"/>
            <w:r w:rsidRPr="00F75F3A">
              <w:rPr>
                <w:rFonts w:asciiTheme="majorBidi" w:hAnsiTheme="majorBidi" w:cstheme="majorBidi"/>
                <w:b/>
                <w:bCs/>
                <w:sz w:val="28"/>
                <w:szCs w:val="28"/>
                <w:rtl/>
                <w:lang w:bidi="ar-DZ"/>
              </w:rPr>
              <w:t>الـمـشرف:</w:t>
            </w:r>
            <w:proofErr w:type="spellEnd"/>
            <w:r w:rsidRPr="00F75F3A">
              <w:rPr>
                <w:rFonts w:asciiTheme="majorBidi" w:hAnsiTheme="majorBidi" w:cstheme="majorBidi"/>
                <w:sz w:val="28"/>
                <w:szCs w:val="28"/>
                <w:rtl/>
                <w:lang w:bidi="ar-DZ"/>
              </w:rPr>
              <w:t xml:space="preserve"> </w:t>
            </w:r>
            <w:proofErr w:type="spellStart"/>
            <w:r w:rsidR="007669CA">
              <w:rPr>
                <w:rFonts w:asciiTheme="majorBidi" w:hAnsiTheme="majorBidi" w:cstheme="majorBidi" w:hint="cs"/>
                <w:sz w:val="28"/>
                <w:szCs w:val="28"/>
                <w:rtl/>
                <w:lang w:bidi="ar-DZ"/>
              </w:rPr>
              <w:t>بلخير</w:t>
            </w:r>
            <w:proofErr w:type="spellEnd"/>
            <w:r w:rsidR="007669CA">
              <w:rPr>
                <w:rFonts w:asciiTheme="majorBidi" w:hAnsiTheme="majorBidi" w:cstheme="majorBidi" w:hint="cs"/>
                <w:sz w:val="28"/>
                <w:szCs w:val="28"/>
                <w:rtl/>
                <w:lang w:bidi="ar-DZ"/>
              </w:rPr>
              <w:t xml:space="preserve"> </w:t>
            </w:r>
            <w:proofErr w:type="spellStart"/>
            <w:r w:rsidR="007669CA">
              <w:rPr>
                <w:rFonts w:asciiTheme="majorBidi" w:hAnsiTheme="majorBidi" w:cstheme="majorBidi" w:hint="cs"/>
                <w:sz w:val="28"/>
                <w:szCs w:val="28"/>
                <w:rtl/>
                <w:lang w:bidi="ar-DZ"/>
              </w:rPr>
              <w:t>دراجي</w:t>
            </w:r>
            <w:proofErr w:type="spellEnd"/>
            <w:r w:rsidR="00874452">
              <w:rPr>
                <w:rFonts w:asciiTheme="majorBidi" w:hAnsiTheme="majorBidi" w:cstheme="majorBidi" w:hint="cs"/>
                <w:sz w:val="28"/>
                <w:szCs w:val="28"/>
                <w:rtl/>
                <w:lang w:bidi="ar-DZ"/>
              </w:rPr>
              <w:t xml:space="preserve"> </w:t>
            </w:r>
          </w:p>
          <w:p w:rsidR="006F2815" w:rsidRPr="00F75F3A" w:rsidRDefault="006F2815" w:rsidP="007669CA">
            <w:pPr>
              <w:spacing w:line="360" w:lineRule="auto"/>
              <w:rPr>
                <w:rFonts w:asciiTheme="majorBidi" w:hAnsiTheme="majorBidi" w:cstheme="majorBidi"/>
                <w:sz w:val="28"/>
                <w:szCs w:val="28"/>
                <w:rtl/>
                <w:lang w:bidi="ar-DZ"/>
              </w:rPr>
            </w:pPr>
          </w:p>
        </w:tc>
      </w:tr>
      <w:tr w:rsidR="00B3145A" w:rsidRPr="00F75F3A" w:rsidTr="00B8653A">
        <w:tc>
          <w:tcPr>
            <w:tcW w:w="10988" w:type="dxa"/>
          </w:tcPr>
          <w:p w:rsidR="004460C9" w:rsidRDefault="00B3145A" w:rsidP="0032251B">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lastRenderedPageBreak/>
              <w:t xml:space="preserve">أعضاء اللجنة:  </w:t>
            </w:r>
          </w:p>
          <w:p w:rsidR="001442CF" w:rsidRPr="00EE4252" w:rsidRDefault="007669CA" w:rsidP="00874452">
            <w:pPr>
              <w:pStyle w:val="a4"/>
              <w:numPr>
                <w:ilvl w:val="0"/>
                <w:numId w:val="9"/>
              </w:numPr>
              <w:spacing w:line="360" w:lineRule="auto"/>
              <w:rPr>
                <w:rFonts w:asciiTheme="majorBidi" w:hAnsiTheme="majorBidi" w:cstheme="majorBidi"/>
                <w:sz w:val="28"/>
                <w:szCs w:val="28"/>
                <w:rtl/>
                <w:lang w:bidi="ar-DZ"/>
              </w:rPr>
            </w:pPr>
            <w:proofErr w:type="spellStart"/>
            <w:r>
              <w:rPr>
                <w:rFonts w:asciiTheme="majorBidi" w:hAnsiTheme="majorBidi" w:cstheme="majorBidi" w:hint="cs"/>
                <w:sz w:val="28"/>
                <w:szCs w:val="28"/>
                <w:rtl/>
                <w:lang w:bidi="ar-DZ"/>
              </w:rPr>
              <w:t>بلخير</w:t>
            </w:r>
            <w:proofErr w:type="spellEnd"/>
            <w:r>
              <w:rPr>
                <w:rFonts w:asciiTheme="majorBidi" w:hAnsiTheme="majorBidi" w:cstheme="majorBidi" w:hint="cs"/>
                <w:sz w:val="28"/>
                <w:szCs w:val="28"/>
                <w:rtl/>
                <w:lang w:bidi="ar-DZ"/>
              </w:rPr>
              <w:t xml:space="preserve"> </w:t>
            </w:r>
            <w:proofErr w:type="spellStart"/>
            <w:r>
              <w:rPr>
                <w:rFonts w:asciiTheme="majorBidi" w:hAnsiTheme="majorBidi" w:cstheme="majorBidi" w:hint="cs"/>
                <w:sz w:val="28"/>
                <w:szCs w:val="28"/>
                <w:rtl/>
                <w:lang w:bidi="ar-DZ"/>
              </w:rPr>
              <w:t>دراجي</w:t>
            </w:r>
            <w:proofErr w:type="spellEnd"/>
            <w:r>
              <w:rPr>
                <w:rFonts w:asciiTheme="majorBidi" w:hAnsiTheme="majorBidi" w:cstheme="majorBidi" w:hint="cs"/>
                <w:sz w:val="28"/>
                <w:szCs w:val="28"/>
                <w:rtl/>
                <w:lang w:bidi="ar-DZ"/>
              </w:rPr>
              <w:t xml:space="preserve">    </w:t>
            </w:r>
            <w:r w:rsidR="00874452">
              <w:rPr>
                <w:rFonts w:asciiTheme="majorBidi" w:hAnsiTheme="majorBidi" w:cstheme="majorBidi" w:hint="cs"/>
                <w:sz w:val="28"/>
                <w:szCs w:val="28"/>
                <w:rtl/>
                <w:lang w:bidi="ar-DZ"/>
              </w:rPr>
              <w:t xml:space="preserve"> </w:t>
            </w:r>
            <w:r w:rsidR="00EE4252" w:rsidRPr="00EE4252">
              <w:rPr>
                <w:rFonts w:asciiTheme="majorBidi" w:hAnsiTheme="majorBidi" w:cstheme="majorBidi" w:hint="cs"/>
                <w:sz w:val="28"/>
                <w:szCs w:val="28"/>
                <w:rtl/>
                <w:lang w:bidi="ar-DZ"/>
              </w:rPr>
              <w:t xml:space="preserve"> </w:t>
            </w:r>
            <w:r w:rsidR="007C08AE" w:rsidRPr="00EE4252">
              <w:rPr>
                <w:rFonts w:asciiTheme="majorBidi" w:hAnsiTheme="majorBidi" w:cstheme="majorBidi" w:hint="cs"/>
                <w:sz w:val="28"/>
                <w:szCs w:val="28"/>
                <w:rtl/>
                <w:lang w:bidi="ar-DZ"/>
              </w:rPr>
              <w:t xml:space="preserve"> </w:t>
            </w:r>
            <w:r w:rsidR="00A332A9" w:rsidRPr="00EE4252">
              <w:rPr>
                <w:rFonts w:asciiTheme="majorBidi" w:hAnsiTheme="majorBidi" w:cstheme="majorBidi" w:hint="cs"/>
                <w:sz w:val="28"/>
                <w:szCs w:val="28"/>
                <w:rtl/>
                <w:lang w:bidi="ar-DZ"/>
              </w:rPr>
              <w:t xml:space="preserve">    </w:t>
            </w:r>
            <w:r w:rsidR="00EE4252">
              <w:rPr>
                <w:rFonts w:asciiTheme="majorBidi" w:hAnsiTheme="majorBidi" w:cstheme="majorBidi" w:hint="cs"/>
                <w:sz w:val="28"/>
                <w:szCs w:val="28"/>
                <w:rtl/>
                <w:lang w:bidi="ar-DZ"/>
              </w:rPr>
              <w:t xml:space="preserve"> </w:t>
            </w:r>
            <w:r w:rsidR="007C08AE" w:rsidRPr="00EE4252">
              <w:rPr>
                <w:rFonts w:asciiTheme="majorBidi" w:hAnsiTheme="majorBidi" w:cstheme="majorBidi" w:hint="cs"/>
                <w:sz w:val="28"/>
                <w:szCs w:val="28"/>
                <w:rtl/>
                <w:lang w:bidi="ar-DZ"/>
              </w:rPr>
              <w:t xml:space="preserve">   </w:t>
            </w:r>
            <w:r w:rsidR="004028C5" w:rsidRPr="00EE4252">
              <w:rPr>
                <w:rFonts w:asciiTheme="majorBidi" w:hAnsiTheme="majorBidi" w:cstheme="majorBidi" w:hint="cs"/>
                <w:sz w:val="28"/>
                <w:szCs w:val="28"/>
                <w:rtl/>
                <w:lang w:bidi="ar-DZ"/>
              </w:rPr>
              <w:t xml:space="preserve"> </w:t>
            </w:r>
            <w:r w:rsidR="007C08AE" w:rsidRPr="00EE4252">
              <w:rPr>
                <w:rFonts w:asciiTheme="majorBidi" w:hAnsiTheme="majorBidi" w:cstheme="majorBidi" w:hint="cs"/>
                <w:sz w:val="28"/>
                <w:szCs w:val="28"/>
                <w:rtl/>
                <w:lang w:bidi="ar-DZ"/>
              </w:rPr>
              <w:t xml:space="preserve"> </w:t>
            </w:r>
            <w:r w:rsidR="00DB7ACF" w:rsidRPr="00EE4252">
              <w:rPr>
                <w:rFonts w:asciiTheme="majorBidi" w:hAnsiTheme="majorBidi" w:cstheme="majorBidi" w:hint="cs"/>
                <w:sz w:val="28"/>
                <w:szCs w:val="28"/>
                <w:rtl/>
                <w:lang w:bidi="ar-DZ"/>
              </w:rPr>
              <w:t xml:space="preserve">  </w:t>
            </w:r>
            <w:r w:rsidR="007C08AE" w:rsidRPr="00EE4252">
              <w:rPr>
                <w:rFonts w:asciiTheme="majorBidi" w:hAnsiTheme="majorBidi" w:cstheme="majorBidi" w:hint="cs"/>
                <w:sz w:val="28"/>
                <w:szCs w:val="28"/>
                <w:rtl/>
                <w:lang w:bidi="ar-DZ"/>
              </w:rPr>
              <w:t xml:space="preserve"> </w:t>
            </w:r>
            <w:r w:rsidR="001442CF" w:rsidRPr="00EE4252">
              <w:rPr>
                <w:rFonts w:asciiTheme="majorBidi" w:hAnsiTheme="majorBidi" w:cstheme="majorBidi" w:hint="cs"/>
                <w:sz w:val="28"/>
                <w:szCs w:val="28"/>
                <w:rtl/>
                <w:lang w:bidi="ar-DZ"/>
              </w:rPr>
              <w:t xml:space="preserve"> مش</w:t>
            </w:r>
            <w:r w:rsidR="00E73767" w:rsidRPr="00EE4252">
              <w:rPr>
                <w:rFonts w:asciiTheme="majorBidi" w:hAnsiTheme="majorBidi" w:cstheme="majorBidi" w:hint="cs"/>
                <w:sz w:val="28"/>
                <w:szCs w:val="28"/>
                <w:rtl/>
                <w:lang w:bidi="ar-DZ"/>
              </w:rPr>
              <w:t xml:space="preserve">رفا </w:t>
            </w:r>
          </w:p>
          <w:p w:rsidR="004460C9" w:rsidRPr="00F75F3A" w:rsidRDefault="007669CA" w:rsidP="00816178">
            <w:pPr>
              <w:pStyle w:val="a4"/>
              <w:numPr>
                <w:ilvl w:val="0"/>
                <w:numId w:val="9"/>
              </w:numPr>
              <w:spacing w:line="360" w:lineRule="auto"/>
              <w:rPr>
                <w:rFonts w:asciiTheme="majorBidi" w:hAnsiTheme="majorBidi" w:cstheme="majorBidi"/>
                <w:sz w:val="28"/>
                <w:szCs w:val="28"/>
                <w:lang w:bidi="ar-DZ"/>
              </w:rPr>
            </w:pPr>
            <w:r>
              <w:rPr>
                <w:rFonts w:asciiTheme="majorBidi" w:hAnsiTheme="majorBidi" w:cstheme="majorBidi" w:hint="cs"/>
                <w:sz w:val="28"/>
                <w:szCs w:val="28"/>
                <w:rtl/>
                <w:lang w:bidi="ar-DZ"/>
              </w:rPr>
              <w:t xml:space="preserve">الأزهر لعبيدي      </w:t>
            </w:r>
            <w:r w:rsidR="00874452">
              <w:rPr>
                <w:rFonts w:asciiTheme="majorBidi" w:hAnsiTheme="majorBidi" w:cstheme="majorBidi" w:hint="cs"/>
                <w:sz w:val="28"/>
                <w:szCs w:val="28"/>
                <w:rtl/>
                <w:lang w:bidi="ar-DZ"/>
              </w:rPr>
              <w:t xml:space="preserve">      </w:t>
            </w:r>
            <w:r w:rsidR="00EE4252" w:rsidRPr="00EE4252">
              <w:rPr>
                <w:rFonts w:asciiTheme="majorBidi" w:hAnsiTheme="majorBidi" w:cstheme="majorBidi" w:hint="cs"/>
                <w:sz w:val="28"/>
                <w:szCs w:val="28"/>
                <w:rtl/>
                <w:lang w:bidi="ar-DZ"/>
              </w:rPr>
              <w:t xml:space="preserve">  </w:t>
            </w:r>
            <w:r w:rsidR="00B20567" w:rsidRPr="00EE4252">
              <w:rPr>
                <w:rFonts w:asciiTheme="majorBidi" w:hAnsiTheme="majorBidi" w:cstheme="majorBidi" w:hint="cs"/>
                <w:sz w:val="28"/>
                <w:szCs w:val="28"/>
                <w:rtl/>
                <w:lang w:bidi="ar-DZ"/>
              </w:rPr>
              <w:t xml:space="preserve">     </w:t>
            </w:r>
            <w:r w:rsidR="00E73767" w:rsidRPr="00EE4252">
              <w:rPr>
                <w:rFonts w:asciiTheme="majorBidi" w:hAnsiTheme="majorBidi" w:cstheme="majorBidi" w:hint="cs"/>
                <w:sz w:val="28"/>
                <w:szCs w:val="28"/>
                <w:rtl/>
                <w:lang w:bidi="ar-DZ"/>
              </w:rPr>
              <w:t xml:space="preserve">رئيسا </w:t>
            </w:r>
          </w:p>
          <w:p w:rsidR="00B3145A" w:rsidRPr="00F75F3A" w:rsidRDefault="007669CA" w:rsidP="00874452">
            <w:pPr>
              <w:pStyle w:val="a4"/>
              <w:numPr>
                <w:ilvl w:val="0"/>
                <w:numId w:val="9"/>
              </w:numPr>
              <w:spacing w:line="360" w:lineRule="auto"/>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عمار </w:t>
            </w:r>
            <w:proofErr w:type="spellStart"/>
            <w:r>
              <w:rPr>
                <w:rFonts w:asciiTheme="majorBidi" w:hAnsiTheme="majorBidi" w:cstheme="majorBidi" w:hint="cs"/>
                <w:sz w:val="28"/>
                <w:szCs w:val="28"/>
                <w:rtl/>
                <w:lang w:bidi="ar-DZ"/>
              </w:rPr>
              <w:t>زعبي</w:t>
            </w:r>
            <w:proofErr w:type="spellEnd"/>
            <w:r>
              <w:rPr>
                <w:rFonts w:asciiTheme="majorBidi" w:hAnsiTheme="majorBidi" w:cstheme="majorBidi" w:hint="cs"/>
                <w:sz w:val="28"/>
                <w:szCs w:val="28"/>
                <w:rtl/>
                <w:lang w:bidi="ar-DZ"/>
              </w:rPr>
              <w:t xml:space="preserve">      </w:t>
            </w:r>
            <w:r w:rsidR="00EE4252">
              <w:rPr>
                <w:rFonts w:asciiTheme="majorBidi" w:hAnsiTheme="majorBidi" w:cstheme="majorBidi" w:hint="cs"/>
                <w:sz w:val="28"/>
                <w:szCs w:val="28"/>
                <w:rtl/>
                <w:lang w:bidi="ar-DZ"/>
              </w:rPr>
              <w:t xml:space="preserve">                </w:t>
            </w:r>
            <w:r w:rsidR="00E73767">
              <w:rPr>
                <w:rFonts w:asciiTheme="majorBidi" w:hAnsiTheme="majorBidi" w:cstheme="majorBidi" w:hint="cs"/>
                <w:sz w:val="28"/>
                <w:szCs w:val="28"/>
                <w:rtl/>
                <w:lang w:bidi="ar-DZ"/>
              </w:rPr>
              <w:t xml:space="preserve">مناقشا </w:t>
            </w:r>
          </w:p>
        </w:tc>
      </w:tr>
    </w:tbl>
    <w:p w:rsidR="00D46697" w:rsidRPr="00F75F3A" w:rsidRDefault="00D46697" w:rsidP="00D46697">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proofErr w:type="spellStart"/>
      <w:r w:rsidRPr="00F75F3A">
        <w:rPr>
          <w:rFonts w:asciiTheme="majorBidi" w:hAnsiTheme="majorBidi" w:cstheme="majorBidi"/>
          <w:sz w:val="36"/>
          <w:szCs w:val="36"/>
          <w:rtl/>
          <w:lang w:val="fr-FR" w:bidi="ar-DZ"/>
        </w:rPr>
        <w:t>*</w:t>
      </w:r>
      <w:proofErr w:type="spellEnd"/>
      <w:r w:rsidRPr="00F75F3A">
        <w:rPr>
          <w:rFonts w:asciiTheme="majorBidi" w:hAnsiTheme="majorBidi" w:cstheme="majorBidi"/>
          <w:rtl/>
          <w:lang w:val="fr-FR" w:bidi="ar-DZ"/>
        </w:rPr>
        <w:t xml:space="preserve"> </w:t>
      </w:r>
      <w:proofErr w:type="spellStart"/>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proofErr w:type="spellEnd"/>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D46697" w:rsidRPr="00F75F3A" w:rsidSect="00822715">
      <w:footerReference w:type="default" r:id="rId7"/>
      <w:pgSz w:w="11906" w:h="16838"/>
      <w:pgMar w:top="567" w:right="567" w:bottom="567" w:left="567" w:header="709"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6606" w:rsidRDefault="00A26606" w:rsidP="00822715">
      <w:pPr>
        <w:spacing w:after="0" w:line="240" w:lineRule="auto"/>
      </w:pPr>
      <w:r>
        <w:separator/>
      </w:r>
    </w:p>
  </w:endnote>
  <w:endnote w:type="continuationSeparator" w:id="0">
    <w:p w:rsidR="00A26606" w:rsidRDefault="00A26606" w:rsidP="008227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2001" w:usb1="80000000" w:usb2="00000008" w:usb3="00000000" w:csb0="00000041" w:csb1="00000000"/>
  </w:font>
  <w:font w:name="Arabic Transparent">
    <w:panose1 w:val="020B0604020202020204"/>
    <w:charset w:val="00"/>
    <w:family w:val="swiss"/>
    <w:pitch w:val="variable"/>
    <w:sig w:usb0="E0002E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DecoType Naskh Special">
    <w:panose1 w:val="02010000000000000000"/>
    <w:charset w:val="B2"/>
    <w:family w:val="auto"/>
    <w:pitch w:val="variable"/>
    <w:sig w:usb0="00002001" w:usb1="80000000" w:usb2="00000008" w:usb3="00000000" w:csb0="0000004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val="ar-SA"/>
      </w:rPr>
      <w:id w:val="670837931"/>
      <w:docPartObj>
        <w:docPartGallery w:val="Page Numbers (Bottom of Page)"/>
        <w:docPartUnique/>
      </w:docPartObj>
    </w:sdtPr>
    <w:sdtContent>
      <w:p w:rsidR="00822715" w:rsidRDefault="00822715">
        <w:pPr>
          <w:pStyle w:val="a6"/>
          <w:jc w:val="center"/>
        </w:pPr>
        <w:r>
          <w:rPr>
            <w:rtl/>
            <w:lang w:val="ar-SA"/>
          </w:rPr>
          <w:t>[</w:t>
        </w:r>
        <w:r w:rsidR="00304971">
          <w:fldChar w:fldCharType="begin"/>
        </w:r>
        <w:r>
          <w:instrText>PAGE   \* MERGEFORMAT</w:instrText>
        </w:r>
        <w:r w:rsidR="00304971">
          <w:fldChar w:fldCharType="separate"/>
        </w:r>
        <w:r w:rsidR="006F2815" w:rsidRPr="006F2815">
          <w:rPr>
            <w:noProof/>
            <w:rtl/>
            <w:lang w:val="ar-SA"/>
          </w:rPr>
          <w:t>2</w:t>
        </w:r>
        <w:r w:rsidR="00304971">
          <w:fldChar w:fldCharType="end"/>
        </w:r>
        <w:proofErr w:type="spellStart"/>
        <w:r>
          <w:rPr>
            <w:rtl/>
            <w:lang w:val="ar-SA"/>
          </w:rPr>
          <w:t>]</w:t>
        </w:r>
        <w:proofErr w:type="spellEnd"/>
      </w:p>
    </w:sdtContent>
  </w:sdt>
  <w:p w:rsidR="00822715" w:rsidRDefault="0082271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6606" w:rsidRDefault="00A26606" w:rsidP="00822715">
      <w:pPr>
        <w:spacing w:after="0" w:line="240" w:lineRule="auto"/>
      </w:pPr>
      <w:r>
        <w:separator/>
      </w:r>
    </w:p>
  </w:footnote>
  <w:footnote w:type="continuationSeparator" w:id="0">
    <w:p w:rsidR="00A26606" w:rsidRDefault="00A26606" w:rsidP="0082271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A043C4"/>
    <w:multiLevelType w:val="hybridMultilevel"/>
    <w:tmpl w:val="BC1E6FCE"/>
    <w:lvl w:ilvl="0" w:tplc="834A1388">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84828A5"/>
    <w:multiLevelType w:val="hybridMultilevel"/>
    <w:tmpl w:val="C0B434A8"/>
    <w:lvl w:ilvl="0" w:tplc="16A0779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7ECE7CE8"/>
    <w:multiLevelType w:val="hybridMultilevel"/>
    <w:tmpl w:val="B8A65940"/>
    <w:lvl w:ilvl="0" w:tplc="18BA1A5C">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5"/>
  </w:num>
  <w:num w:numId="4">
    <w:abstractNumId w:val="1"/>
  </w:num>
  <w:num w:numId="5">
    <w:abstractNumId w:val="4"/>
  </w:num>
  <w:num w:numId="6">
    <w:abstractNumId w:val="6"/>
  </w:num>
  <w:num w:numId="7">
    <w:abstractNumId w:val="3"/>
  </w:num>
  <w:num w:numId="8">
    <w:abstractNumId w:val="2"/>
  </w:num>
  <w:num w:numId="9">
    <w:abstractNumId w:val="11"/>
  </w:num>
  <w:num w:numId="10">
    <w:abstractNumId w:val="7"/>
  </w:num>
  <w:num w:numId="11">
    <w:abstractNumId w:val="9"/>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20"/>
  <w:hyphenationZone w:val="425"/>
  <w:characterSpacingControl w:val="doNotCompress"/>
  <w:footnotePr>
    <w:footnote w:id="-1"/>
    <w:footnote w:id="0"/>
  </w:footnotePr>
  <w:endnotePr>
    <w:endnote w:id="-1"/>
    <w:endnote w:id="0"/>
  </w:endnotePr>
  <w:compat>
    <w:useFELayout/>
  </w:compat>
  <w:rsids>
    <w:rsidRoot w:val="00B8653A"/>
    <w:rsid w:val="000118E7"/>
    <w:rsid w:val="000305EB"/>
    <w:rsid w:val="000350FD"/>
    <w:rsid w:val="0004029A"/>
    <w:rsid w:val="00091C30"/>
    <w:rsid w:val="000C2FCC"/>
    <w:rsid w:val="00102A32"/>
    <w:rsid w:val="001072C3"/>
    <w:rsid w:val="001442CF"/>
    <w:rsid w:val="0016519F"/>
    <w:rsid w:val="001710B9"/>
    <w:rsid w:val="001D29BA"/>
    <w:rsid w:val="0020461C"/>
    <w:rsid w:val="00260A8E"/>
    <w:rsid w:val="00262B22"/>
    <w:rsid w:val="0029177E"/>
    <w:rsid w:val="002B69A0"/>
    <w:rsid w:val="002F0B27"/>
    <w:rsid w:val="003000BC"/>
    <w:rsid w:val="00304971"/>
    <w:rsid w:val="00316100"/>
    <w:rsid w:val="0032251B"/>
    <w:rsid w:val="003320B7"/>
    <w:rsid w:val="00347D00"/>
    <w:rsid w:val="00386526"/>
    <w:rsid w:val="003C0EED"/>
    <w:rsid w:val="004028C5"/>
    <w:rsid w:val="00435C96"/>
    <w:rsid w:val="004460C9"/>
    <w:rsid w:val="00471987"/>
    <w:rsid w:val="004906FD"/>
    <w:rsid w:val="0049129A"/>
    <w:rsid w:val="004975AB"/>
    <w:rsid w:val="004A1718"/>
    <w:rsid w:val="004D7B67"/>
    <w:rsid w:val="004E2973"/>
    <w:rsid w:val="004E491C"/>
    <w:rsid w:val="00505273"/>
    <w:rsid w:val="00514A22"/>
    <w:rsid w:val="00561A4C"/>
    <w:rsid w:val="00562344"/>
    <w:rsid w:val="005A6FDB"/>
    <w:rsid w:val="00601F86"/>
    <w:rsid w:val="006042E5"/>
    <w:rsid w:val="00625AEC"/>
    <w:rsid w:val="006E1FCB"/>
    <w:rsid w:val="006F2815"/>
    <w:rsid w:val="0070472D"/>
    <w:rsid w:val="0073108C"/>
    <w:rsid w:val="00731716"/>
    <w:rsid w:val="00740611"/>
    <w:rsid w:val="007669CA"/>
    <w:rsid w:val="007A217F"/>
    <w:rsid w:val="007A6499"/>
    <w:rsid w:val="007C08AE"/>
    <w:rsid w:val="00805FF8"/>
    <w:rsid w:val="008148C8"/>
    <w:rsid w:val="00816178"/>
    <w:rsid w:val="00822715"/>
    <w:rsid w:val="008364A7"/>
    <w:rsid w:val="00850631"/>
    <w:rsid w:val="008715B1"/>
    <w:rsid w:val="00874452"/>
    <w:rsid w:val="008940FE"/>
    <w:rsid w:val="008A3B85"/>
    <w:rsid w:val="008B773E"/>
    <w:rsid w:val="00923FE6"/>
    <w:rsid w:val="009772FC"/>
    <w:rsid w:val="00996E70"/>
    <w:rsid w:val="009B2D03"/>
    <w:rsid w:val="009C6F5A"/>
    <w:rsid w:val="009D6E6B"/>
    <w:rsid w:val="00A26606"/>
    <w:rsid w:val="00A332A9"/>
    <w:rsid w:val="00A5188A"/>
    <w:rsid w:val="00B20567"/>
    <w:rsid w:val="00B3145A"/>
    <w:rsid w:val="00B43E90"/>
    <w:rsid w:val="00B667AB"/>
    <w:rsid w:val="00B84194"/>
    <w:rsid w:val="00B8653A"/>
    <w:rsid w:val="00BF585D"/>
    <w:rsid w:val="00C35BA8"/>
    <w:rsid w:val="00C54115"/>
    <w:rsid w:val="00C64270"/>
    <w:rsid w:val="00CA5CF8"/>
    <w:rsid w:val="00CC6326"/>
    <w:rsid w:val="00CD5EB5"/>
    <w:rsid w:val="00D0076D"/>
    <w:rsid w:val="00D12A7D"/>
    <w:rsid w:val="00D22305"/>
    <w:rsid w:val="00D46697"/>
    <w:rsid w:val="00D611F5"/>
    <w:rsid w:val="00D6123D"/>
    <w:rsid w:val="00DA2576"/>
    <w:rsid w:val="00DB6A7E"/>
    <w:rsid w:val="00DB7ACF"/>
    <w:rsid w:val="00E07FC7"/>
    <w:rsid w:val="00E21C3C"/>
    <w:rsid w:val="00E61D8F"/>
    <w:rsid w:val="00E73767"/>
    <w:rsid w:val="00E7439B"/>
    <w:rsid w:val="00E869E1"/>
    <w:rsid w:val="00E9438D"/>
    <w:rsid w:val="00EB6BCC"/>
    <w:rsid w:val="00EC00D2"/>
    <w:rsid w:val="00EE4252"/>
    <w:rsid w:val="00F043B5"/>
    <w:rsid w:val="00F10AE2"/>
    <w:rsid w:val="00F11F2C"/>
    <w:rsid w:val="00F316C8"/>
    <w:rsid w:val="00F53848"/>
    <w:rsid w:val="00F75F3A"/>
    <w:rsid w:val="00F9235A"/>
    <w:rsid w:val="00F97C8F"/>
    <w:rsid w:val="00FE2AE7"/>
    <w:rsid w:val="00FE7ED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5EB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صفحة Char"/>
    <w:basedOn w:val="a0"/>
    <w:link w:val="a6"/>
    <w:uiPriority w:val="99"/>
    <w:rsid w:val="00822715"/>
  </w:style>
  <w:style w:type="paragraph" w:styleId="HTML">
    <w:name w:val="HTML Preformatted"/>
    <w:basedOn w:val="a"/>
    <w:link w:val="HTMLChar"/>
    <w:uiPriority w:val="99"/>
    <w:unhideWhenUsed/>
    <w:rsid w:val="008715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8715B1"/>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4</Pages>
  <Words>1150</Words>
  <Characters>6557</Characters>
  <Application>Microsoft Office Word</Application>
  <DocSecurity>0</DocSecurity>
  <Lines>54</Lines>
  <Paragraphs>15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7692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Administrateur</cp:lastModifiedBy>
  <cp:revision>20</cp:revision>
  <cp:lastPrinted>2015-06-17T08:14:00Z</cp:lastPrinted>
  <dcterms:created xsi:type="dcterms:W3CDTF">2016-05-29T08:17:00Z</dcterms:created>
  <dcterms:modified xsi:type="dcterms:W3CDTF">2016-06-26T08:29:00Z</dcterms:modified>
</cp:coreProperties>
</file>