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195" w:rsidRPr="00723E99" w:rsidRDefault="00211195" w:rsidP="00211195">
      <w:pPr>
        <w:spacing w:after="0" w:line="240" w:lineRule="auto"/>
        <w:jc w:val="center"/>
        <w:rPr>
          <w:rFonts w:ascii="Times New Roman" w:eastAsia="Times New Roman" w:hAnsi="Times New Roman" w:cs="Times New Roman" w:hint="cs"/>
          <w:sz w:val="24"/>
          <w:szCs w:val="24"/>
          <w:lang w:bidi="ar-DZ"/>
        </w:rPr>
      </w:pP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r w:rsidRPr="00723E99">
        <w:rPr>
          <w:rFonts w:ascii="Sakkal Majalla" w:eastAsia="Times New Roman" w:hAnsi="Sakkal Majalla" w:cs="Sakkal Majalla"/>
          <w:sz w:val="36"/>
          <w:szCs w:val="36"/>
          <w:rtl/>
          <w:lang w:bidi="ar-DZ"/>
        </w:rPr>
        <w:t>الجمهورية الجزائرية الديمقراطية الشعبية</w:t>
      </w: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r w:rsidRPr="00723E99">
        <w:rPr>
          <w:rFonts w:ascii="Sakkal Majalla" w:eastAsia="Times New Roman" w:hAnsi="Sakkal Majalla" w:cs="Sakkal Majalla"/>
          <w:sz w:val="36"/>
          <w:szCs w:val="36"/>
          <w:rtl/>
          <w:lang w:bidi="ar-DZ"/>
        </w:rPr>
        <w:t>وزارة التعليم العالي والبحث العلمي</w:t>
      </w: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r w:rsidRPr="00723E99">
        <w:rPr>
          <w:rFonts w:ascii="Sakkal Majalla" w:eastAsia="Times New Roman" w:hAnsi="Sakkal Majalla" w:cs="Sakkal Majalla"/>
          <w:sz w:val="36"/>
          <w:szCs w:val="36"/>
          <w:rtl/>
          <w:lang w:bidi="ar-DZ"/>
        </w:rPr>
        <w:t>جامعة الشهيد حمه لخضر- الوادي</w:t>
      </w: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r>
        <w:rPr>
          <w:rFonts w:ascii="Times New Roman" w:eastAsia="Times New Roman" w:hAnsi="Times New Roman" w:cs="Times New Roman"/>
          <w:noProof/>
          <w:sz w:val="24"/>
          <w:szCs w:val="24"/>
          <w:rtl/>
        </w:rPr>
        <mc:AlternateContent>
          <mc:Choice Requires="wps">
            <w:drawing>
              <wp:anchor distT="0" distB="0" distL="114300" distR="114300" simplePos="0" relativeHeight="251669504" behindDoc="0" locked="0" layoutInCell="1" allowOverlap="1" wp14:anchorId="0C7E5AA9" wp14:editId="6668CA1A">
                <wp:simplePos x="0" y="0"/>
                <wp:positionH relativeFrom="column">
                  <wp:posOffset>2671445</wp:posOffset>
                </wp:positionH>
                <wp:positionV relativeFrom="paragraph">
                  <wp:posOffset>151130</wp:posOffset>
                </wp:positionV>
                <wp:extent cx="1296035" cy="1264285"/>
                <wp:effectExtent l="40640" t="39370" r="34925" b="39370"/>
                <wp:wrapNone/>
                <wp:docPr id="11" name="شكل بيضاوي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6035" cy="1264285"/>
                        </a:xfrm>
                        <a:prstGeom prst="ellipse">
                          <a:avLst/>
                        </a:prstGeom>
                        <a:noFill/>
                        <a:ln w="63500" cmpd="thickThin">
                          <a:solidFill>
                            <a:srgbClr val="00206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11" o:spid="_x0000_s1026" style="position:absolute;left:0;text-align:left;margin-left:210.35pt;margin-top:11.9pt;width:102.05pt;height:99.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i8SGQMAAEkGAAAOAAAAZHJzL2Uyb0RvYy54bWysVUtu2zAQ3RfoHQjuFX0syx9EDhzZLgqk&#10;bYCk6JqWKIuIRKokbTktumoXRS7SHqDoWezbdEjZjp1uiiIyIHDE4XDemzfj84t1VaIVlYoJHmP/&#10;zMOI8lRkjC9i/P525vQxUprwjJSC0xjfU4UvRi9fnDf1kAaiEGVGJYIgXA2bOsaF1vXQdVVa0Iqo&#10;M1FTDpu5kBXRYMqFm0nSQPSqdAPPi9xGyKyWIqVKwddJu4lHNn6e01S/y3NFNSpjDLlp+5b2PTdv&#10;d3ROhgtJ6oKluzTIf2RREcbh0kOoCdEELSX7K1TFUimUyPVZKipX5DlLqcUAaHzvCZqbgtTUYgFy&#10;VH2gST1f2PTt6loilkHtfIw4qaBGm1/br9tvaPNz+7D5vfmx/b59QLALVDW1GsKJm/paGrCqvhLp&#10;nUJcJAXhCzqWUjQFJRkkaP3dkwPGUHAUzZs3IoOLyFILy9o6l5UJCHygtS3O/aE4dK1RCh/9YBB5&#10;nS5GKez5QRQG/a7JySXD/fFaKv2KigqZRYxpWbJaGQLJkKyulG69917mMxczVpZWBCVHTYyjTtcD&#10;naRVDZRoEMXdbbErrRIly4y7hS4X86SUaEWMsLzAi6yWIJkTNymWPLPhDS3T3VoTVrZr8C+5iUet&#10;VtscwVprWNrvgN7q6PPAG0z7037ohEE0dUJvMnHGsyR0opnf6046kySZ+F8MVj8cFizLKDe57jXt&#10;h/+mmV13tWo8qPoEkzqGPrPPrg5Hbu5pGrZMgOoU0njW9Xphp+/0et2OE3amnnPZnyXOOPGjqDe9&#10;TC6nTyBNLU3qeVAdODdZiaWm8qbIGpQxI55OdxBAR2QMhkXQ88yDESkXMOVSLTGSQn9gurAtarRq&#10;Ypww04/Mb8fMIXpLxL7YxjqUa4ftkSoQx14ItpFM77Q9OBfZPfQR5GCuNvMXFoWQnzBqYJbFWH1c&#10;EkkxKl9z6MWBH4Zm+Fkj7PYCMOTxzvx4h/AUQoH6Aa9dJrodmMtaskUBN/kWLRdj6N+c2bYyvd1m&#10;BfkbA+aVRbKbrWYgHtvW6/EfYPQHAAD//wMAUEsDBBQABgAIAAAAIQAtcNTH4QAAAAoBAAAPAAAA&#10;ZHJzL2Rvd25yZXYueG1sTI9BT8MwDIXvSPyHyEhcEEuXTR0rTSeYBBJCHBhIXLPGaysSpzTpVv49&#10;5gQ32+/p+XvlZvJOHHGIXSAN81kGAqkOtqNGw/vbw/UNiJgMWeMCoYZvjLCpzs9KU9hwolc87lIj&#10;OIRiYTS0KfWFlLFu0Zs4Cz0Sa4cweJN4HRppB3PicO+kyrJcetMRf2hNj9sW68/d6DVsX66e3ME+&#10;zu8Xw5ds8jV+rJ5HrS8vprtbEAmn9GeGX3xGh4qZ9mEkG4XTsFTZiq0a1IIrsCFXSx72fFBqDbIq&#10;5f8K1Q8AAAD//wMAUEsBAi0AFAAGAAgAAAAhALaDOJL+AAAA4QEAABMAAAAAAAAAAAAAAAAAAAAA&#10;AFtDb250ZW50X1R5cGVzXS54bWxQSwECLQAUAAYACAAAACEAOP0h/9YAAACUAQAACwAAAAAAAAAA&#10;AAAAAAAvAQAAX3JlbHMvLnJlbHNQSwECLQAUAAYACAAAACEAMSIvEhkDAABJBgAADgAAAAAAAAAA&#10;AAAAAAAuAgAAZHJzL2Uyb0RvYy54bWxQSwECLQAUAAYACAAAACEALXDUx+EAAAAKAQAADwAAAAAA&#10;AAAAAAAAAABzBQAAZHJzL2Rvd25yZXYueG1sUEsFBgAAAAAEAAQA8wAAAIEGAAAAAA==&#10;" filled="f" strokecolor="#002060" strokeweight="5pt">
                <v:stroke linestyle="thickThin"/>
                <v:shadow color="#868686"/>
              </v:oval>
            </w:pict>
          </mc:Fallback>
        </mc:AlternateContent>
      </w:r>
      <w:r w:rsidRPr="00723E99">
        <w:rPr>
          <w:rFonts w:ascii="Times New Roman" w:eastAsia="Times New Roman" w:hAnsi="Times New Roman" w:cs="Times New Roman"/>
          <w:noProof/>
          <w:sz w:val="24"/>
          <w:szCs w:val="24"/>
        </w:rPr>
        <w:drawing>
          <wp:anchor distT="0" distB="0" distL="114300" distR="114300" simplePos="0" relativeHeight="251668480" behindDoc="0" locked="0" layoutInCell="1" allowOverlap="1" wp14:anchorId="5D1E36F0" wp14:editId="6B2E79D0">
            <wp:simplePos x="0" y="0"/>
            <wp:positionH relativeFrom="column">
              <wp:posOffset>2723515</wp:posOffset>
            </wp:positionH>
            <wp:positionV relativeFrom="paragraph">
              <wp:posOffset>126365</wp:posOffset>
            </wp:positionV>
            <wp:extent cx="1144905" cy="1160780"/>
            <wp:effectExtent l="0" t="0" r="0" b="0"/>
            <wp:wrapNone/>
            <wp:docPr id="2" name="صورة 2" descr="logo univ eloued coul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 univ eloued couleur"/>
                    <pic:cNvPicPr>
                      <a:picLocks noChangeAspect="1" noChangeArrowheads="1"/>
                    </pic:cNvPicPr>
                  </pic:nvPicPr>
                  <pic:blipFill>
                    <a:blip r:embed="rId8" cstate="print"/>
                    <a:srcRect l="6352" r="11243" b="16454"/>
                    <a:stretch>
                      <a:fillRect/>
                    </a:stretch>
                  </pic:blipFill>
                  <pic:spPr bwMode="auto">
                    <a:xfrm>
                      <a:off x="0" y="0"/>
                      <a:ext cx="1144905" cy="1160780"/>
                    </a:xfrm>
                    <a:prstGeom prst="rect">
                      <a:avLst/>
                    </a:prstGeom>
                    <a:noFill/>
                    <a:ln w="9525">
                      <a:noFill/>
                      <a:miter lim="800000"/>
                      <a:headEnd/>
                      <a:tailEnd/>
                    </a:ln>
                    <a:effectLst>
                      <a:outerShdw dist="35921" dir="2700000" algn="ctr" rotWithShape="0">
                        <a:srgbClr val="808080">
                          <a:alpha val="50000"/>
                        </a:srgbClr>
                      </a:outerShdw>
                    </a:effectLst>
                  </pic:spPr>
                </pic:pic>
              </a:graphicData>
            </a:graphic>
          </wp:anchor>
        </w:drawing>
      </w:r>
    </w:p>
    <w:p w:rsidR="00211195" w:rsidRPr="00723E99" w:rsidRDefault="00211195" w:rsidP="00211195">
      <w:pPr>
        <w:spacing w:after="0" w:line="240" w:lineRule="auto"/>
        <w:jc w:val="center"/>
        <w:rPr>
          <w:rFonts w:ascii="Sakkal Majalla" w:eastAsia="Times New Roman" w:hAnsi="Sakkal Majalla" w:cs="Sakkal Majalla"/>
          <w:sz w:val="36"/>
          <w:szCs w:val="36"/>
          <w:rtl/>
          <w:lang w:bidi="ar-DZ"/>
        </w:rPr>
      </w:pPr>
    </w:p>
    <w:p w:rsidR="00211195" w:rsidRPr="00723E99" w:rsidRDefault="00211195" w:rsidP="00211195">
      <w:pPr>
        <w:spacing w:after="0" w:line="240" w:lineRule="auto"/>
        <w:jc w:val="center"/>
        <w:rPr>
          <w:rFonts w:ascii="Traditional Arabic" w:eastAsia="Times New Roman" w:hAnsi="Traditional Arabic" w:cs="Traditional Arabic"/>
          <w:b/>
          <w:bCs/>
          <w:sz w:val="18"/>
          <w:szCs w:val="18"/>
          <w:rtl/>
          <w:lang w:bidi="ar-DZ"/>
        </w:rPr>
      </w:pPr>
      <w:r w:rsidRPr="00723E99">
        <w:rPr>
          <w:rFonts w:ascii="Sakkal Majalla" w:eastAsia="Times New Roman" w:hAnsi="Sakkal Majalla" w:cs="Sakkal Majalla"/>
          <w:b/>
          <w:bCs/>
          <w:sz w:val="32"/>
          <w:szCs w:val="32"/>
          <w:rtl/>
          <w:lang w:bidi="ar-DZ"/>
        </w:rPr>
        <w:t>ك</w:t>
      </w:r>
      <w:r w:rsidRPr="00723E99">
        <w:rPr>
          <w:rFonts w:ascii="Sakkal Majalla" w:eastAsia="Times New Roman" w:hAnsi="Sakkal Majalla" w:cs="Sakkal Majalla" w:hint="cs"/>
          <w:b/>
          <w:bCs/>
          <w:sz w:val="32"/>
          <w:szCs w:val="32"/>
          <w:rtl/>
          <w:lang w:bidi="ar-DZ"/>
        </w:rPr>
        <w:t>ل</w:t>
      </w:r>
      <w:r w:rsidRPr="00723E99">
        <w:rPr>
          <w:rFonts w:ascii="Sakkal Majalla" w:eastAsia="Times New Roman" w:hAnsi="Sakkal Majalla" w:cs="Sakkal Majalla"/>
          <w:b/>
          <w:bCs/>
          <w:sz w:val="32"/>
          <w:szCs w:val="32"/>
          <w:rtl/>
          <w:lang w:bidi="ar-DZ"/>
        </w:rPr>
        <w:t xml:space="preserve">ية العلوم الاجتماعية </w:t>
      </w:r>
      <w:r w:rsidRPr="00723E99">
        <w:rPr>
          <w:rFonts w:ascii="Sakkal Majalla" w:eastAsia="Times New Roman" w:hAnsi="Sakkal Majalla" w:cs="Sakkal Majalla" w:hint="cs"/>
          <w:b/>
          <w:bCs/>
          <w:sz w:val="32"/>
          <w:szCs w:val="32"/>
          <w:rtl/>
          <w:lang w:bidi="ar-DZ"/>
        </w:rPr>
        <w:t>والإنسانية</w:t>
      </w:r>
      <w:r w:rsidRPr="00723E99">
        <w:rPr>
          <w:rFonts w:ascii="Sakkal Majalla" w:eastAsia="Times New Roman" w:hAnsi="Sakkal Majalla" w:cs="Sakkal Majalla"/>
          <w:b/>
          <w:bCs/>
          <w:sz w:val="32"/>
          <w:szCs w:val="32"/>
          <w:rtl/>
          <w:lang w:bidi="ar-DZ"/>
        </w:rPr>
        <w:t xml:space="preserve">        </w:t>
      </w:r>
      <w:r w:rsidRPr="00723E99">
        <w:rPr>
          <w:rFonts w:ascii="Sakkal Majalla" w:eastAsia="Times New Roman" w:hAnsi="Sakkal Majalla" w:cs="Sakkal Majalla" w:hint="cs"/>
          <w:b/>
          <w:bCs/>
          <w:sz w:val="32"/>
          <w:szCs w:val="32"/>
          <w:rtl/>
          <w:lang w:bidi="ar-DZ"/>
        </w:rPr>
        <w:t xml:space="preserve">                                         </w:t>
      </w:r>
      <w:r w:rsidR="00A43C7A">
        <w:rPr>
          <w:rFonts w:ascii="Sakkal Majalla" w:eastAsia="Times New Roman" w:hAnsi="Sakkal Majalla" w:cs="Sakkal Majalla"/>
          <w:b/>
          <w:bCs/>
          <w:sz w:val="32"/>
          <w:szCs w:val="32"/>
          <w:rtl/>
          <w:lang w:bidi="ar-DZ"/>
        </w:rPr>
        <w:t xml:space="preserve">      </w:t>
      </w:r>
      <w:r w:rsidRPr="00723E99">
        <w:rPr>
          <w:rFonts w:ascii="Sakkal Majalla" w:eastAsia="Times New Roman" w:hAnsi="Sakkal Majalla" w:cs="Sakkal Majalla"/>
          <w:b/>
          <w:bCs/>
          <w:sz w:val="32"/>
          <w:szCs w:val="32"/>
          <w:rtl/>
          <w:lang w:bidi="ar-DZ"/>
        </w:rPr>
        <w:t xml:space="preserve">   قسم</w:t>
      </w:r>
      <w:r>
        <w:rPr>
          <w:rFonts w:ascii="Sakkal Majalla" w:eastAsia="Times New Roman" w:hAnsi="Sakkal Majalla" w:cs="Sakkal Majalla" w:hint="cs"/>
          <w:b/>
          <w:bCs/>
          <w:sz w:val="32"/>
          <w:szCs w:val="32"/>
          <w:rtl/>
          <w:lang w:bidi="ar-DZ"/>
        </w:rPr>
        <w:t>: العلوم الانسانية</w:t>
      </w:r>
    </w:p>
    <w:p w:rsidR="00211195" w:rsidRPr="00723E99" w:rsidRDefault="00211195" w:rsidP="00211195">
      <w:pPr>
        <w:spacing w:after="0" w:line="240" w:lineRule="auto"/>
        <w:jc w:val="center"/>
        <w:rPr>
          <w:rFonts w:ascii="Traditional Arabic" w:eastAsia="Times New Roman" w:hAnsi="Traditional Arabic" w:cs="Traditional Arabic"/>
          <w:b/>
          <w:bCs/>
          <w:sz w:val="18"/>
          <w:szCs w:val="18"/>
          <w:rtl/>
          <w:lang w:bidi="ar-DZ"/>
        </w:rPr>
      </w:pPr>
    </w:p>
    <w:p w:rsidR="00211195" w:rsidRPr="00723E99" w:rsidRDefault="00211195" w:rsidP="00211195">
      <w:pPr>
        <w:spacing w:after="0" w:line="240" w:lineRule="auto"/>
        <w:jc w:val="center"/>
        <w:rPr>
          <w:rFonts w:ascii="Traditional Arabic" w:eastAsia="Times New Roman" w:hAnsi="Traditional Arabic" w:cs="Traditional Arabic"/>
          <w:b/>
          <w:bCs/>
          <w:sz w:val="18"/>
          <w:szCs w:val="18"/>
          <w:rtl/>
          <w:lang w:bidi="ar-DZ"/>
        </w:rPr>
      </w:pPr>
    </w:p>
    <w:p w:rsidR="00211195" w:rsidRPr="00723E99" w:rsidRDefault="00211195" w:rsidP="00211195">
      <w:pPr>
        <w:spacing w:after="0" w:line="240" w:lineRule="auto"/>
        <w:ind w:left="872"/>
        <w:jc w:val="center"/>
        <w:rPr>
          <w:rFonts w:ascii="Traditional Arabic" w:eastAsia="Times New Roman" w:hAnsi="Traditional Arabic" w:cs="Traditional Arabic"/>
          <w:b/>
          <w:bCs/>
          <w:sz w:val="20"/>
          <w:szCs w:val="20"/>
          <w:rtl/>
        </w:rPr>
      </w:pPr>
    </w:p>
    <w:p w:rsidR="00211195" w:rsidRPr="00723E99" w:rsidRDefault="00211195" w:rsidP="00211195">
      <w:pPr>
        <w:spacing w:after="0" w:line="240" w:lineRule="auto"/>
        <w:ind w:left="872"/>
        <w:jc w:val="center"/>
        <w:rPr>
          <w:rFonts w:ascii="Traditional Arabic" w:eastAsia="Times New Roman" w:hAnsi="Traditional Arabic" w:cs="Traditional Arabic"/>
          <w:b/>
          <w:bCs/>
          <w:sz w:val="20"/>
          <w:szCs w:val="20"/>
          <w:rtl/>
        </w:rPr>
      </w:pPr>
    </w:p>
    <w:p w:rsidR="00211195" w:rsidRPr="00723E99" w:rsidRDefault="00211195" w:rsidP="00211195">
      <w:pPr>
        <w:spacing w:after="0" w:line="240" w:lineRule="auto"/>
        <w:ind w:left="872"/>
        <w:jc w:val="center"/>
        <w:rPr>
          <w:rFonts w:ascii="Traditional Arabic" w:eastAsia="Times New Roman" w:hAnsi="Traditional Arabic" w:cs="Traditional Arabic"/>
          <w:b/>
          <w:bCs/>
          <w:sz w:val="20"/>
          <w:szCs w:val="20"/>
          <w:rtl/>
        </w:rPr>
      </w:pPr>
    </w:p>
    <w:p w:rsidR="00211195" w:rsidRPr="00723E99" w:rsidRDefault="00211195" w:rsidP="00211195">
      <w:pPr>
        <w:spacing w:after="0" w:line="240" w:lineRule="auto"/>
        <w:ind w:left="872"/>
        <w:rPr>
          <w:rFonts w:ascii="Arial" w:eastAsia="Times New Roman" w:hAnsi="Arial" w:cs="Arial"/>
          <w:b/>
          <w:bCs/>
          <w:sz w:val="32"/>
          <w:szCs w:val="32"/>
          <w:u w:val="single"/>
          <w:rtl/>
        </w:rPr>
      </w:pPr>
      <w:r>
        <w:rPr>
          <w:rFonts w:ascii="Arial" w:eastAsia="Times New Roman" w:hAnsi="Arial" w:cs="Arial"/>
          <w:b/>
          <w:bCs/>
          <w:noProof/>
          <w:sz w:val="32"/>
          <w:szCs w:val="32"/>
          <w:u w:val="single"/>
          <w:rtl/>
        </w:rPr>
        <mc:AlternateContent>
          <mc:Choice Requires="wps">
            <w:drawing>
              <wp:anchor distT="0" distB="0" distL="114300" distR="114300" simplePos="0" relativeHeight="251666432" behindDoc="1" locked="0" layoutInCell="1" allowOverlap="1" wp14:anchorId="71041E97" wp14:editId="461674A0">
                <wp:simplePos x="0" y="0"/>
                <wp:positionH relativeFrom="column">
                  <wp:posOffset>217170</wp:posOffset>
                </wp:positionH>
                <wp:positionV relativeFrom="paragraph">
                  <wp:posOffset>84455</wp:posOffset>
                </wp:positionV>
                <wp:extent cx="6278245" cy="1838325"/>
                <wp:effectExtent l="19050" t="19050" r="46355" b="47625"/>
                <wp:wrapNone/>
                <wp:docPr id="10" name="مخطط انسيابي: معالجة متعاقبة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8245" cy="1838325"/>
                        </a:xfrm>
                        <a:prstGeom prst="flowChartAlternateProcess">
                          <a:avLst/>
                        </a:prstGeom>
                        <a:solidFill>
                          <a:srgbClr val="FFFFFF"/>
                        </a:solidFill>
                        <a:ln w="63500" cmpd="thickThin">
                          <a:solidFill>
                            <a:srgbClr val="00206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0" o:spid="_x0000_s1026" type="#_x0000_t176" style="position:absolute;left:0;text-align:left;margin-left:17.1pt;margin-top:6.65pt;width:494.35pt;height:144.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QVEAMAAN8FAAAOAAAAZHJzL2Uyb0RvYy54bWysVEtvEzEQviPxHyzf033k2VU3VZomCIlH&#10;pRZxdna9Watee7GdbgrigoBD/0gLQlw4VPyTzb9h7E1CQi8IkUgrjx8z33zzzRwdLwuOrqjSTIoY&#10;Bwc+RlQkMmViHuNXF9PWACNtiEgJl4LG+JpqfDx8/OioKiMaylzylCoEToSOqjLGuTFl5Hk6yWlB&#10;9IEsqYDDTKqCGDDV3EsVqcB7wb3Q93teJVVaKplQrWH3tDnEQ+c/y2hiXmaZpgbxGAM2477KfWf2&#10;6w2PSDRXpMxZsoZB/gFFQZiAoFtXp8QQtFDsgauCJUpqmZmDRBaezDKWUJcDZBP4f2RznpOSulyA&#10;HF1uadL/z23y4upMIZZC7YAeQQqo0epT/b2+r+9Rfbv6XP9Y3dS39d3qJkJw8BP2Ptbf6i/W+OrM&#10;D/UdmPAcuKxKHYHL8/JMWTZ0+UwmlxoJOc6JmNORUrLKKUkhg8De9/YeWEPDUzSrnssUkJCFkY7W&#10;ZaYK6xAIQ0tXvett9ejSoAQ2e2F/EHa6GCVwFgzag3bYdTFItHleKm2eUFkgu4hxxmUFwJQZcUOV&#10;IIaeNUpyMcnVM20sRhJt3rmcJGfplHHuDDWfjblCVwT0NXW/dUi9e40LVAHAdtcHkpOiBLoNCO7y&#10;Il/LZu+23nXq+6Hfc9wCjr1rBQPQiLMixgPf/mxkEll6JyJ1a0MYb9bwmAt7TF1TNJmBtTSwdPvA&#10;ohPsu9G06/c77UGr3++2W532xG+dDKbj1mgc9Hr9ycn4ZBK8twwFnShnaUrFxPnUm/4JOn+nz3Un&#10;N8rfdtAWoEUlF5DjeZ5WKGW2Yu3uYRhgMKCFw36TNSJ8DrMnMQojJc1rZnLXOFYg1scenYOe/a9r&#10;tPXuirwT2HuQW3NjCVQBkxvWnHqtYBvhz2R6DeIFDE6hMBVhkUv1FqMKJkyM9ZsFURQj/lRAAxwG&#10;nY4dSc7odPshGGr3ZLZ7QkQCrkA3GDXLsWnG2KJUbJ5DpMBlK+QImiZjTrm2oRpUgNsaMEVcBuuJ&#10;Z8fUru1u/Z7Lw18AAAD//wMAUEsDBBQABgAIAAAAIQA6oeRv3gAAAAoBAAAPAAAAZHJzL2Rvd25y&#10;ZXYueG1sTI/BTsMwDIbvSLxDZCRuLCGdUClNJ0BCQmyXdeOeNqaNaJyqybaypyc7wdH+fv3+XK5m&#10;N7AjTsF6UnC/EMCQWm8sdQr2u7e7HFiImowePKGCHwywqq6vSl0Yf6ItHuvYsVRCodAK+hjHgvPQ&#10;9uh0WPgRKbEvPzkd0zh13Ez6lMrdwKUQD9xpS+lCr0d87bH9rg9OwcfIz+vmc7+1uzp7sev3TYP5&#10;Rqnbm/n5CVjEOf6F4aKf1KFKTo0/kAlsUJAtZUqmfZYBu3Ah5SOwJhEhc+BVyf+/UP0CAAD//wMA&#10;UEsBAi0AFAAGAAgAAAAhALaDOJL+AAAA4QEAABMAAAAAAAAAAAAAAAAAAAAAAFtDb250ZW50X1R5&#10;cGVzXS54bWxQSwECLQAUAAYACAAAACEAOP0h/9YAAACUAQAACwAAAAAAAAAAAAAAAAAvAQAAX3Jl&#10;bHMvLnJlbHNQSwECLQAUAAYACAAAACEA/6YEFRADAADfBQAADgAAAAAAAAAAAAAAAAAuAgAAZHJz&#10;L2Uyb0RvYy54bWxQSwECLQAUAAYACAAAACEAOqHkb94AAAAKAQAADwAAAAAAAAAAAAAAAABqBQAA&#10;ZHJzL2Rvd25yZXYueG1sUEsFBgAAAAAEAAQA8wAAAHUGAAAAAA==&#10;" strokecolor="#002060" strokeweight="5pt">
                <v:stroke linestyle="thickThin"/>
                <v:shadow color="#868686"/>
              </v:shape>
            </w:pict>
          </mc:Fallback>
        </mc:AlternateContent>
      </w:r>
    </w:p>
    <w:p w:rsidR="00211195" w:rsidRDefault="00211195" w:rsidP="00211195">
      <w:pPr>
        <w:tabs>
          <w:tab w:val="left" w:pos="3612"/>
          <w:tab w:val="center" w:pos="5386"/>
        </w:tabs>
        <w:spacing w:after="0" w:line="240" w:lineRule="auto"/>
        <w:jc w:val="center"/>
        <w:rPr>
          <w:rFonts w:ascii="Al-Jazeera-Arabic-Bold" w:eastAsia="Times New Roman" w:hAnsi="Al-Jazeera-Arabic-Bold" w:cs="PT Bold Heading"/>
          <w:b/>
          <w:bCs/>
          <w:sz w:val="28"/>
          <w:szCs w:val="18"/>
          <w:rtl/>
        </w:rPr>
      </w:pPr>
    </w:p>
    <w:p w:rsidR="00211195" w:rsidRPr="008D1D5F" w:rsidRDefault="00211195" w:rsidP="00211195">
      <w:pPr>
        <w:tabs>
          <w:tab w:val="left" w:pos="3612"/>
          <w:tab w:val="center" w:pos="5386"/>
        </w:tabs>
        <w:spacing w:after="0" w:line="240" w:lineRule="auto"/>
        <w:jc w:val="center"/>
        <w:rPr>
          <w:rFonts w:ascii="Al-Jazeera-Arabic-Bold" w:eastAsia="Times New Roman" w:hAnsi="Al-Jazeera-Arabic-Bold" w:cs="Al-Jazeera-Arabic-Bold"/>
          <w:sz w:val="44"/>
          <w:szCs w:val="44"/>
          <w:rtl/>
        </w:rPr>
      </w:pPr>
      <w:bookmarkStart w:id="0" w:name="_GoBack"/>
      <w:r>
        <w:rPr>
          <w:rFonts w:ascii="Al-Jazeera-Arabic-Bold" w:eastAsia="Times New Roman" w:hAnsi="Al-Jazeera-Arabic-Bold" w:cs="PT Bold Heading" w:hint="cs"/>
          <w:b/>
          <w:bCs/>
          <w:sz w:val="44"/>
          <w:szCs w:val="44"/>
          <w:rtl/>
        </w:rPr>
        <w:t xml:space="preserve"> </w:t>
      </w:r>
      <w:r w:rsidRPr="008D1D5F">
        <w:rPr>
          <w:rFonts w:ascii="Al-Jazeera-Arabic-Bold" w:eastAsia="Times New Roman" w:hAnsi="Al-Jazeera-Arabic-Bold" w:cs="PT Bold Heading" w:hint="cs"/>
          <w:sz w:val="44"/>
          <w:szCs w:val="44"/>
          <w:rtl/>
        </w:rPr>
        <w:t>الشيخ أبو بكر جابر الجزائري ونشاطه الإصلاحي والعلمي</w:t>
      </w:r>
    </w:p>
    <w:bookmarkEnd w:id="0"/>
    <w:p w:rsidR="00211195" w:rsidRPr="00723E99" w:rsidRDefault="008D1D5F" w:rsidP="00211195">
      <w:pPr>
        <w:tabs>
          <w:tab w:val="left" w:pos="3612"/>
          <w:tab w:val="center" w:pos="5386"/>
        </w:tabs>
        <w:spacing w:after="0" w:line="240" w:lineRule="auto"/>
        <w:jc w:val="center"/>
        <w:rPr>
          <w:rFonts w:ascii="Al-Jazeera-Arabic-Bold" w:eastAsia="Times New Roman" w:hAnsi="Al-Jazeera-Arabic-Bold" w:cs="PT Bold Heading"/>
          <w:b/>
          <w:bCs/>
          <w:sz w:val="44"/>
          <w:szCs w:val="44"/>
          <w:rtl/>
        </w:rPr>
      </w:pPr>
      <w:r>
        <w:rPr>
          <w:rFonts w:ascii="Al-Jazeera-Arabic-Bold" w:eastAsia="Times New Roman" w:hAnsi="Al-Jazeera-Arabic-Bold" w:cs="PT Bold Heading" w:hint="cs"/>
          <w:b/>
          <w:bCs/>
          <w:sz w:val="44"/>
          <w:szCs w:val="44"/>
          <w:rtl/>
        </w:rPr>
        <w:t>1921</w:t>
      </w:r>
      <w:r w:rsidR="00211195" w:rsidRPr="00723E99">
        <w:rPr>
          <w:rFonts w:ascii="Al-Jazeera-Arabic-Bold" w:eastAsia="Times New Roman" w:hAnsi="Al-Jazeera-Arabic-Bold" w:cs="PT Bold Heading" w:hint="cs"/>
          <w:b/>
          <w:bCs/>
          <w:sz w:val="44"/>
          <w:szCs w:val="44"/>
          <w:rtl/>
        </w:rPr>
        <w:t xml:space="preserve"> </w:t>
      </w:r>
      <w:r w:rsidR="00211195" w:rsidRPr="008D1D5F">
        <w:rPr>
          <w:rFonts w:ascii="Al-Jazeera-Arabic-Bold" w:eastAsia="Times New Roman" w:hAnsi="Al-Jazeera-Arabic-Bold" w:cs="PT Bold Heading" w:hint="cs"/>
          <w:sz w:val="44"/>
          <w:szCs w:val="44"/>
          <w:rtl/>
        </w:rPr>
        <w:t xml:space="preserve">ـ </w:t>
      </w:r>
      <w:r w:rsidR="00211195" w:rsidRPr="00723E99">
        <w:rPr>
          <w:rFonts w:ascii="Al-Jazeera-Arabic-Bold" w:eastAsia="Times New Roman" w:hAnsi="Al-Jazeera-Arabic-Bold" w:cs="PT Bold Heading" w:hint="cs"/>
          <w:b/>
          <w:bCs/>
          <w:sz w:val="44"/>
          <w:szCs w:val="44"/>
          <w:rtl/>
        </w:rPr>
        <w:t>2018</w:t>
      </w:r>
      <w:r w:rsidR="00211195" w:rsidRPr="008D1D5F">
        <w:rPr>
          <w:rFonts w:ascii="Al-Jazeera-Arabic-Bold" w:eastAsia="Times New Roman" w:hAnsi="Al-Jazeera-Arabic-Bold" w:cs="PT Bold Heading" w:hint="cs"/>
          <w:sz w:val="44"/>
          <w:szCs w:val="44"/>
          <w:rtl/>
        </w:rPr>
        <w:t>م</w:t>
      </w:r>
    </w:p>
    <w:p w:rsidR="00211195" w:rsidRDefault="00211195" w:rsidP="00211195">
      <w:pPr>
        <w:spacing w:after="0" w:line="240" w:lineRule="auto"/>
        <w:jc w:val="center"/>
        <w:rPr>
          <w:rFonts w:ascii="Al-Jazeera-Arabic-Bold" w:eastAsia="Times New Roman" w:hAnsi="Al-Jazeera-Arabic-Bold" w:cs="Al-Jazeera-Arabic-Bold"/>
          <w:sz w:val="44"/>
          <w:szCs w:val="44"/>
          <w:rtl/>
        </w:rPr>
      </w:pPr>
    </w:p>
    <w:p w:rsidR="00211195" w:rsidRPr="00723E99" w:rsidRDefault="00211195" w:rsidP="00211195">
      <w:pPr>
        <w:spacing w:after="0" w:line="240" w:lineRule="auto"/>
        <w:jc w:val="center"/>
        <w:rPr>
          <w:rFonts w:ascii="Arial" w:eastAsia="Times New Roman" w:hAnsi="Arial" w:cs="Akhbar MT"/>
          <w:sz w:val="48"/>
          <w:szCs w:val="48"/>
          <w:rtl/>
        </w:rPr>
      </w:pPr>
    </w:p>
    <w:p w:rsidR="00211195" w:rsidRPr="00723E99" w:rsidRDefault="00211195" w:rsidP="00211195">
      <w:pPr>
        <w:spacing w:after="0" w:line="240" w:lineRule="auto"/>
        <w:ind w:left="872"/>
        <w:rPr>
          <w:rFonts w:ascii="Sakkal Majalla" w:eastAsia="Times New Roman" w:hAnsi="Sakkal Majalla" w:cs="Sakkal Majalla"/>
          <w:b/>
          <w:bCs/>
          <w:sz w:val="32"/>
          <w:szCs w:val="32"/>
          <w:rtl/>
          <w:lang w:bidi="ar-DZ"/>
        </w:rPr>
      </w:pPr>
      <w:r>
        <w:rPr>
          <w:rFonts w:ascii="Sakkal Majalla" w:eastAsia="Times New Roman" w:hAnsi="Sakkal Majalla" w:cs="Sakkal Majalla" w:hint="cs"/>
          <w:b/>
          <w:bCs/>
          <w:sz w:val="32"/>
          <w:szCs w:val="32"/>
          <w:rtl/>
          <w:lang w:bidi="ar-DZ"/>
        </w:rPr>
        <w:t xml:space="preserve">                             </w:t>
      </w:r>
      <w:r w:rsidRPr="00723E99">
        <w:rPr>
          <w:rFonts w:ascii="Sakkal Majalla" w:eastAsia="Times New Roman" w:hAnsi="Sakkal Majalla" w:cs="Sakkal Majalla"/>
          <w:b/>
          <w:bCs/>
          <w:sz w:val="32"/>
          <w:szCs w:val="32"/>
          <w:rtl/>
          <w:lang w:bidi="ar-DZ"/>
        </w:rPr>
        <w:t>م</w:t>
      </w:r>
      <w:r w:rsidRPr="00723E99">
        <w:rPr>
          <w:rFonts w:ascii="Sakkal Majalla" w:eastAsia="Times New Roman" w:hAnsi="Sakkal Majalla" w:cs="Sakkal Majalla" w:hint="cs"/>
          <w:b/>
          <w:bCs/>
          <w:sz w:val="32"/>
          <w:szCs w:val="32"/>
          <w:rtl/>
          <w:lang w:bidi="ar-DZ"/>
        </w:rPr>
        <w:t>ـــ</w:t>
      </w:r>
      <w:r w:rsidRPr="00723E99">
        <w:rPr>
          <w:rFonts w:ascii="Sakkal Majalla" w:eastAsia="Times New Roman" w:hAnsi="Sakkal Majalla" w:cs="Sakkal Majalla"/>
          <w:b/>
          <w:bCs/>
          <w:sz w:val="32"/>
          <w:szCs w:val="32"/>
          <w:rtl/>
          <w:lang w:bidi="ar-DZ"/>
        </w:rPr>
        <w:t>ذكرة م</w:t>
      </w:r>
      <w:r w:rsidRPr="00723E99">
        <w:rPr>
          <w:rFonts w:ascii="Sakkal Majalla" w:eastAsia="Times New Roman" w:hAnsi="Sakkal Majalla" w:cs="Sakkal Majalla" w:hint="cs"/>
          <w:b/>
          <w:bCs/>
          <w:sz w:val="32"/>
          <w:szCs w:val="32"/>
          <w:rtl/>
          <w:lang w:bidi="ar-DZ"/>
        </w:rPr>
        <w:t>ــــ</w:t>
      </w:r>
      <w:r w:rsidRPr="00723E99">
        <w:rPr>
          <w:rFonts w:ascii="Sakkal Majalla" w:eastAsia="Times New Roman" w:hAnsi="Sakkal Majalla" w:cs="Sakkal Majalla"/>
          <w:b/>
          <w:bCs/>
          <w:sz w:val="32"/>
          <w:szCs w:val="32"/>
          <w:rtl/>
          <w:lang w:bidi="ar-DZ"/>
        </w:rPr>
        <w:t>كملة ت</w:t>
      </w:r>
      <w:r w:rsidRPr="00723E99">
        <w:rPr>
          <w:rFonts w:ascii="Sakkal Majalla" w:eastAsia="Times New Roman" w:hAnsi="Sakkal Majalla" w:cs="Sakkal Majalla" w:hint="cs"/>
          <w:b/>
          <w:bCs/>
          <w:sz w:val="32"/>
          <w:szCs w:val="32"/>
          <w:rtl/>
          <w:lang w:bidi="ar-DZ"/>
        </w:rPr>
        <w:t>ــــ</w:t>
      </w:r>
      <w:r w:rsidRPr="00723E99">
        <w:rPr>
          <w:rFonts w:ascii="Sakkal Majalla" w:eastAsia="Times New Roman" w:hAnsi="Sakkal Majalla" w:cs="Sakkal Majalla"/>
          <w:b/>
          <w:bCs/>
          <w:sz w:val="32"/>
          <w:szCs w:val="32"/>
          <w:rtl/>
          <w:lang w:bidi="ar-DZ"/>
        </w:rPr>
        <w:t>دخل ض</w:t>
      </w:r>
      <w:r w:rsidRPr="00723E99">
        <w:rPr>
          <w:rFonts w:ascii="Sakkal Majalla" w:eastAsia="Times New Roman" w:hAnsi="Sakkal Majalla" w:cs="Sakkal Majalla" w:hint="cs"/>
          <w:b/>
          <w:bCs/>
          <w:sz w:val="32"/>
          <w:szCs w:val="32"/>
          <w:rtl/>
          <w:lang w:bidi="ar-DZ"/>
        </w:rPr>
        <w:t>ــــ</w:t>
      </w:r>
      <w:r w:rsidRPr="00723E99">
        <w:rPr>
          <w:rFonts w:ascii="Sakkal Majalla" w:eastAsia="Times New Roman" w:hAnsi="Sakkal Majalla" w:cs="Sakkal Majalla"/>
          <w:b/>
          <w:bCs/>
          <w:sz w:val="32"/>
          <w:szCs w:val="32"/>
          <w:rtl/>
          <w:lang w:bidi="ar-DZ"/>
        </w:rPr>
        <w:t>من</w:t>
      </w:r>
      <w:r w:rsidRPr="00723E99">
        <w:rPr>
          <w:rFonts w:ascii="Sakkal Majalla" w:eastAsia="Times New Roman" w:hAnsi="Sakkal Majalla" w:cs="Sakkal Majalla" w:hint="cs"/>
          <w:b/>
          <w:bCs/>
          <w:sz w:val="32"/>
          <w:szCs w:val="32"/>
          <w:rtl/>
          <w:lang w:bidi="ar-DZ"/>
        </w:rPr>
        <w:t xml:space="preserve"> متطلبات </w:t>
      </w:r>
      <w:r w:rsidRPr="00723E99">
        <w:rPr>
          <w:rFonts w:ascii="Sakkal Majalla" w:eastAsia="Times New Roman" w:hAnsi="Sakkal Majalla" w:cs="Sakkal Majalla"/>
          <w:b/>
          <w:bCs/>
          <w:sz w:val="32"/>
          <w:szCs w:val="32"/>
          <w:rtl/>
          <w:lang w:bidi="ar-DZ"/>
        </w:rPr>
        <w:t xml:space="preserve"> ن</w:t>
      </w:r>
      <w:r w:rsidRPr="00723E99">
        <w:rPr>
          <w:rFonts w:ascii="Sakkal Majalla" w:eastAsia="Times New Roman" w:hAnsi="Sakkal Majalla" w:cs="Sakkal Majalla" w:hint="cs"/>
          <w:b/>
          <w:bCs/>
          <w:sz w:val="32"/>
          <w:szCs w:val="32"/>
          <w:rtl/>
          <w:lang w:bidi="ar-DZ"/>
        </w:rPr>
        <w:t>ــــ</w:t>
      </w:r>
      <w:r w:rsidRPr="00723E99">
        <w:rPr>
          <w:rFonts w:ascii="Sakkal Majalla" w:eastAsia="Times New Roman" w:hAnsi="Sakkal Majalla" w:cs="Sakkal Majalla"/>
          <w:b/>
          <w:bCs/>
          <w:sz w:val="32"/>
          <w:szCs w:val="32"/>
          <w:rtl/>
          <w:lang w:bidi="ar-DZ"/>
        </w:rPr>
        <w:t>يل شهادة الم</w:t>
      </w:r>
      <w:r w:rsidRPr="00723E99">
        <w:rPr>
          <w:rFonts w:ascii="Sakkal Majalla" w:eastAsia="Times New Roman" w:hAnsi="Sakkal Majalla" w:cs="Sakkal Majalla" w:hint="cs"/>
          <w:b/>
          <w:bCs/>
          <w:sz w:val="32"/>
          <w:szCs w:val="32"/>
          <w:rtl/>
          <w:lang w:bidi="ar-DZ"/>
        </w:rPr>
        <w:t>ـــــ</w:t>
      </w:r>
      <w:r w:rsidRPr="00723E99">
        <w:rPr>
          <w:rFonts w:ascii="Sakkal Majalla" w:eastAsia="Times New Roman" w:hAnsi="Sakkal Majalla" w:cs="Sakkal Majalla"/>
          <w:b/>
          <w:bCs/>
          <w:sz w:val="32"/>
          <w:szCs w:val="32"/>
          <w:rtl/>
          <w:lang w:bidi="ar-DZ"/>
        </w:rPr>
        <w:t>است</w:t>
      </w:r>
      <w:r w:rsidRPr="00723E99">
        <w:rPr>
          <w:rFonts w:ascii="Sakkal Majalla" w:eastAsia="Times New Roman" w:hAnsi="Sakkal Majalla" w:cs="Sakkal Majalla" w:hint="cs"/>
          <w:b/>
          <w:bCs/>
          <w:sz w:val="32"/>
          <w:szCs w:val="32"/>
          <w:rtl/>
          <w:lang w:bidi="ar-DZ"/>
        </w:rPr>
        <w:t>ــــ</w:t>
      </w:r>
      <w:r w:rsidRPr="00723E99">
        <w:rPr>
          <w:rFonts w:ascii="Sakkal Majalla" w:eastAsia="Times New Roman" w:hAnsi="Sakkal Majalla" w:cs="Sakkal Majalla"/>
          <w:b/>
          <w:bCs/>
          <w:sz w:val="32"/>
          <w:szCs w:val="32"/>
          <w:rtl/>
          <w:lang w:bidi="ar-DZ"/>
        </w:rPr>
        <w:t>ر</w:t>
      </w:r>
    </w:p>
    <w:p w:rsidR="00211195" w:rsidRPr="00723E99" w:rsidRDefault="00211195" w:rsidP="00211195">
      <w:pPr>
        <w:spacing w:after="0" w:line="240" w:lineRule="auto"/>
        <w:ind w:left="872"/>
        <w:jc w:val="center"/>
        <w:rPr>
          <w:rFonts w:ascii="Sakkal Majalla" w:eastAsia="Times New Roman" w:hAnsi="Sakkal Majalla" w:cs="Sakkal Majalla"/>
          <w:b/>
          <w:bCs/>
          <w:sz w:val="12"/>
          <w:szCs w:val="12"/>
          <w:rtl/>
          <w:lang w:bidi="ar-DZ"/>
        </w:rPr>
      </w:pPr>
    </w:p>
    <w:p w:rsidR="00211195" w:rsidRPr="00723E99" w:rsidRDefault="00211195"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32"/>
          <w:szCs w:val="32"/>
          <w:rtl/>
          <w:lang w:bidi="ar-DZ"/>
        </w:rPr>
        <w:t xml:space="preserve">                                </w:t>
      </w:r>
      <w:r w:rsidRPr="00723E99">
        <w:rPr>
          <w:rFonts w:ascii="Sakkal Majalla" w:eastAsia="Times New Roman" w:hAnsi="Sakkal Majalla" w:cs="Sakkal Majalla" w:hint="cs"/>
          <w:b/>
          <w:bCs/>
          <w:sz w:val="32"/>
          <w:szCs w:val="32"/>
          <w:rtl/>
          <w:lang w:bidi="ar-DZ"/>
        </w:rPr>
        <w:t xml:space="preserve">         </w:t>
      </w:r>
      <w:r>
        <w:rPr>
          <w:rFonts w:ascii="Sakkal Majalla" w:eastAsia="Times New Roman" w:hAnsi="Sakkal Majalla" w:cs="Sakkal Majalla" w:hint="cs"/>
          <w:b/>
          <w:bCs/>
          <w:sz w:val="32"/>
          <w:szCs w:val="32"/>
          <w:rtl/>
          <w:lang w:bidi="ar-DZ"/>
        </w:rPr>
        <w:t xml:space="preserve">        </w:t>
      </w:r>
      <w:r w:rsidRPr="00723E99">
        <w:rPr>
          <w:rFonts w:ascii="Sakkal Majalla" w:eastAsia="Times New Roman" w:hAnsi="Sakkal Majalla" w:cs="Sakkal Majalla" w:hint="cs"/>
          <w:b/>
          <w:bCs/>
          <w:sz w:val="32"/>
          <w:szCs w:val="32"/>
          <w:rtl/>
          <w:lang w:bidi="ar-DZ"/>
        </w:rPr>
        <w:t xml:space="preserve">  </w:t>
      </w:r>
      <w:r w:rsidRPr="00723E99">
        <w:rPr>
          <w:rFonts w:ascii="Sakkal Majalla" w:eastAsia="Times New Roman" w:hAnsi="Sakkal Majalla" w:cs="Sakkal Majalla"/>
          <w:b/>
          <w:bCs/>
          <w:sz w:val="32"/>
          <w:szCs w:val="32"/>
          <w:rtl/>
          <w:lang w:bidi="ar-DZ"/>
        </w:rPr>
        <w:t>في</w:t>
      </w:r>
      <w:r>
        <w:rPr>
          <w:rFonts w:ascii="Sakkal Majalla" w:eastAsia="Times New Roman" w:hAnsi="Sakkal Majalla" w:cs="Sakkal Majalla" w:hint="cs"/>
          <w:b/>
          <w:bCs/>
          <w:sz w:val="32"/>
          <w:szCs w:val="32"/>
          <w:rtl/>
          <w:lang w:bidi="ar-DZ"/>
        </w:rPr>
        <w:t xml:space="preserve"> التاريخ  تخصص</w:t>
      </w:r>
      <w:r w:rsidR="00594AA0">
        <w:rPr>
          <w:rFonts w:ascii="Sakkal Majalla" w:eastAsia="Times New Roman" w:hAnsi="Sakkal Majalla" w:cs="Sakkal Majalla" w:hint="cs"/>
          <w:b/>
          <w:bCs/>
          <w:sz w:val="32"/>
          <w:szCs w:val="32"/>
          <w:rtl/>
          <w:lang w:bidi="ar-DZ"/>
        </w:rPr>
        <w:t>:</w:t>
      </w:r>
      <w:r>
        <w:rPr>
          <w:rFonts w:ascii="Sakkal Majalla" w:eastAsia="Times New Roman" w:hAnsi="Sakkal Majalla" w:cs="Sakkal Majalla" w:hint="cs"/>
          <w:b/>
          <w:bCs/>
          <w:sz w:val="32"/>
          <w:szCs w:val="32"/>
          <w:rtl/>
          <w:lang w:bidi="ar-DZ"/>
        </w:rPr>
        <w:t xml:space="preserve"> تاريخ المغرب العربي المعاصر</w:t>
      </w:r>
    </w:p>
    <w:p w:rsidR="00211195" w:rsidRPr="00723E99" w:rsidRDefault="00211195" w:rsidP="00211195">
      <w:pPr>
        <w:spacing w:after="0" w:line="240" w:lineRule="auto"/>
        <w:jc w:val="center"/>
        <w:rPr>
          <w:rFonts w:ascii="Sakkal Majalla" w:eastAsia="Times New Roman" w:hAnsi="Sakkal Majalla" w:cs="Sakkal Majalla"/>
          <w:sz w:val="28"/>
          <w:szCs w:val="28"/>
          <w:rtl/>
          <w:lang w:bidi="ar-DZ"/>
        </w:rPr>
      </w:pPr>
    </w:p>
    <w:p w:rsidR="00211195" w:rsidRDefault="00211195" w:rsidP="00A43C7A">
      <w:pPr>
        <w:tabs>
          <w:tab w:val="left" w:pos="1274"/>
        </w:tabs>
        <w:spacing w:after="0" w:line="240" w:lineRule="auto"/>
        <w:rPr>
          <w:rFonts w:ascii="Sakkal Majalla" w:eastAsia="Times New Roman" w:hAnsi="Sakkal Majalla" w:cs="Sakkal Majalla"/>
          <w:sz w:val="28"/>
          <w:szCs w:val="28"/>
          <w:rtl/>
          <w:lang w:bidi="ar-DZ"/>
        </w:rPr>
      </w:pPr>
      <w:r>
        <w:rPr>
          <w:rFonts w:ascii="Sakkal Majalla" w:eastAsia="Times New Roman" w:hAnsi="Sakkal Majalla" w:cs="Sakkal Majalla" w:hint="cs"/>
          <w:b/>
          <w:bCs/>
          <w:sz w:val="28"/>
          <w:szCs w:val="28"/>
          <w:rtl/>
          <w:lang w:bidi="ar-DZ"/>
        </w:rPr>
        <w:t xml:space="preserve"> </w:t>
      </w:r>
      <w:proofErr w:type="spellStart"/>
      <w:r>
        <w:rPr>
          <w:rFonts w:ascii="Sakkal Majalla" w:eastAsia="Times New Roman" w:hAnsi="Sakkal Majalla" w:cs="Sakkal Majalla"/>
          <w:b/>
          <w:bCs/>
          <w:sz w:val="28"/>
          <w:szCs w:val="28"/>
          <w:rtl/>
          <w:lang w:bidi="ar-DZ"/>
        </w:rPr>
        <w:t>من</w:t>
      </w:r>
      <w:r w:rsidRPr="00723E99">
        <w:rPr>
          <w:rFonts w:ascii="Sakkal Majalla" w:eastAsia="Times New Roman" w:hAnsi="Sakkal Majalla" w:cs="Sakkal Majalla"/>
          <w:b/>
          <w:bCs/>
          <w:sz w:val="28"/>
          <w:szCs w:val="28"/>
          <w:rtl/>
          <w:lang w:bidi="ar-DZ"/>
        </w:rPr>
        <w:t>إعداد</w:t>
      </w:r>
      <w:proofErr w:type="spellEnd"/>
      <w:r w:rsidRPr="00723E99">
        <w:rPr>
          <w:rFonts w:ascii="Sakkal Majalla" w:eastAsia="Times New Roman" w:hAnsi="Sakkal Majalla" w:cs="Sakkal Majalla" w:hint="cs"/>
          <w:b/>
          <w:bCs/>
          <w:sz w:val="28"/>
          <w:szCs w:val="28"/>
          <w:rtl/>
          <w:lang w:bidi="ar-DZ"/>
        </w:rPr>
        <w:t xml:space="preserve"> الطالب</w:t>
      </w:r>
      <w:r>
        <w:rPr>
          <w:rFonts w:ascii="Sakkal Majalla" w:eastAsia="Times New Roman" w:hAnsi="Sakkal Majalla" w:cs="Sakkal Majalla" w:hint="cs"/>
          <w:b/>
          <w:bCs/>
          <w:sz w:val="28"/>
          <w:szCs w:val="28"/>
          <w:rtl/>
          <w:lang w:bidi="ar-DZ"/>
        </w:rPr>
        <w:t>ة :</w:t>
      </w:r>
      <w:r w:rsidRPr="00723E99">
        <w:rPr>
          <w:rFonts w:ascii="Sakkal Majalla" w:eastAsia="Times New Roman" w:hAnsi="Sakkal Majalla" w:cs="Sakkal Majalla"/>
          <w:b/>
          <w:bCs/>
          <w:sz w:val="28"/>
          <w:szCs w:val="28"/>
          <w:rtl/>
          <w:lang w:bidi="ar-DZ"/>
        </w:rPr>
        <w:t xml:space="preserve">              </w:t>
      </w:r>
      <w:r>
        <w:rPr>
          <w:rFonts w:ascii="Sakkal Majalla" w:eastAsia="Times New Roman" w:hAnsi="Sakkal Majalla" w:cs="Sakkal Majalla"/>
          <w:b/>
          <w:bCs/>
          <w:sz w:val="28"/>
          <w:szCs w:val="28"/>
          <w:rtl/>
          <w:lang w:bidi="ar-DZ"/>
        </w:rPr>
        <w:t xml:space="preserve">                 </w:t>
      </w:r>
      <w:r w:rsidRPr="00723E99">
        <w:rPr>
          <w:rFonts w:ascii="Sakkal Majalla" w:eastAsia="Times New Roman" w:hAnsi="Sakkal Majalla" w:cs="Sakkal Majalla"/>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Pr="00723E9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b/>
          <w:bCs/>
          <w:sz w:val="28"/>
          <w:szCs w:val="28"/>
          <w:rtl/>
          <w:lang w:bidi="ar-DZ"/>
        </w:rPr>
        <w:t xml:space="preserve">   </w:t>
      </w:r>
      <w:r w:rsidRPr="00723E99">
        <w:rPr>
          <w:rFonts w:ascii="Sakkal Majalla" w:eastAsia="Times New Roman" w:hAnsi="Sakkal Majalla" w:cs="Sakkal Majalla"/>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00934D4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Pr="00723E99">
        <w:rPr>
          <w:rFonts w:ascii="Sakkal Majalla" w:eastAsia="Times New Roman" w:hAnsi="Sakkal Majalla" w:cs="Sakkal Majalla" w:hint="cs"/>
          <w:b/>
          <w:bCs/>
          <w:sz w:val="28"/>
          <w:szCs w:val="28"/>
          <w:rtl/>
          <w:lang w:bidi="ar-DZ"/>
        </w:rPr>
        <w:t>إشراف</w:t>
      </w:r>
      <w:r>
        <w:rPr>
          <w:rFonts w:ascii="Sakkal Majalla" w:eastAsia="Times New Roman" w:hAnsi="Sakkal Majalla" w:cs="Sakkal Majalla" w:hint="cs"/>
          <w:sz w:val="28"/>
          <w:szCs w:val="28"/>
          <w:rtl/>
          <w:lang w:bidi="ar-DZ"/>
        </w:rPr>
        <w:t xml:space="preserve"> </w:t>
      </w:r>
      <w:r w:rsidR="00A43C7A">
        <w:rPr>
          <w:rFonts w:ascii="Sakkal Majalla" w:eastAsia="Times New Roman" w:hAnsi="Sakkal Majalla" w:cs="Sakkal Majalla" w:hint="cs"/>
          <w:b/>
          <w:bCs/>
          <w:sz w:val="28"/>
          <w:szCs w:val="28"/>
          <w:rtl/>
          <w:lang w:bidi="ar-DZ"/>
        </w:rPr>
        <w:t>:</w:t>
      </w:r>
    </w:p>
    <w:p w:rsidR="00211195" w:rsidRPr="00467E66" w:rsidRDefault="00211195" w:rsidP="00A43C7A">
      <w:pPr>
        <w:tabs>
          <w:tab w:val="left" w:pos="1274"/>
        </w:tabs>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 xml:space="preserve">-   </w:t>
      </w:r>
      <w:r w:rsidR="00934D49">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Pr="00467E66">
        <w:rPr>
          <w:rFonts w:ascii="Sakkal Majalla" w:eastAsia="Times New Roman" w:hAnsi="Sakkal Majalla" w:cs="Sakkal Majalla" w:hint="cs"/>
          <w:b/>
          <w:bCs/>
          <w:sz w:val="28"/>
          <w:szCs w:val="28"/>
          <w:rtl/>
          <w:lang w:bidi="ar-DZ"/>
        </w:rPr>
        <w:t>زينب</w:t>
      </w:r>
      <w:r>
        <w:rPr>
          <w:rFonts w:ascii="Sakkal Majalla" w:eastAsia="Times New Roman" w:hAnsi="Sakkal Majalla" w:cs="Sakkal Majalla" w:hint="cs"/>
          <w:b/>
          <w:bCs/>
          <w:sz w:val="28"/>
          <w:szCs w:val="28"/>
          <w:rtl/>
          <w:lang w:bidi="ar-DZ"/>
        </w:rPr>
        <w:t xml:space="preserve"> </w:t>
      </w:r>
      <w:r w:rsidRPr="00467E66">
        <w:rPr>
          <w:rFonts w:ascii="Sakkal Majalla" w:eastAsia="Times New Roman" w:hAnsi="Sakkal Majalla" w:cs="Sakkal Majalla" w:hint="cs"/>
          <w:b/>
          <w:bCs/>
          <w:sz w:val="28"/>
          <w:szCs w:val="28"/>
          <w:rtl/>
          <w:lang w:bidi="ar-DZ"/>
        </w:rPr>
        <w:t xml:space="preserve">كرميـه                                             </w:t>
      </w:r>
      <w:r>
        <w:rPr>
          <w:rFonts w:ascii="Sakkal Majalla" w:eastAsia="Times New Roman" w:hAnsi="Sakkal Majalla" w:cs="Sakkal Majalla" w:hint="cs"/>
          <w:b/>
          <w:bCs/>
          <w:sz w:val="28"/>
          <w:szCs w:val="28"/>
          <w:rtl/>
          <w:lang w:bidi="ar-DZ"/>
        </w:rPr>
        <w:t xml:space="preserve">    </w:t>
      </w:r>
      <w:r w:rsidRPr="00467E66">
        <w:rPr>
          <w:rFonts w:ascii="Sakkal Majalla" w:eastAsia="Times New Roman" w:hAnsi="Sakkal Majalla" w:cs="Sakkal Majalla" w:hint="cs"/>
          <w:b/>
          <w:bCs/>
          <w:sz w:val="28"/>
          <w:szCs w:val="28"/>
          <w:rtl/>
          <w:lang w:bidi="ar-DZ"/>
        </w:rPr>
        <w:t xml:space="preserve">                                   </w:t>
      </w:r>
      <w:r>
        <w:rPr>
          <w:rFonts w:ascii="Sakkal Majalla" w:eastAsia="Times New Roman" w:hAnsi="Sakkal Majalla" w:cs="Sakkal Majalla" w:hint="cs"/>
          <w:b/>
          <w:bCs/>
          <w:sz w:val="28"/>
          <w:szCs w:val="28"/>
          <w:rtl/>
          <w:lang w:bidi="ar-DZ"/>
        </w:rPr>
        <w:t xml:space="preserve">  </w:t>
      </w:r>
      <w:r w:rsidR="00934D49">
        <w:rPr>
          <w:rFonts w:ascii="Sakkal Majalla" w:eastAsia="Times New Roman" w:hAnsi="Sakkal Majalla" w:cs="Sakkal Majalla" w:hint="cs"/>
          <w:b/>
          <w:bCs/>
          <w:sz w:val="28"/>
          <w:szCs w:val="28"/>
          <w:rtl/>
          <w:lang w:bidi="ar-DZ"/>
        </w:rPr>
        <w:t xml:space="preserve">             </w:t>
      </w:r>
      <w:r w:rsidRPr="00467E66">
        <w:rPr>
          <w:rFonts w:ascii="Sakkal Majalla" w:eastAsia="Times New Roman" w:hAnsi="Sakkal Majalla" w:cs="Sakkal Majalla" w:hint="cs"/>
          <w:b/>
          <w:bCs/>
          <w:sz w:val="28"/>
          <w:szCs w:val="28"/>
          <w:rtl/>
          <w:lang w:bidi="ar-DZ"/>
        </w:rPr>
        <w:t xml:space="preserve">             </w:t>
      </w:r>
      <w:proofErr w:type="spellStart"/>
      <w:r w:rsidR="00A43C7A">
        <w:rPr>
          <w:rFonts w:ascii="Sakkal Majalla" w:eastAsia="Times New Roman" w:hAnsi="Sakkal Majalla" w:cs="Sakkal Majalla" w:hint="cs"/>
          <w:b/>
          <w:bCs/>
          <w:sz w:val="28"/>
          <w:szCs w:val="28"/>
          <w:rtl/>
          <w:lang w:bidi="ar-DZ"/>
        </w:rPr>
        <w:t>أ.د</w:t>
      </w:r>
      <w:proofErr w:type="spellEnd"/>
      <w:r w:rsidR="00A43C7A">
        <w:rPr>
          <w:rFonts w:ascii="Sakkal Majalla" w:eastAsia="Times New Roman" w:hAnsi="Sakkal Majalla" w:cs="Sakkal Majalla" w:hint="cs"/>
          <w:b/>
          <w:bCs/>
          <w:sz w:val="28"/>
          <w:szCs w:val="28"/>
          <w:rtl/>
          <w:lang w:bidi="ar-DZ"/>
        </w:rPr>
        <w:t>/</w:t>
      </w:r>
      <w:r w:rsidRPr="00467E66">
        <w:rPr>
          <w:rFonts w:ascii="Sakkal Majalla" w:eastAsia="Times New Roman" w:hAnsi="Sakkal Majalla" w:cs="Sakkal Majalla" w:hint="cs"/>
          <w:b/>
          <w:bCs/>
          <w:sz w:val="28"/>
          <w:szCs w:val="28"/>
          <w:rtl/>
          <w:lang w:bidi="ar-DZ"/>
        </w:rPr>
        <w:t>محمد عبد الرؤوف ثامر</w:t>
      </w:r>
    </w:p>
    <w:p w:rsidR="00211195" w:rsidRPr="00EA5B51" w:rsidRDefault="00211195" w:rsidP="00211195">
      <w:pPr>
        <w:spacing w:after="0" w:line="240" w:lineRule="auto"/>
        <w:jc w:val="center"/>
        <w:rPr>
          <w:rFonts w:ascii="Sakkal Majalla" w:eastAsia="Times New Roman" w:hAnsi="Sakkal Majalla" w:cs="Sakkal Majalla"/>
          <w:b/>
          <w:bCs/>
          <w:sz w:val="32"/>
          <w:szCs w:val="32"/>
          <w:rtl/>
          <w:lang w:bidi="ar-DZ"/>
        </w:rPr>
      </w:pPr>
      <w:r w:rsidRPr="00EA5B51">
        <w:rPr>
          <w:rFonts w:ascii="Sakkal Majalla" w:eastAsia="Times New Roman" w:hAnsi="Sakkal Majalla" w:cs="Sakkal Majalla"/>
          <w:b/>
          <w:bCs/>
          <w:sz w:val="32"/>
          <w:szCs w:val="32"/>
          <w:rtl/>
          <w:lang w:bidi="ar-DZ"/>
        </w:rPr>
        <w:t>لجنة المناقشة</w:t>
      </w:r>
    </w:p>
    <w:tbl>
      <w:tblPr>
        <w:bidiVisual/>
        <w:tblW w:w="0" w:type="auto"/>
        <w:jc w:val="center"/>
        <w:tblInd w:w="-54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280"/>
        <w:gridCol w:w="1984"/>
        <w:gridCol w:w="1441"/>
        <w:gridCol w:w="3108"/>
      </w:tblGrid>
      <w:tr w:rsidR="00211195" w:rsidRPr="00EA5B51" w:rsidTr="00A43C7A">
        <w:trPr>
          <w:jc w:val="center"/>
        </w:trPr>
        <w:tc>
          <w:tcPr>
            <w:tcW w:w="2280" w:type="dxa"/>
            <w:shd w:val="clear" w:color="auto" w:fill="auto"/>
          </w:tcPr>
          <w:p w:rsidR="00211195" w:rsidRPr="00EA5B51" w:rsidRDefault="003840FD" w:rsidP="00211195">
            <w:pPr>
              <w:spacing w:after="0" w:line="240" w:lineRule="auto"/>
              <w:jc w:val="center"/>
              <w:rPr>
                <w:rFonts w:ascii="Sakkal Majalla" w:eastAsia="Times New Roman" w:hAnsi="Sakkal Majalla" w:cs="Sakkal Majalla"/>
                <w:b/>
                <w:bCs/>
                <w:caps/>
                <w:sz w:val="28"/>
                <w:szCs w:val="28"/>
                <w:rtl/>
                <w:lang w:bidi="ar-DZ"/>
              </w:rPr>
            </w:pPr>
            <w:r>
              <w:rPr>
                <w:rFonts w:ascii="Sakkal Majalla" w:eastAsia="Times New Roman" w:hAnsi="Sakkal Majalla" w:cs="Sakkal Majalla"/>
                <w:b/>
                <w:bCs/>
                <w:caps/>
                <w:sz w:val="28"/>
                <w:szCs w:val="28"/>
                <w:rtl/>
                <w:lang w:bidi="ar-DZ"/>
              </w:rPr>
              <w:t>ال</w:t>
            </w:r>
            <w:r>
              <w:rPr>
                <w:rFonts w:ascii="Sakkal Majalla" w:eastAsia="Times New Roman" w:hAnsi="Sakkal Majalla" w:cs="Sakkal Majalla" w:hint="cs"/>
                <w:b/>
                <w:bCs/>
                <w:caps/>
                <w:sz w:val="28"/>
                <w:szCs w:val="28"/>
                <w:rtl/>
                <w:lang w:bidi="ar-DZ"/>
              </w:rPr>
              <w:t>أ</w:t>
            </w:r>
            <w:r w:rsidR="00211195" w:rsidRPr="00EA5B51">
              <w:rPr>
                <w:rFonts w:ascii="Sakkal Majalla" w:eastAsia="Times New Roman" w:hAnsi="Sakkal Majalla" w:cs="Sakkal Majalla"/>
                <w:b/>
                <w:bCs/>
                <w:caps/>
                <w:sz w:val="28"/>
                <w:szCs w:val="28"/>
                <w:rtl/>
                <w:lang w:bidi="ar-DZ"/>
              </w:rPr>
              <w:t>ستاذ</w:t>
            </w:r>
          </w:p>
        </w:tc>
        <w:tc>
          <w:tcPr>
            <w:tcW w:w="1984" w:type="dxa"/>
            <w:shd w:val="clear" w:color="auto" w:fill="auto"/>
          </w:tcPr>
          <w:p w:rsidR="00211195" w:rsidRPr="00EA5B51" w:rsidRDefault="00211195" w:rsidP="00211195">
            <w:pPr>
              <w:spacing w:after="0" w:line="240" w:lineRule="auto"/>
              <w:jc w:val="center"/>
              <w:rPr>
                <w:rFonts w:ascii="Sakkal Majalla" w:eastAsia="Times New Roman" w:hAnsi="Sakkal Majalla" w:cs="Sakkal Majalla"/>
                <w:b/>
                <w:bCs/>
                <w:caps/>
                <w:sz w:val="28"/>
                <w:szCs w:val="28"/>
                <w:rtl/>
                <w:lang w:bidi="ar-DZ"/>
              </w:rPr>
            </w:pPr>
            <w:r w:rsidRPr="00EA5B51">
              <w:rPr>
                <w:rFonts w:ascii="Sakkal Majalla" w:eastAsia="Times New Roman" w:hAnsi="Sakkal Majalla" w:cs="Sakkal Majalla"/>
                <w:b/>
                <w:bCs/>
                <w:caps/>
                <w:sz w:val="28"/>
                <w:szCs w:val="28"/>
                <w:rtl/>
                <w:lang w:bidi="ar-DZ"/>
              </w:rPr>
              <w:t>الرتبة</w:t>
            </w:r>
          </w:p>
        </w:tc>
        <w:tc>
          <w:tcPr>
            <w:tcW w:w="1441" w:type="dxa"/>
            <w:shd w:val="clear" w:color="auto" w:fill="auto"/>
          </w:tcPr>
          <w:p w:rsidR="00211195" w:rsidRPr="00EA5B51" w:rsidRDefault="00211195" w:rsidP="00211195">
            <w:pPr>
              <w:spacing w:after="0" w:line="240" w:lineRule="auto"/>
              <w:jc w:val="center"/>
              <w:rPr>
                <w:rFonts w:ascii="Sakkal Majalla" w:eastAsia="Times New Roman" w:hAnsi="Sakkal Majalla" w:cs="Sakkal Majalla"/>
                <w:b/>
                <w:bCs/>
                <w:caps/>
                <w:sz w:val="28"/>
                <w:szCs w:val="28"/>
                <w:rtl/>
                <w:lang w:bidi="ar-DZ"/>
              </w:rPr>
            </w:pPr>
            <w:r w:rsidRPr="00EA5B51">
              <w:rPr>
                <w:rFonts w:ascii="Sakkal Majalla" w:eastAsia="Times New Roman" w:hAnsi="Sakkal Majalla" w:cs="Sakkal Majalla" w:hint="cs"/>
                <w:b/>
                <w:bCs/>
                <w:caps/>
                <w:sz w:val="28"/>
                <w:szCs w:val="28"/>
                <w:rtl/>
                <w:lang w:bidi="ar-DZ"/>
              </w:rPr>
              <w:t>الصفة</w:t>
            </w:r>
          </w:p>
        </w:tc>
        <w:tc>
          <w:tcPr>
            <w:tcW w:w="3108" w:type="dxa"/>
            <w:shd w:val="clear" w:color="auto" w:fill="auto"/>
          </w:tcPr>
          <w:p w:rsidR="00211195" w:rsidRPr="00EA5B51" w:rsidRDefault="00211195" w:rsidP="00211195">
            <w:pPr>
              <w:spacing w:after="0" w:line="240" w:lineRule="auto"/>
              <w:jc w:val="center"/>
              <w:rPr>
                <w:rFonts w:ascii="Sakkal Majalla" w:eastAsia="Times New Roman" w:hAnsi="Sakkal Majalla" w:cs="Sakkal Majalla"/>
                <w:b/>
                <w:bCs/>
                <w:caps/>
                <w:sz w:val="28"/>
                <w:szCs w:val="28"/>
                <w:rtl/>
                <w:lang w:bidi="ar-DZ"/>
              </w:rPr>
            </w:pPr>
            <w:r w:rsidRPr="00EA5B51">
              <w:rPr>
                <w:rFonts w:ascii="Sakkal Majalla" w:eastAsia="Times New Roman" w:hAnsi="Sakkal Majalla" w:cs="Sakkal Majalla"/>
                <w:b/>
                <w:bCs/>
                <w:caps/>
                <w:sz w:val="28"/>
                <w:szCs w:val="28"/>
                <w:rtl/>
                <w:lang w:bidi="ar-DZ"/>
              </w:rPr>
              <w:t>ال</w:t>
            </w:r>
            <w:r w:rsidRPr="00EA5B51">
              <w:rPr>
                <w:rFonts w:ascii="Sakkal Majalla" w:eastAsia="Times New Roman" w:hAnsi="Sakkal Majalla" w:cs="Sakkal Majalla" w:hint="cs"/>
                <w:b/>
                <w:bCs/>
                <w:caps/>
                <w:sz w:val="28"/>
                <w:szCs w:val="28"/>
                <w:rtl/>
                <w:lang w:bidi="ar-DZ"/>
              </w:rPr>
              <w:t>مؤسسة الأصلية</w:t>
            </w:r>
          </w:p>
        </w:tc>
      </w:tr>
      <w:tr w:rsidR="00211195" w:rsidRPr="00EA5B51" w:rsidTr="00A43C7A">
        <w:trPr>
          <w:jc w:val="center"/>
        </w:trPr>
        <w:tc>
          <w:tcPr>
            <w:tcW w:w="2280" w:type="dxa"/>
            <w:shd w:val="clear" w:color="auto" w:fill="auto"/>
          </w:tcPr>
          <w:p w:rsidR="00211195" w:rsidRPr="00EA5B51" w:rsidRDefault="00211195"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فاتح باهي</w:t>
            </w:r>
          </w:p>
        </w:tc>
        <w:tc>
          <w:tcPr>
            <w:tcW w:w="1984" w:type="dxa"/>
            <w:shd w:val="clear" w:color="auto" w:fill="auto"/>
          </w:tcPr>
          <w:p w:rsidR="00211195" w:rsidRPr="00EA5B51" w:rsidRDefault="00A43C7A"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 xml:space="preserve">أستاذ محاضر أ </w:t>
            </w:r>
          </w:p>
        </w:tc>
        <w:tc>
          <w:tcPr>
            <w:tcW w:w="1441" w:type="dxa"/>
            <w:shd w:val="clear" w:color="auto" w:fill="auto"/>
          </w:tcPr>
          <w:p w:rsidR="00211195" w:rsidRPr="00EA5B51" w:rsidRDefault="00A43C7A" w:rsidP="00934D49">
            <w:pPr>
              <w:spacing w:after="0" w:line="240" w:lineRule="auto"/>
              <w:jc w:val="center"/>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رئيسا</w:t>
            </w:r>
          </w:p>
        </w:tc>
        <w:tc>
          <w:tcPr>
            <w:tcW w:w="3108" w:type="dxa"/>
            <w:shd w:val="clear" w:color="auto" w:fill="auto"/>
          </w:tcPr>
          <w:p w:rsidR="00211195" w:rsidRPr="00EA5B51" w:rsidRDefault="008C22E9"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جامعة الشهيد حمه لخضر الوادي</w:t>
            </w:r>
          </w:p>
        </w:tc>
      </w:tr>
      <w:tr w:rsidR="00211195" w:rsidRPr="00EA5B51" w:rsidTr="00A43C7A">
        <w:trPr>
          <w:jc w:val="center"/>
        </w:trPr>
        <w:tc>
          <w:tcPr>
            <w:tcW w:w="2280" w:type="dxa"/>
            <w:shd w:val="clear" w:color="auto" w:fill="auto"/>
          </w:tcPr>
          <w:p w:rsidR="00211195" w:rsidRPr="00EA5B51" w:rsidRDefault="00211195"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محمد عبد الرؤوف ثامر</w:t>
            </w:r>
          </w:p>
        </w:tc>
        <w:tc>
          <w:tcPr>
            <w:tcW w:w="1984" w:type="dxa"/>
            <w:shd w:val="clear" w:color="auto" w:fill="auto"/>
          </w:tcPr>
          <w:p w:rsidR="00211195" w:rsidRPr="00EA5B51" w:rsidRDefault="00A43C7A"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 xml:space="preserve">أستاذ التعليم العالي </w:t>
            </w:r>
          </w:p>
        </w:tc>
        <w:tc>
          <w:tcPr>
            <w:tcW w:w="1441" w:type="dxa"/>
            <w:shd w:val="clear" w:color="auto" w:fill="auto"/>
          </w:tcPr>
          <w:p w:rsidR="00211195" w:rsidRPr="00EA5B51" w:rsidRDefault="00A43C7A" w:rsidP="00934D49">
            <w:pPr>
              <w:spacing w:after="0" w:line="240" w:lineRule="auto"/>
              <w:jc w:val="center"/>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مشرفا ومقررا</w:t>
            </w:r>
          </w:p>
        </w:tc>
        <w:tc>
          <w:tcPr>
            <w:tcW w:w="3108" w:type="dxa"/>
            <w:shd w:val="clear" w:color="auto" w:fill="auto"/>
          </w:tcPr>
          <w:p w:rsidR="00211195" w:rsidRPr="00EA5B51" w:rsidRDefault="008C22E9"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جامعة الشهيد حمه لخضر الوادي</w:t>
            </w:r>
          </w:p>
        </w:tc>
      </w:tr>
      <w:tr w:rsidR="00211195" w:rsidRPr="00EA5B51" w:rsidTr="00A43C7A">
        <w:trPr>
          <w:jc w:val="center"/>
        </w:trPr>
        <w:tc>
          <w:tcPr>
            <w:tcW w:w="2280" w:type="dxa"/>
            <w:shd w:val="clear" w:color="auto" w:fill="auto"/>
          </w:tcPr>
          <w:p w:rsidR="00211195" w:rsidRPr="00EA5B51" w:rsidRDefault="00211195"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 xml:space="preserve">بن </w:t>
            </w:r>
            <w:proofErr w:type="spellStart"/>
            <w:r>
              <w:rPr>
                <w:rFonts w:ascii="Sakkal Majalla" w:eastAsia="Times New Roman" w:hAnsi="Sakkal Majalla" w:cs="Sakkal Majalla" w:hint="cs"/>
                <w:b/>
                <w:bCs/>
                <w:sz w:val="28"/>
                <w:szCs w:val="28"/>
                <w:rtl/>
                <w:lang w:bidi="ar-DZ"/>
              </w:rPr>
              <w:t>معيزة</w:t>
            </w:r>
            <w:proofErr w:type="spellEnd"/>
            <w:r>
              <w:rPr>
                <w:rFonts w:ascii="Sakkal Majalla" w:eastAsia="Times New Roman" w:hAnsi="Sakkal Majalla" w:cs="Sakkal Majalla" w:hint="cs"/>
                <w:b/>
                <w:bCs/>
                <w:sz w:val="28"/>
                <w:szCs w:val="28"/>
                <w:rtl/>
                <w:lang w:bidi="ar-DZ"/>
              </w:rPr>
              <w:t xml:space="preserve"> محمد شرعي</w:t>
            </w:r>
          </w:p>
        </w:tc>
        <w:tc>
          <w:tcPr>
            <w:tcW w:w="1984" w:type="dxa"/>
            <w:shd w:val="clear" w:color="auto" w:fill="auto"/>
          </w:tcPr>
          <w:p w:rsidR="00211195" w:rsidRPr="00EA5B51" w:rsidRDefault="00A43C7A"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أستاذ مساعد أ</w:t>
            </w:r>
          </w:p>
        </w:tc>
        <w:tc>
          <w:tcPr>
            <w:tcW w:w="1441" w:type="dxa"/>
            <w:shd w:val="clear" w:color="auto" w:fill="auto"/>
          </w:tcPr>
          <w:p w:rsidR="00211195" w:rsidRPr="00EA5B51" w:rsidRDefault="00A43C7A" w:rsidP="00934D49">
            <w:pPr>
              <w:spacing w:after="0" w:line="240" w:lineRule="auto"/>
              <w:jc w:val="center"/>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مناقشا</w:t>
            </w:r>
          </w:p>
        </w:tc>
        <w:tc>
          <w:tcPr>
            <w:tcW w:w="3108" w:type="dxa"/>
            <w:shd w:val="clear" w:color="auto" w:fill="auto"/>
          </w:tcPr>
          <w:p w:rsidR="00211195" w:rsidRPr="00EA5B51" w:rsidRDefault="008C22E9" w:rsidP="00211195">
            <w:pPr>
              <w:spacing w:after="0" w:line="240" w:lineRule="auto"/>
              <w:rPr>
                <w:rFonts w:ascii="Sakkal Majalla" w:eastAsia="Times New Roman" w:hAnsi="Sakkal Majalla" w:cs="Sakkal Majalla"/>
                <w:b/>
                <w:bCs/>
                <w:sz w:val="28"/>
                <w:szCs w:val="28"/>
                <w:rtl/>
                <w:lang w:bidi="ar-DZ"/>
              </w:rPr>
            </w:pPr>
            <w:r>
              <w:rPr>
                <w:rFonts w:ascii="Sakkal Majalla" w:eastAsia="Times New Roman" w:hAnsi="Sakkal Majalla" w:cs="Sakkal Majalla" w:hint="cs"/>
                <w:b/>
                <w:bCs/>
                <w:sz w:val="28"/>
                <w:szCs w:val="28"/>
                <w:rtl/>
                <w:lang w:bidi="ar-DZ"/>
              </w:rPr>
              <w:t>جامعة الشهيد حمه لخضر الوادي</w:t>
            </w:r>
          </w:p>
        </w:tc>
      </w:tr>
    </w:tbl>
    <w:p w:rsidR="00211195" w:rsidRPr="00723E99" w:rsidRDefault="00211195" w:rsidP="00211195">
      <w:pPr>
        <w:spacing w:after="0" w:line="240" w:lineRule="auto"/>
        <w:rPr>
          <w:rFonts w:ascii="Sakkal Majalla" w:eastAsia="Times New Roman" w:hAnsi="Sakkal Majalla" w:cs="Sakkal Majalla"/>
          <w:sz w:val="28"/>
          <w:szCs w:val="28"/>
          <w:rtl/>
          <w:lang w:bidi="ar-DZ"/>
        </w:rPr>
      </w:pPr>
    </w:p>
    <w:p w:rsidR="00211195" w:rsidRPr="00723E99" w:rsidRDefault="00211195" w:rsidP="00211195">
      <w:pPr>
        <w:spacing w:after="0" w:line="240" w:lineRule="auto"/>
        <w:rPr>
          <w:rFonts w:ascii="Sakkal Majalla" w:eastAsia="Times New Roman" w:hAnsi="Sakkal Majalla" w:cs="Sakkal Majalla"/>
          <w:sz w:val="28"/>
          <w:szCs w:val="28"/>
          <w:rtl/>
          <w:lang w:bidi="ar-DZ"/>
        </w:rPr>
      </w:pPr>
    </w:p>
    <w:p w:rsidR="00211195" w:rsidRPr="00723E99" w:rsidRDefault="00211195" w:rsidP="00211195">
      <w:pPr>
        <w:spacing w:after="0" w:line="240" w:lineRule="auto"/>
        <w:rPr>
          <w:rFonts w:ascii="Sakkal Majalla" w:eastAsia="Times New Roman" w:hAnsi="Sakkal Majalla" w:cs="Sakkal Majalla"/>
          <w:sz w:val="28"/>
          <w:szCs w:val="28"/>
          <w:rtl/>
          <w:lang w:bidi="ar-DZ"/>
        </w:rPr>
      </w:pPr>
      <w:r>
        <w:rPr>
          <w:rFonts w:ascii="Arial" w:eastAsia="Times New Roman" w:hAnsi="Arial" w:cs="Arial"/>
          <w:b/>
          <w:bCs/>
          <w:noProof/>
          <w:sz w:val="32"/>
          <w:szCs w:val="32"/>
          <w:u w:val="single"/>
          <w:rtl/>
        </w:rPr>
        <mc:AlternateContent>
          <mc:Choice Requires="wps">
            <w:drawing>
              <wp:anchor distT="0" distB="0" distL="114300" distR="114300" simplePos="0" relativeHeight="251667456" behindDoc="0" locked="0" layoutInCell="1" allowOverlap="1" wp14:anchorId="6684FC02" wp14:editId="16C4C96C">
                <wp:simplePos x="0" y="0"/>
                <wp:positionH relativeFrom="column">
                  <wp:posOffset>2526030</wp:posOffset>
                </wp:positionH>
                <wp:positionV relativeFrom="paragraph">
                  <wp:posOffset>160020</wp:posOffset>
                </wp:positionV>
                <wp:extent cx="1757045" cy="390525"/>
                <wp:effectExtent l="38100" t="37465" r="33655" b="38735"/>
                <wp:wrapNone/>
                <wp:docPr id="9" name="مخطط انسيابي: معالجة متعاقبة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7045" cy="390525"/>
                        </a:xfrm>
                        <a:prstGeom prst="flowChartAlternateProcess">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9" o:spid="_x0000_s1026" type="#_x0000_t176" style="position:absolute;left:0;text-align:left;margin-left:198.9pt;margin-top:12.6pt;width:138.35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NqfQQMAAIYGAAAOAAAAZHJzL2Uyb0RvYy54bWysVc1u2zgQvi/QdyB4VyTZkn+EKIUj24sF&#10;2t0AadEzLVEWEYrUknTk7KKXRbuHvEjaouilh6JvorxNh5Ttxs1lsagMEBz+DL/55pvx6dNtzdE1&#10;VZpJkeLwJMCIilwWTKxT/PLF0ptgpA0RBeFS0BTfUI2fnj355bRtEjqQleQFVQicCJ20TYorY5rE&#10;93Ve0ZroE9lQAZulVDUxYKq1XyjSgvea+4MgGPmtVEWjZE61htV5v4nPnP+ypLn5oyw1NYinGLAZ&#10;Nyo3ruzon52SZK1IU7F8B4P8DxQ1YQIePbiaE0PQRrFHrmqWK6llaU5yWfuyLFlOXQwQTRj8EM1l&#10;RRrqYgFydHOgSf88t/nv1xcKsSLFU4wEqSFF92+7T92X7gvq7u7/7T7f33Z33bv72wTBxldYe9N9&#10;7N5b44Mz/+negTm1TLaNTsDhZXOhLBe6eSbzK42EzCoi1nSmlGwrSgrAH9rz/tEFa2i4ilbtc1kA&#10;ELIx0pG6LVVtHQJdaOtyd3PIHd0alMNiOI7HQRRjlMPecBrEg9g9QZL97UZp8yuVNbKTFJdctoBL&#10;mRk3VAli6EUvI/ckuX6mjYVIkv09i0DIJePciYYL1KZ4NIwD0FVeN0ChARFdvah2UtCSs8Ied1yo&#10;9SrjCl0TK0T37eAdHasZYEGc1SmeHA6RxJK2EIV71xDG+zlg48I6p07oPWCwtgambh24cSL8expM&#10;F5PFJPKiwWjhRcF87s2WWeSNlsDbfDjPsnn42gYeRknFioIKC3xfEGH03wS3K81eyoeSOApQP+Rh&#10;6b7HPPjHMFwWIKrjkGbLOBhHw4k3HsdDLxouAu98ssy8WRaORuPFeXa++CGkhaNJ/5yoDpxbVHID&#10;abusihYVzGprGE8HIQYDOs1g3CcSEb6GFpkbhZGS5hUzlatvq2Tr44iZycj+dswcvPdE7JNtrUO6&#10;drF9pwrEsReCKzNbWX2FrmRxA1UGGOzTtnnDpJLqL4xaaIQp1n9uiKIY8d8EVOo0jCLbOZ0RxeMB&#10;GOrhzurhDhE5uIJSwKifZqbvtptGsXUFL4UuWiFnUN0lczVmK79HBfitAc3ORbJrzLabPrTdqe9/&#10;H2ffAAAA//8DAFBLAwQUAAYACAAAACEAM43q6+EAAAAJAQAADwAAAGRycy9kb3ducmV2LnhtbEyP&#10;zU7DMBCE70i8g7VIXBB1CDQJIZuqFHriR0rgAdx4SQLxuordNn37mhMcRzOa+aZYTGYQexpdbxnh&#10;ZhaBIG6s7rlF+PxYX2cgnFes1WCZEI7kYFGenxUq1/bAFe1r34pQwi5XCJ3321xK13RklJvZLXHw&#10;vuxolA9ybKUe1SGUm0HGUZRIo3oOC53a0qqj5qfeGQTtqqfjKqOX9ev7d3319vhcLZMI8fJiWj6A&#10;8DT5vzD84gd0KAPTxu5YOzEg3N6nAd0jxPMYRAgk6d0cxAYhS1KQZSH/PyhPAAAA//8DAFBLAQIt&#10;ABQABgAIAAAAIQC2gziS/gAAAOEBAAATAAAAAAAAAAAAAAAAAAAAAABbQ29udGVudF9UeXBlc10u&#10;eG1sUEsBAi0AFAAGAAgAAAAhADj9If/WAAAAlAEAAAsAAAAAAAAAAAAAAAAALwEAAF9yZWxzLy5y&#10;ZWxzUEsBAi0AFAAGAAgAAAAhAOKE2p9BAwAAhgYAAA4AAAAAAAAAAAAAAAAALgIAAGRycy9lMm9E&#10;b2MueG1sUEsBAi0AFAAGAAgAAAAhADON6uvhAAAACQEAAA8AAAAAAAAAAAAAAAAAmwUAAGRycy9k&#10;b3ducmV2LnhtbFBLBQYAAAAABAAEAPMAAACpBgAAAAA=&#10;" filled="f" strokeweight="5pt">
                <v:stroke linestyle="thickThin"/>
                <v:shadow color="#868686"/>
              </v:shape>
            </w:pict>
          </mc:Fallback>
        </mc:AlternateContent>
      </w:r>
    </w:p>
    <w:p w:rsidR="00211195" w:rsidRPr="00723E99" w:rsidRDefault="00211195" w:rsidP="00211195">
      <w:pPr>
        <w:spacing w:after="0" w:line="240" w:lineRule="auto"/>
        <w:jc w:val="center"/>
        <w:rPr>
          <w:rFonts w:ascii="Sakkal Majalla" w:eastAsia="Times New Roman" w:hAnsi="Sakkal Majalla" w:cs="Sakkal Majalla"/>
          <w:b/>
          <w:bCs/>
          <w:i/>
          <w:iCs/>
          <w:sz w:val="28"/>
          <w:szCs w:val="28"/>
          <w:rtl/>
          <w:lang w:bidi="ar-DZ"/>
        </w:rPr>
      </w:pPr>
      <w:r w:rsidRPr="00723E99">
        <w:rPr>
          <w:rFonts w:ascii="Sakkal Majalla" w:eastAsia="Times New Roman" w:hAnsi="Sakkal Majalla" w:cs="Sakkal Majalla"/>
          <w:b/>
          <w:bCs/>
          <w:i/>
          <w:iCs/>
          <w:sz w:val="28"/>
          <w:szCs w:val="28"/>
          <w:rtl/>
          <w:lang w:bidi="ar-DZ"/>
        </w:rPr>
        <w:t>السنة الجامعية:</w:t>
      </w:r>
      <w:r w:rsidRPr="00723E99">
        <w:rPr>
          <w:rFonts w:ascii="Sakkal Majalla" w:eastAsia="Times New Roman" w:hAnsi="Sakkal Majalla" w:cs="Sakkal Majalla" w:hint="cs"/>
          <w:b/>
          <w:bCs/>
          <w:i/>
          <w:iCs/>
          <w:sz w:val="28"/>
          <w:szCs w:val="28"/>
          <w:rtl/>
          <w:lang w:bidi="ar-DZ"/>
        </w:rPr>
        <w:t>2021</w:t>
      </w:r>
      <w:r w:rsidRPr="00723E99">
        <w:rPr>
          <w:rFonts w:ascii="Sakkal Majalla" w:eastAsia="Times New Roman" w:hAnsi="Sakkal Majalla" w:cs="Sakkal Majalla"/>
          <w:b/>
          <w:bCs/>
          <w:i/>
          <w:iCs/>
          <w:sz w:val="28"/>
          <w:szCs w:val="28"/>
          <w:rtl/>
          <w:lang w:bidi="ar-DZ"/>
        </w:rPr>
        <w:t>/</w:t>
      </w:r>
      <w:r w:rsidRPr="00723E99">
        <w:rPr>
          <w:rFonts w:ascii="Sakkal Majalla" w:eastAsia="Times New Roman" w:hAnsi="Sakkal Majalla" w:cs="Sakkal Majalla" w:hint="cs"/>
          <w:b/>
          <w:bCs/>
          <w:i/>
          <w:iCs/>
          <w:sz w:val="28"/>
          <w:szCs w:val="28"/>
          <w:rtl/>
          <w:lang w:bidi="ar-DZ"/>
        </w:rPr>
        <w:t>2022</w:t>
      </w:r>
    </w:p>
    <w:p w:rsidR="00211195" w:rsidRPr="00723E99" w:rsidRDefault="00211195" w:rsidP="00211195">
      <w:pPr>
        <w:spacing w:after="0" w:line="240" w:lineRule="auto"/>
        <w:jc w:val="center"/>
        <w:rPr>
          <w:rFonts w:ascii="Sakkal Majalla" w:eastAsia="Times New Roman" w:hAnsi="Sakkal Majalla" w:cs="Sakkal Majalla"/>
          <w:b/>
          <w:bCs/>
          <w:i/>
          <w:iCs/>
          <w:sz w:val="28"/>
          <w:szCs w:val="28"/>
          <w:rtl/>
          <w:lang w:bidi="ar-DZ"/>
        </w:rPr>
      </w:pPr>
    </w:p>
    <w:p w:rsidR="00211195" w:rsidRPr="00723E99" w:rsidRDefault="00211195" w:rsidP="003840FD">
      <w:pPr>
        <w:spacing w:after="0" w:line="240" w:lineRule="auto"/>
        <w:rPr>
          <w:rFonts w:ascii="Sakkal Majalla" w:eastAsia="Times New Roman" w:hAnsi="Sakkal Majalla" w:cs="Sakkal Majalla"/>
          <w:b/>
          <w:bCs/>
          <w:i/>
          <w:iCs/>
          <w:sz w:val="28"/>
          <w:szCs w:val="28"/>
          <w:rtl/>
          <w:lang w:bidi="ar-DZ"/>
        </w:rPr>
        <w:sectPr w:rsidR="00211195" w:rsidRPr="00723E99" w:rsidSect="00211195">
          <w:headerReference w:type="even" r:id="rId9"/>
          <w:headerReference w:type="default" r:id="rId10"/>
          <w:footerReference w:type="even" r:id="rId11"/>
          <w:footerReference w:type="default" r:id="rId12"/>
          <w:headerReference w:type="first" r:id="rId13"/>
          <w:footerReference w:type="first" r:id="rId14"/>
          <w:pgSz w:w="11906" w:h="16838" w:code="9"/>
          <w:pgMar w:top="567" w:right="567" w:bottom="567" w:left="567"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211195" w:rsidRDefault="00211195" w:rsidP="00EF4858">
      <w:pPr>
        <w:jc w:val="both"/>
        <w:rPr>
          <w:noProof/>
          <w:rtl/>
        </w:rPr>
      </w:pPr>
    </w:p>
    <w:p w:rsidR="00211195" w:rsidRDefault="00211195" w:rsidP="00EF4858">
      <w:pPr>
        <w:jc w:val="both"/>
        <w:rPr>
          <w:noProof/>
          <w:rtl/>
        </w:rPr>
      </w:pPr>
    </w:p>
    <w:p w:rsidR="00211195" w:rsidRDefault="00211195" w:rsidP="00EF4858">
      <w:pPr>
        <w:jc w:val="both"/>
        <w:rPr>
          <w:noProof/>
          <w:rtl/>
        </w:rPr>
      </w:pPr>
    </w:p>
    <w:p w:rsidR="00211195" w:rsidRDefault="00211195" w:rsidP="00EF4858">
      <w:pPr>
        <w:jc w:val="both"/>
        <w:rPr>
          <w:noProof/>
          <w:rtl/>
        </w:rPr>
      </w:pPr>
    </w:p>
    <w:p w:rsidR="00211195" w:rsidRDefault="00211195" w:rsidP="00EF4858">
      <w:pPr>
        <w:jc w:val="both"/>
        <w:rPr>
          <w:noProof/>
          <w:rtl/>
        </w:rPr>
      </w:pPr>
    </w:p>
    <w:p w:rsidR="00211195" w:rsidRDefault="00211195" w:rsidP="00EF4858">
      <w:pPr>
        <w:jc w:val="both"/>
        <w:rPr>
          <w:noProof/>
          <w:rtl/>
        </w:rPr>
      </w:pPr>
    </w:p>
    <w:p w:rsidR="00E35916" w:rsidRDefault="000C0298" w:rsidP="00EF4858">
      <w:pPr>
        <w:jc w:val="both"/>
        <w:rPr>
          <w:rFonts w:ascii="Simplified Arabic" w:hAnsi="Simplified Arabic" w:cs="Simplified Arabic"/>
          <w:b/>
          <w:bCs/>
          <w:sz w:val="32"/>
          <w:szCs w:val="32"/>
          <w:rtl/>
        </w:rPr>
      </w:pPr>
      <w:r>
        <w:rPr>
          <w:noProof/>
        </w:rPr>
        <w:drawing>
          <wp:inline distT="0" distB="0" distL="0" distR="0" wp14:anchorId="05917A19" wp14:editId="3905D318">
            <wp:extent cx="6162675" cy="2281555"/>
            <wp:effectExtent l="0" t="0" r="9525" b="444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62675" cy="2281555"/>
                    </a:xfrm>
                    <a:prstGeom prst="rect">
                      <a:avLst/>
                    </a:prstGeom>
                  </pic:spPr>
                </pic:pic>
              </a:graphicData>
            </a:graphic>
          </wp:inline>
        </w:drawing>
      </w: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E879B5" w:rsidRDefault="00E879B5" w:rsidP="00EF4858">
      <w:pPr>
        <w:jc w:val="both"/>
        <w:rPr>
          <w:rFonts w:ascii="Simplified Arabic" w:hAnsi="Simplified Arabic" w:cs="Simplified Arabic"/>
          <w:b/>
          <w:bCs/>
          <w:sz w:val="32"/>
          <w:szCs w:val="32"/>
          <w:rtl/>
        </w:rPr>
      </w:pPr>
    </w:p>
    <w:p w:rsidR="00E879B5" w:rsidRDefault="00E879B5" w:rsidP="00EF4858">
      <w:pPr>
        <w:jc w:val="both"/>
        <w:rPr>
          <w:rFonts w:ascii="Simplified Arabic" w:hAnsi="Simplified Arabic" w:cs="Simplified Arabic"/>
          <w:b/>
          <w:bCs/>
          <w:sz w:val="32"/>
          <w:szCs w:val="32"/>
          <w:rtl/>
        </w:rPr>
      </w:pPr>
    </w:p>
    <w:p w:rsidR="00E35916" w:rsidRDefault="00600C97" w:rsidP="00EF4858">
      <w:pPr>
        <w:jc w:val="both"/>
        <w:rPr>
          <w:rFonts w:ascii="Simplified Arabic" w:hAnsi="Simplified Arabic" w:cs="Simplified Arabic"/>
          <w:b/>
          <w:bCs/>
          <w:sz w:val="32"/>
          <w:szCs w:val="32"/>
          <w:rtl/>
        </w:rPr>
      </w:pPr>
      <w:r>
        <w:rPr>
          <w:rFonts w:ascii="Simplified Arabic" w:hAnsi="Simplified Arabic" w:cs="Simplified Arabic"/>
          <w:b/>
          <w:bCs/>
          <w:sz w:val="32"/>
          <w:szCs w:val="32"/>
        </w:rPr>
        <w:t xml:space="preserve">              </w:t>
      </w:r>
    </w:p>
    <w:p w:rsidR="00AE175F" w:rsidRDefault="004E37D6" w:rsidP="004E37D6">
      <w:pPr>
        <w:jc w:val="both"/>
        <w:rPr>
          <w:rFonts w:ascii="Simplified Arabic" w:hAnsi="Simplified Arabic" w:cs="Simplified Arabic"/>
          <w:b/>
          <w:bCs/>
          <w:sz w:val="32"/>
          <w:szCs w:val="32"/>
          <w:rtl/>
        </w:rPr>
      </w:pPr>
      <w:r>
        <w:rPr>
          <w:rFonts w:ascii="Simplified Arabic" w:hAnsi="Simplified Arabic" w:cs="Simplified Arabic"/>
          <w:b/>
          <w:bCs/>
          <w:noProof/>
          <w:sz w:val="32"/>
          <w:szCs w:val="32"/>
        </w:rPr>
        <w:lastRenderedPageBreak/>
        <w:drawing>
          <wp:anchor distT="0" distB="0" distL="114300" distR="114300" simplePos="0" relativeHeight="251664384" behindDoc="1" locked="0" layoutInCell="1" allowOverlap="1" wp14:anchorId="2F801A88" wp14:editId="6086B2F0">
            <wp:simplePos x="0" y="0"/>
            <wp:positionH relativeFrom="column">
              <wp:posOffset>-139065</wp:posOffset>
            </wp:positionH>
            <wp:positionV relativeFrom="paragraph">
              <wp:posOffset>-127635</wp:posOffset>
            </wp:positionV>
            <wp:extent cx="6162675" cy="8134350"/>
            <wp:effectExtent l="0" t="0" r="9525" b="0"/>
            <wp:wrapNone/>
            <wp:docPr id="12" name="صورة 12" descr="C:\Users\ali\Desktop\56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Desktop\564-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62675" cy="813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600C97">
        <w:rPr>
          <w:rFonts w:ascii="Simplified Arabic" w:hAnsi="Simplified Arabic" w:cs="Simplified Arabic" w:hint="cs"/>
          <w:b/>
          <w:bCs/>
          <w:sz w:val="32"/>
          <w:szCs w:val="32"/>
          <w:rtl/>
        </w:rPr>
        <w:t xml:space="preserve">     </w:t>
      </w:r>
    </w:p>
    <w:p w:rsidR="00E35916" w:rsidRDefault="00E35916" w:rsidP="00EF4858">
      <w:pPr>
        <w:jc w:val="both"/>
        <w:rPr>
          <w:rFonts w:ascii="Simplified Arabic" w:hAnsi="Simplified Arabic" w:cs="Simplified Arabic"/>
          <w:b/>
          <w:bCs/>
          <w:sz w:val="32"/>
          <w:szCs w:val="32"/>
          <w:rtl/>
        </w:rPr>
      </w:pPr>
    </w:p>
    <w:p w:rsidR="00E35916" w:rsidRDefault="00E35916" w:rsidP="00EF4858">
      <w:pPr>
        <w:jc w:val="both"/>
        <w:rPr>
          <w:rFonts w:ascii="Simplified Arabic" w:hAnsi="Simplified Arabic" w:cs="Simplified Arabic"/>
          <w:b/>
          <w:bCs/>
          <w:sz w:val="32"/>
          <w:szCs w:val="32"/>
          <w:rtl/>
        </w:rPr>
      </w:pPr>
    </w:p>
    <w:p w:rsidR="004E37D6" w:rsidRDefault="004E37D6" w:rsidP="004E37D6">
      <w:pPr>
        <w:tabs>
          <w:tab w:val="left" w:pos="4178"/>
          <w:tab w:val="center" w:pos="4819"/>
        </w:tabs>
        <w:rPr>
          <w:rFonts w:ascii="Andalus" w:hAnsi="Andalus" w:cs="Andalus"/>
          <w:b/>
          <w:bCs/>
          <w:sz w:val="72"/>
          <w:szCs w:val="72"/>
          <w:rtl/>
        </w:rPr>
      </w:pPr>
      <w:r w:rsidRPr="004E37D6">
        <w:rPr>
          <w:rFonts w:ascii="Andalus" w:hAnsi="Andalus" w:cs="Andalus"/>
          <w:b/>
          <w:bCs/>
          <w:sz w:val="72"/>
          <w:szCs w:val="72"/>
          <w:rtl/>
        </w:rPr>
        <w:t xml:space="preserve">             </w:t>
      </w:r>
      <w:r>
        <w:rPr>
          <w:rFonts w:ascii="Andalus" w:hAnsi="Andalus" w:cs="Andalus"/>
          <w:b/>
          <w:bCs/>
          <w:sz w:val="72"/>
          <w:szCs w:val="72"/>
          <w:rtl/>
        </w:rPr>
        <w:t xml:space="preserve"> </w:t>
      </w:r>
      <w:r w:rsidRPr="004E37D6">
        <w:rPr>
          <w:rFonts w:ascii="Andalus" w:hAnsi="Andalus" w:cs="Andalus"/>
          <w:b/>
          <w:bCs/>
          <w:sz w:val="72"/>
          <w:szCs w:val="72"/>
          <w:rtl/>
        </w:rPr>
        <w:t xml:space="preserve">    شك</w:t>
      </w:r>
      <w:r w:rsidRPr="004E37D6">
        <w:rPr>
          <w:rFonts w:ascii="Andalus" w:hAnsi="Andalus" w:cs="Andalus" w:hint="cs"/>
          <w:b/>
          <w:bCs/>
          <w:sz w:val="72"/>
          <w:szCs w:val="72"/>
          <w:rtl/>
        </w:rPr>
        <w:t>ــــــــ</w:t>
      </w:r>
      <w:r w:rsidRPr="004E37D6">
        <w:rPr>
          <w:rFonts w:ascii="Andalus" w:hAnsi="Andalus" w:cs="Andalus"/>
          <w:b/>
          <w:bCs/>
          <w:sz w:val="72"/>
          <w:szCs w:val="72"/>
          <w:rtl/>
        </w:rPr>
        <w:t>ر وتقدي</w:t>
      </w:r>
      <w:r w:rsidRPr="004E37D6">
        <w:rPr>
          <w:rFonts w:ascii="Andalus" w:hAnsi="Andalus" w:cs="Andalus" w:hint="cs"/>
          <w:b/>
          <w:bCs/>
          <w:sz w:val="72"/>
          <w:szCs w:val="72"/>
          <w:rtl/>
        </w:rPr>
        <w:t>ــــــــــ</w:t>
      </w:r>
      <w:r w:rsidRPr="004E37D6">
        <w:rPr>
          <w:rFonts w:ascii="Andalus" w:hAnsi="Andalus" w:cs="Andalus"/>
          <w:b/>
          <w:bCs/>
          <w:sz w:val="72"/>
          <w:szCs w:val="72"/>
          <w:rtl/>
        </w:rPr>
        <w:t xml:space="preserve">ر </w:t>
      </w:r>
    </w:p>
    <w:p w:rsidR="004E37D6" w:rsidRDefault="004E37D6" w:rsidP="004E37D6">
      <w:pPr>
        <w:tabs>
          <w:tab w:val="left" w:pos="4178"/>
          <w:tab w:val="center" w:pos="4819"/>
        </w:tabs>
        <w:rPr>
          <w:rFonts w:ascii="Andalus" w:hAnsi="Andalus" w:cs="Andalus"/>
          <w:b/>
          <w:bCs/>
          <w:sz w:val="72"/>
          <w:szCs w:val="72"/>
          <w:rtl/>
        </w:rPr>
      </w:pPr>
      <w:r>
        <w:rPr>
          <w:rFonts w:ascii="Andalus" w:hAnsi="Andalus" w:cs="Andalus" w:hint="cs"/>
          <w:b/>
          <w:bCs/>
          <w:sz w:val="72"/>
          <w:szCs w:val="72"/>
          <w:rtl/>
        </w:rPr>
        <w:t xml:space="preserve">        </w:t>
      </w:r>
      <w:r w:rsidRPr="00AE175F">
        <w:rPr>
          <w:rFonts w:ascii="Simplified Arabic" w:hAnsi="Simplified Arabic" w:cs="Simplified Arabic" w:hint="cs"/>
          <w:b/>
          <w:bCs/>
          <w:sz w:val="32"/>
          <w:szCs w:val="32"/>
          <w:rtl/>
        </w:rPr>
        <w:t>إن</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الشكر</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والحمد</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أولا</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وقبل</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كل</w:t>
      </w:r>
      <w:r w:rsidRPr="00AE175F">
        <w:rPr>
          <w:rFonts w:ascii="Simplified Arabic" w:hAnsi="Simplified Arabic" w:cs="Simplified Arabic"/>
          <w:b/>
          <w:bCs/>
          <w:sz w:val="32"/>
          <w:szCs w:val="32"/>
          <w:rtl/>
        </w:rPr>
        <w:t xml:space="preserve"> </w:t>
      </w:r>
      <w:r w:rsidR="003C4664">
        <w:rPr>
          <w:rFonts w:ascii="Simplified Arabic" w:hAnsi="Simplified Arabic" w:cs="Simplified Arabic" w:hint="cs"/>
          <w:b/>
          <w:bCs/>
          <w:sz w:val="32"/>
          <w:szCs w:val="32"/>
          <w:rtl/>
        </w:rPr>
        <w:t>شيء</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لله</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جل</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علاه</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على</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توفيقه</w:t>
      </w:r>
    </w:p>
    <w:p w:rsidR="004E37D6" w:rsidRDefault="004E37D6" w:rsidP="004E37D6">
      <w:pPr>
        <w:tabs>
          <w:tab w:val="left" w:pos="4178"/>
          <w:tab w:val="center" w:pos="4819"/>
        </w:tabs>
        <w:rPr>
          <w:rFonts w:ascii="Andalus" w:hAnsi="Andalus" w:cs="Andalus"/>
          <w:b/>
          <w:bCs/>
          <w:sz w:val="72"/>
          <w:szCs w:val="72"/>
          <w:rtl/>
        </w:rPr>
      </w:pPr>
      <w:r>
        <w:rPr>
          <w:rFonts w:ascii="Simplified Arabic" w:hAnsi="Simplified Arabic" w:cs="Simplified Arabic" w:hint="cs"/>
          <w:b/>
          <w:bCs/>
          <w:sz w:val="32"/>
          <w:szCs w:val="32"/>
          <w:rtl/>
        </w:rPr>
        <w:t xml:space="preserve">                         </w:t>
      </w:r>
      <w:r w:rsidR="00D61271">
        <w:rPr>
          <w:rFonts w:ascii="Simplified Arabic" w:hAnsi="Simplified Arabic" w:cs="Simplified Arabic" w:hint="cs"/>
          <w:b/>
          <w:bCs/>
          <w:sz w:val="32"/>
          <w:szCs w:val="32"/>
          <w:rtl/>
        </w:rPr>
        <w:t xml:space="preserve">  </w:t>
      </w:r>
      <w:r w:rsidRPr="00AE175F">
        <w:rPr>
          <w:rFonts w:ascii="Simplified Arabic" w:hAnsi="Simplified Arabic" w:cs="Simplified Arabic" w:hint="cs"/>
          <w:b/>
          <w:bCs/>
          <w:sz w:val="32"/>
          <w:szCs w:val="32"/>
          <w:rtl/>
        </w:rPr>
        <w:t>لي</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وما</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كنت</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لأوفق</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لهذا</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لولاه</w:t>
      </w:r>
      <w:r w:rsidRPr="00AE175F">
        <w:rPr>
          <w:rFonts w:ascii="Simplified Arabic" w:hAnsi="Simplified Arabic" w:cs="Simplified Arabic"/>
          <w:b/>
          <w:bCs/>
          <w:sz w:val="32"/>
          <w:szCs w:val="32"/>
          <w:rtl/>
        </w:rPr>
        <w:t xml:space="preserve"> </w:t>
      </w:r>
    </w:p>
    <w:p w:rsidR="004E37D6" w:rsidRDefault="004E37D6" w:rsidP="004E37D6">
      <w:pPr>
        <w:tabs>
          <w:tab w:val="left" w:pos="4178"/>
          <w:tab w:val="center" w:pos="4819"/>
        </w:tabs>
        <w:rPr>
          <w:rFonts w:ascii="Andalus" w:hAnsi="Andalus" w:cs="Andalus"/>
          <w:b/>
          <w:bCs/>
          <w:sz w:val="72"/>
          <w:szCs w:val="72"/>
          <w:rtl/>
        </w:rPr>
      </w:pPr>
      <w:r>
        <w:rPr>
          <w:rFonts w:ascii="Simplified Arabic" w:hAnsi="Simplified Arabic" w:cs="Simplified Arabic" w:hint="cs"/>
          <w:b/>
          <w:bCs/>
          <w:sz w:val="32"/>
          <w:szCs w:val="32"/>
          <w:rtl/>
        </w:rPr>
        <w:t xml:space="preserve">              </w:t>
      </w:r>
      <w:r w:rsidRPr="00AE175F">
        <w:rPr>
          <w:rFonts w:ascii="Simplified Arabic" w:hAnsi="Simplified Arabic" w:cs="Simplified Arabic" w:hint="cs"/>
          <w:b/>
          <w:bCs/>
          <w:sz w:val="32"/>
          <w:szCs w:val="32"/>
          <w:rtl/>
        </w:rPr>
        <w:t>ثم</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أتقد</w:t>
      </w:r>
      <w:r>
        <w:rPr>
          <w:rFonts w:ascii="Simplified Arabic" w:hAnsi="Simplified Arabic" w:cs="Simplified Arabic" w:hint="cs"/>
          <w:b/>
          <w:bCs/>
          <w:sz w:val="32"/>
          <w:szCs w:val="32"/>
          <w:rtl/>
        </w:rPr>
        <w:t>م</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بخالص</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عبارات</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الشكر</w:t>
      </w:r>
      <w:r w:rsidRPr="00AE175F">
        <w:rPr>
          <w:rFonts w:ascii="Simplified Arabic" w:hAnsi="Simplified Arabic" w:cs="Simplified Arabic"/>
          <w:b/>
          <w:bCs/>
          <w:sz w:val="32"/>
          <w:szCs w:val="32"/>
          <w:rtl/>
        </w:rPr>
        <w:t xml:space="preserve"> </w:t>
      </w:r>
      <w:proofErr w:type="spellStart"/>
      <w:r w:rsidRPr="00AE175F">
        <w:rPr>
          <w:rFonts w:ascii="Simplified Arabic" w:hAnsi="Simplified Arabic" w:cs="Simplified Arabic" w:hint="cs"/>
          <w:b/>
          <w:bCs/>
          <w:sz w:val="32"/>
          <w:szCs w:val="32"/>
          <w:rtl/>
        </w:rPr>
        <w:t>والإمتنان</w:t>
      </w:r>
      <w:proofErr w:type="spellEnd"/>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والتقدير</w:t>
      </w:r>
    </w:p>
    <w:p w:rsidR="004E37D6" w:rsidRDefault="004E37D6" w:rsidP="004E37D6">
      <w:pPr>
        <w:tabs>
          <w:tab w:val="left" w:pos="4178"/>
          <w:tab w:val="center" w:pos="4819"/>
        </w:tabs>
        <w:rPr>
          <w:rFonts w:ascii="Simplified Arabic" w:hAnsi="Simplified Arabic" w:cs="Simplified Arabic"/>
          <w:b/>
          <w:bCs/>
          <w:sz w:val="32"/>
          <w:szCs w:val="32"/>
          <w:rtl/>
        </w:rPr>
      </w:pPr>
      <w:r>
        <w:rPr>
          <w:rFonts w:ascii="Andalus" w:hAnsi="Andalus" w:cs="Andalus" w:hint="cs"/>
          <w:b/>
          <w:bCs/>
          <w:sz w:val="72"/>
          <w:szCs w:val="72"/>
          <w:rtl/>
        </w:rPr>
        <w:t xml:space="preserve">        </w:t>
      </w:r>
      <w:r w:rsidRPr="00AE175F">
        <w:rPr>
          <w:rFonts w:ascii="Simplified Arabic" w:hAnsi="Simplified Arabic" w:cs="Simplified Arabic" w:hint="cs"/>
          <w:b/>
          <w:bCs/>
          <w:sz w:val="32"/>
          <w:szCs w:val="32"/>
          <w:rtl/>
        </w:rPr>
        <w:t>إلى</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الأستاذ</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المحترم</w:t>
      </w:r>
      <w:r w:rsidRPr="00AE175F">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الدكتور</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محمد</w:t>
      </w:r>
      <w:r>
        <w:rPr>
          <w:rFonts w:ascii="Simplified Arabic" w:hAnsi="Simplified Arabic" w:cs="Simplified Arabic" w:hint="cs"/>
          <w:b/>
          <w:bCs/>
          <w:sz w:val="32"/>
          <w:szCs w:val="32"/>
          <w:rtl/>
        </w:rPr>
        <w:t xml:space="preserve"> </w:t>
      </w:r>
      <w:r w:rsidRPr="00AE175F">
        <w:rPr>
          <w:rFonts w:ascii="Simplified Arabic" w:hAnsi="Simplified Arabic" w:cs="Simplified Arabic" w:hint="cs"/>
          <w:b/>
          <w:bCs/>
          <w:sz w:val="32"/>
          <w:szCs w:val="32"/>
          <w:rtl/>
        </w:rPr>
        <w:t>عبد</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الرؤوف</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ثامر</w:t>
      </w:r>
    </w:p>
    <w:p w:rsidR="004E37D6" w:rsidRDefault="004E37D6" w:rsidP="004E37D6">
      <w:pPr>
        <w:tabs>
          <w:tab w:val="left" w:pos="4178"/>
          <w:tab w:val="center" w:pos="4819"/>
        </w:tabs>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الذي</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تفضل</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بالإشراف</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على</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هذا</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البحث</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وقدم</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لي</w:t>
      </w:r>
    </w:p>
    <w:p w:rsidR="00D61271" w:rsidRDefault="004E37D6" w:rsidP="00D61271">
      <w:pPr>
        <w:tabs>
          <w:tab w:val="left" w:pos="4178"/>
          <w:tab w:val="center" w:pos="4819"/>
        </w:tabs>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التوجيهات</w:t>
      </w:r>
      <w:r w:rsidRPr="00AE175F">
        <w:rPr>
          <w:rFonts w:ascii="Simplified Arabic" w:hAnsi="Simplified Arabic" w:cs="Simplified Arabic"/>
          <w:b/>
          <w:bCs/>
          <w:sz w:val="32"/>
          <w:szCs w:val="32"/>
          <w:rtl/>
        </w:rPr>
        <w:t xml:space="preserve"> </w:t>
      </w:r>
      <w:r w:rsidR="00D61271">
        <w:rPr>
          <w:rFonts w:ascii="Simplified Arabic" w:hAnsi="Simplified Arabic" w:cs="Simplified Arabic" w:hint="cs"/>
          <w:b/>
          <w:bCs/>
          <w:sz w:val="32"/>
          <w:szCs w:val="32"/>
          <w:rtl/>
        </w:rPr>
        <w:t>ولم يبخل علي</w:t>
      </w:r>
      <w:r w:rsidR="00E879B5">
        <w:rPr>
          <w:rFonts w:ascii="Simplified Arabic" w:hAnsi="Simplified Arabic" w:cs="Simplified Arabic" w:hint="cs"/>
          <w:b/>
          <w:bCs/>
          <w:sz w:val="32"/>
          <w:szCs w:val="32"/>
          <w:rtl/>
        </w:rPr>
        <w:t>ا</w:t>
      </w:r>
      <w:r w:rsidR="00D61271">
        <w:rPr>
          <w:rFonts w:ascii="Simplified Arabic" w:hAnsi="Simplified Arabic" w:cs="Simplified Arabic" w:hint="cs"/>
          <w:b/>
          <w:bCs/>
          <w:sz w:val="32"/>
          <w:szCs w:val="32"/>
          <w:rtl/>
        </w:rPr>
        <w:t xml:space="preserve"> في ذلك </w:t>
      </w:r>
      <w:r w:rsidRPr="00AE175F">
        <w:rPr>
          <w:rFonts w:ascii="Simplified Arabic" w:hAnsi="Simplified Arabic" w:cs="Simplified Arabic" w:hint="cs"/>
          <w:b/>
          <w:bCs/>
          <w:sz w:val="32"/>
          <w:szCs w:val="32"/>
          <w:rtl/>
        </w:rPr>
        <w:t>فله</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مني</w:t>
      </w:r>
      <w:r w:rsidRPr="00AE175F">
        <w:rPr>
          <w:rFonts w:ascii="Simplified Arabic" w:hAnsi="Simplified Arabic" w:cs="Simplified Arabic"/>
          <w:b/>
          <w:bCs/>
          <w:sz w:val="32"/>
          <w:szCs w:val="32"/>
          <w:rtl/>
        </w:rPr>
        <w:t xml:space="preserve"> </w:t>
      </w:r>
      <w:r w:rsidRPr="00AE175F">
        <w:rPr>
          <w:rFonts w:ascii="Simplified Arabic" w:hAnsi="Simplified Arabic" w:cs="Simplified Arabic" w:hint="cs"/>
          <w:b/>
          <w:bCs/>
          <w:sz w:val="32"/>
          <w:szCs w:val="32"/>
          <w:rtl/>
        </w:rPr>
        <w:t>خالص</w:t>
      </w:r>
      <w:r>
        <w:rPr>
          <w:rFonts w:ascii="Simplified Arabic" w:hAnsi="Simplified Arabic" w:cs="Simplified Arabic" w:hint="cs"/>
          <w:b/>
          <w:bCs/>
          <w:sz w:val="32"/>
          <w:szCs w:val="32"/>
          <w:rtl/>
        </w:rPr>
        <w:t xml:space="preserve"> </w:t>
      </w:r>
    </w:p>
    <w:p w:rsidR="00EF4858" w:rsidRDefault="00D61271" w:rsidP="00D61271">
      <w:pPr>
        <w:tabs>
          <w:tab w:val="left" w:pos="4178"/>
          <w:tab w:val="center" w:pos="4819"/>
        </w:tabs>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4E37D6" w:rsidRPr="00AE175F">
        <w:rPr>
          <w:rFonts w:ascii="Simplified Arabic" w:hAnsi="Simplified Arabic" w:cs="Simplified Arabic" w:hint="cs"/>
          <w:b/>
          <w:bCs/>
          <w:sz w:val="32"/>
          <w:szCs w:val="32"/>
          <w:rtl/>
        </w:rPr>
        <w:t>عبارات</w:t>
      </w:r>
      <w:r w:rsidR="004E37D6" w:rsidRPr="00AE175F">
        <w:rPr>
          <w:rFonts w:ascii="Simplified Arabic" w:hAnsi="Simplified Arabic" w:cs="Simplified Arabic"/>
          <w:b/>
          <w:bCs/>
          <w:sz w:val="32"/>
          <w:szCs w:val="32"/>
          <w:rtl/>
        </w:rPr>
        <w:t xml:space="preserve"> </w:t>
      </w:r>
      <w:r w:rsidR="004E37D6" w:rsidRPr="00AE175F">
        <w:rPr>
          <w:rFonts w:ascii="Simplified Arabic" w:hAnsi="Simplified Arabic" w:cs="Simplified Arabic" w:hint="cs"/>
          <w:b/>
          <w:bCs/>
          <w:sz w:val="32"/>
          <w:szCs w:val="32"/>
          <w:rtl/>
        </w:rPr>
        <w:t>الشكر</w:t>
      </w:r>
      <w:r w:rsidR="004E37D6" w:rsidRPr="00AE175F">
        <w:rPr>
          <w:rFonts w:ascii="Simplified Arabic" w:hAnsi="Simplified Arabic" w:cs="Simplified Arabic"/>
          <w:b/>
          <w:bCs/>
          <w:sz w:val="32"/>
          <w:szCs w:val="32"/>
          <w:rtl/>
        </w:rPr>
        <w:t xml:space="preserve"> </w:t>
      </w:r>
      <w:r w:rsidR="004E37D6" w:rsidRPr="00AE175F">
        <w:rPr>
          <w:rFonts w:ascii="Simplified Arabic" w:hAnsi="Simplified Arabic" w:cs="Simplified Arabic" w:hint="cs"/>
          <w:b/>
          <w:bCs/>
          <w:sz w:val="32"/>
          <w:szCs w:val="32"/>
          <w:rtl/>
        </w:rPr>
        <w:t>والتقدير</w:t>
      </w: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D61271" w:rsidRDefault="00D61271" w:rsidP="004E37D6">
      <w:pPr>
        <w:rPr>
          <w:rFonts w:ascii="Simplified Arabic" w:hAnsi="Simplified Arabic" w:cs="Simplified Arabic"/>
          <w:b/>
          <w:bCs/>
          <w:sz w:val="32"/>
          <w:szCs w:val="32"/>
          <w:rtl/>
        </w:rPr>
      </w:pPr>
    </w:p>
    <w:p w:rsidR="00F3109F" w:rsidRDefault="00F3109F" w:rsidP="004E37D6">
      <w:pPr>
        <w:rPr>
          <w:rFonts w:ascii="Simplified Arabic" w:hAnsi="Simplified Arabic" w:cs="Simplified Arabic"/>
          <w:b/>
          <w:bCs/>
          <w:sz w:val="32"/>
          <w:szCs w:val="32"/>
          <w:rtl/>
        </w:rPr>
      </w:pPr>
    </w:p>
    <w:p w:rsidR="00EF4858" w:rsidRDefault="00860802" w:rsidP="00735F9A">
      <w:pP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ملخص البحث</w:t>
      </w:r>
    </w:p>
    <w:p w:rsidR="00EF4858" w:rsidRPr="00860802" w:rsidRDefault="00860802" w:rsidP="00EF4858">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في هذا البحث دراسة حول الشيخ العلامة أبو بكر جابر الجزائري ونشاطه الإصلاحي والعلمي, وقد تناولت فيه التعريف بالشيخ أبو بكر الجزائري وذلك من خلال </w:t>
      </w:r>
      <w:proofErr w:type="spellStart"/>
      <w:r>
        <w:rPr>
          <w:rFonts w:ascii="Simplified Arabic" w:hAnsi="Simplified Arabic" w:cs="Simplified Arabic" w:hint="cs"/>
          <w:sz w:val="32"/>
          <w:szCs w:val="32"/>
          <w:rtl/>
        </w:rPr>
        <w:t>إستعراض</w:t>
      </w:r>
      <w:proofErr w:type="spellEnd"/>
      <w:r>
        <w:rPr>
          <w:rFonts w:ascii="Simplified Arabic" w:hAnsi="Simplified Arabic" w:cs="Simplified Arabic" w:hint="cs"/>
          <w:sz w:val="32"/>
          <w:szCs w:val="32"/>
          <w:rtl/>
        </w:rPr>
        <w:t xml:space="preserve"> لسيرته مع إبراز الجانب العلمي فيها, ثم تكلمت عن نشاطه الإصلاحي أيام كان في الجزائر, وحتى بعد هجرته إلى الحجاز, كما تطرقت إلى نشاطه العلمي في الحجاز </w:t>
      </w:r>
      <w:proofErr w:type="spellStart"/>
      <w:r>
        <w:rPr>
          <w:rFonts w:ascii="Simplified Arabic" w:hAnsi="Simplified Arabic" w:cs="Simplified Arabic" w:hint="cs"/>
          <w:sz w:val="32"/>
          <w:szCs w:val="32"/>
          <w:rtl/>
        </w:rPr>
        <w:t>وماخلفه</w:t>
      </w:r>
      <w:proofErr w:type="spellEnd"/>
      <w:r>
        <w:rPr>
          <w:rFonts w:ascii="Simplified Arabic" w:hAnsi="Simplified Arabic" w:cs="Simplified Arabic" w:hint="cs"/>
          <w:sz w:val="32"/>
          <w:szCs w:val="32"/>
          <w:rtl/>
        </w:rPr>
        <w:t xml:space="preserve"> من آثار علمية وفكرية, كما بينت جهوده في سبيل الدعوة إلى الله ونشر عقيدة التوحيد, أو كما سماها العقيدة السلفية المنجية.</w:t>
      </w: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D55257" w:rsidRDefault="00D55257" w:rsidP="002C4EB7">
      <w:pPr>
        <w:tabs>
          <w:tab w:val="left" w:pos="7073"/>
        </w:tabs>
        <w:rPr>
          <w:rFonts w:ascii="Simplified Arabic" w:hAnsi="Simplified Arabic" w:cs="Simplified Arabic"/>
          <w:b/>
          <w:bCs/>
          <w:sz w:val="32"/>
          <w:szCs w:val="32"/>
          <w:rtl/>
        </w:rPr>
      </w:pPr>
    </w:p>
    <w:p w:rsidR="002C4EB7" w:rsidRDefault="002C4EB7" w:rsidP="002C4EB7">
      <w:pPr>
        <w:tabs>
          <w:tab w:val="left" w:pos="7073"/>
        </w:tabs>
        <w:rPr>
          <w:rFonts w:ascii="Simplified Arabic" w:hAnsi="Simplified Arabic" w:cs="Simplified Arabic"/>
          <w:b/>
          <w:bCs/>
          <w:sz w:val="32"/>
          <w:szCs w:val="32"/>
          <w:rtl/>
        </w:rPr>
      </w:pPr>
    </w:p>
    <w:p w:rsidR="00D55257" w:rsidRDefault="00D55257" w:rsidP="00735F9A">
      <w:pPr>
        <w:shd w:val="clear" w:color="auto" w:fill="FFFFFF"/>
        <w:spacing w:after="0" w:line="240" w:lineRule="auto"/>
        <w:jc w:val="right"/>
        <w:rPr>
          <w:rFonts w:asciiTheme="majorBidi" w:eastAsia="Times New Roman" w:hAnsiTheme="majorBidi" w:cstheme="majorBidi"/>
          <w:color w:val="222222"/>
          <w:sz w:val="28"/>
          <w:szCs w:val="28"/>
          <w:lang w:val="fr-FR"/>
        </w:rPr>
      </w:pPr>
      <w:r w:rsidRPr="00D55257">
        <w:rPr>
          <w:rFonts w:asciiTheme="majorBidi" w:eastAsia="Times New Roman" w:hAnsiTheme="majorBidi" w:cstheme="majorBidi"/>
          <w:color w:val="222222"/>
          <w:sz w:val="28"/>
          <w:szCs w:val="28"/>
          <w:lang w:val="fr-FR"/>
        </w:rPr>
        <w:t>Résumé de la recherche</w:t>
      </w:r>
    </w:p>
    <w:p w:rsidR="00D55257" w:rsidRPr="00D55257" w:rsidRDefault="00D55257" w:rsidP="00D55257">
      <w:pPr>
        <w:shd w:val="clear" w:color="auto" w:fill="FFFFFF"/>
        <w:spacing w:after="0" w:line="240" w:lineRule="auto"/>
        <w:jc w:val="lowKashida"/>
        <w:rPr>
          <w:rFonts w:asciiTheme="majorBidi" w:eastAsia="Times New Roman" w:hAnsiTheme="majorBidi" w:cstheme="majorBidi"/>
          <w:color w:val="222222"/>
          <w:sz w:val="28"/>
          <w:szCs w:val="28"/>
          <w:rtl/>
          <w:lang w:val="fr-FR"/>
        </w:rPr>
      </w:pPr>
      <w:r>
        <w:rPr>
          <w:rFonts w:asciiTheme="majorBidi" w:eastAsia="Times New Roman" w:hAnsiTheme="majorBidi" w:cstheme="majorBidi"/>
          <w:color w:val="222222"/>
          <w:sz w:val="28"/>
          <w:szCs w:val="28"/>
          <w:lang w:val="fr-FR"/>
        </w:rPr>
        <w:t xml:space="preserve">        </w:t>
      </w:r>
      <w:r w:rsidRPr="00D55257">
        <w:rPr>
          <w:rFonts w:asciiTheme="majorBidi" w:eastAsia="Times New Roman" w:hAnsiTheme="majorBidi" w:cstheme="majorBidi"/>
          <w:color w:val="222222"/>
          <w:sz w:val="28"/>
          <w:szCs w:val="28"/>
          <w:lang w:val="fr-FR"/>
        </w:rPr>
        <w:t xml:space="preserve"> Dans cette recherche, il y a une étude sur Cheikh Abu </w:t>
      </w:r>
      <w:proofErr w:type="spellStart"/>
      <w:r w:rsidRPr="00D55257">
        <w:rPr>
          <w:rFonts w:asciiTheme="majorBidi" w:eastAsia="Times New Roman" w:hAnsiTheme="majorBidi" w:cstheme="majorBidi"/>
          <w:color w:val="222222"/>
          <w:sz w:val="28"/>
          <w:szCs w:val="28"/>
          <w:lang w:val="fr-FR"/>
        </w:rPr>
        <w:t>Bakr</w:t>
      </w:r>
      <w:proofErr w:type="spellEnd"/>
      <w:r w:rsidRPr="00D55257">
        <w:rPr>
          <w:rFonts w:asciiTheme="majorBidi" w:eastAsia="Times New Roman" w:hAnsiTheme="majorBidi" w:cstheme="majorBidi"/>
          <w:color w:val="222222"/>
          <w:sz w:val="28"/>
          <w:szCs w:val="28"/>
          <w:lang w:val="fr-FR"/>
        </w:rPr>
        <w:t xml:space="preserve"> </w:t>
      </w:r>
      <w:proofErr w:type="spellStart"/>
      <w:r w:rsidRPr="00D55257">
        <w:rPr>
          <w:rFonts w:asciiTheme="majorBidi" w:eastAsia="Times New Roman" w:hAnsiTheme="majorBidi" w:cstheme="majorBidi"/>
          <w:color w:val="222222"/>
          <w:sz w:val="28"/>
          <w:szCs w:val="28"/>
          <w:lang w:val="fr-FR"/>
        </w:rPr>
        <w:t>Jaber</w:t>
      </w:r>
      <w:proofErr w:type="spellEnd"/>
      <w:r w:rsidRPr="00D55257">
        <w:rPr>
          <w:rFonts w:asciiTheme="majorBidi" w:eastAsia="Times New Roman" w:hAnsiTheme="majorBidi" w:cstheme="majorBidi"/>
          <w:color w:val="222222"/>
          <w:sz w:val="28"/>
          <w:szCs w:val="28"/>
          <w:lang w:val="fr-FR"/>
        </w:rPr>
        <w:t xml:space="preserve"> Al-</w:t>
      </w:r>
      <w:proofErr w:type="spellStart"/>
      <w:r w:rsidRPr="00D55257">
        <w:rPr>
          <w:rFonts w:asciiTheme="majorBidi" w:eastAsia="Times New Roman" w:hAnsiTheme="majorBidi" w:cstheme="majorBidi"/>
          <w:color w:val="222222"/>
          <w:sz w:val="28"/>
          <w:szCs w:val="28"/>
          <w:lang w:val="fr-FR"/>
        </w:rPr>
        <w:t>Jazaery</w:t>
      </w:r>
      <w:proofErr w:type="spellEnd"/>
      <w:r w:rsidRPr="00D55257">
        <w:rPr>
          <w:rFonts w:asciiTheme="majorBidi" w:eastAsia="Times New Roman" w:hAnsiTheme="majorBidi" w:cstheme="majorBidi"/>
          <w:color w:val="222222"/>
          <w:sz w:val="28"/>
          <w:szCs w:val="28"/>
          <w:lang w:val="fr-FR"/>
        </w:rPr>
        <w:t xml:space="preserve"> et son activité réformiste et </w:t>
      </w:r>
      <w:proofErr w:type="spellStart"/>
      <w:r w:rsidRPr="00D55257">
        <w:rPr>
          <w:rFonts w:asciiTheme="majorBidi" w:eastAsia="Times New Roman" w:hAnsiTheme="majorBidi" w:cstheme="majorBidi"/>
          <w:color w:val="222222"/>
          <w:sz w:val="28"/>
          <w:szCs w:val="28"/>
          <w:lang w:val="fr-FR"/>
        </w:rPr>
        <w:t>scientifique.J'ai</w:t>
      </w:r>
      <w:proofErr w:type="spellEnd"/>
      <w:r w:rsidRPr="00D55257">
        <w:rPr>
          <w:rFonts w:asciiTheme="majorBidi" w:eastAsia="Times New Roman" w:hAnsiTheme="majorBidi" w:cstheme="majorBidi"/>
          <w:color w:val="222222"/>
          <w:sz w:val="28"/>
          <w:szCs w:val="28"/>
          <w:lang w:val="fr-FR"/>
        </w:rPr>
        <w:t xml:space="preserve"> traité de la définition de Cheikh Abu </w:t>
      </w:r>
      <w:proofErr w:type="spellStart"/>
      <w:r w:rsidRPr="00D55257">
        <w:rPr>
          <w:rFonts w:asciiTheme="majorBidi" w:eastAsia="Times New Roman" w:hAnsiTheme="majorBidi" w:cstheme="majorBidi"/>
          <w:color w:val="222222"/>
          <w:sz w:val="28"/>
          <w:szCs w:val="28"/>
          <w:lang w:val="fr-FR"/>
        </w:rPr>
        <w:t>Bakr</w:t>
      </w:r>
      <w:proofErr w:type="spellEnd"/>
      <w:r w:rsidRPr="00D55257">
        <w:rPr>
          <w:rFonts w:asciiTheme="majorBidi" w:eastAsia="Times New Roman" w:hAnsiTheme="majorBidi" w:cstheme="majorBidi"/>
          <w:color w:val="222222"/>
          <w:sz w:val="28"/>
          <w:szCs w:val="28"/>
          <w:lang w:val="fr-FR"/>
        </w:rPr>
        <w:t xml:space="preserve"> Al-</w:t>
      </w:r>
      <w:proofErr w:type="spellStart"/>
      <w:r w:rsidRPr="00D55257">
        <w:rPr>
          <w:rFonts w:asciiTheme="majorBidi" w:eastAsia="Times New Roman" w:hAnsiTheme="majorBidi" w:cstheme="majorBidi"/>
          <w:color w:val="222222"/>
          <w:sz w:val="28"/>
          <w:szCs w:val="28"/>
          <w:lang w:val="fr-FR"/>
        </w:rPr>
        <w:t>Jazaery</w:t>
      </w:r>
      <w:proofErr w:type="spellEnd"/>
      <w:r w:rsidRPr="00D55257">
        <w:rPr>
          <w:rFonts w:asciiTheme="majorBidi" w:eastAsia="Times New Roman" w:hAnsiTheme="majorBidi" w:cstheme="majorBidi"/>
          <w:color w:val="222222"/>
          <w:sz w:val="28"/>
          <w:szCs w:val="28"/>
          <w:lang w:val="fr-FR"/>
        </w:rPr>
        <w:t xml:space="preserve">, à travers une revue de sa biographie, en soulignant l'aspect scientifique de celle-ci quand il était en Algérie. Il a également évoqué son activité scientifique dans le </w:t>
      </w:r>
      <w:proofErr w:type="spellStart"/>
      <w:r w:rsidRPr="00D55257">
        <w:rPr>
          <w:rFonts w:asciiTheme="majorBidi" w:eastAsia="Times New Roman" w:hAnsiTheme="majorBidi" w:cstheme="majorBidi"/>
          <w:color w:val="222222"/>
          <w:sz w:val="28"/>
          <w:szCs w:val="28"/>
          <w:lang w:val="fr-FR"/>
        </w:rPr>
        <w:t>Hijaz</w:t>
      </w:r>
      <w:proofErr w:type="spellEnd"/>
      <w:r w:rsidRPr="00D55257">
        <w:rPr>
          <w:rFonts w:asciiTheme="majorBidi" w:eastAsia="Times New Roman" w:hAnsiTheme="majorBidi" w:cstheme="majorBidi"/>
          <w:color w:val="222222"/>
          <w:sz w:val="28"/>
          <w:szCs w:val="28"/>
          <w:lang w:val="fr-FR"/>
        </w:rPr>
        <w:t xml:space="preserve"> et les effets scientifiques et intellectuels qu'il a laissé derrière lui, ainsi que ses efforts sur la voie de l'appel à Dieu et de la diffusion de la doctrine du monothéisme, ou comme il l'appelait la croyance salafiste sauvée</w:t>
      </w:r>
      <w:r>
        <w:rPr>
          <w:rFonts w:asciiTheme="majorBidi" w:eastAsia="Times New Roman" w:hAnsiTheme="majorBidi" w:cstheme="majorBidi"/>
          <w:color w:val="222222"/>
          <w:sz w:val="28"/>
          <w:szCs w:val="28"/>
          <w:lang w:val="fr-FR"/>
        </w:rPr>
        <w:t xml:space="preserve">.                           </w:t>
      </w:r>
    </w:p>
    <w:p w:rsidR="00D55257" w:rsidRPr="00D55257" w:rsidRDefault="00D55257" w:rsidP="00D55257">
      <w:pPr>
        <w:jc w:val="right"/>
        <w:rPr>
          <w:rFonts w:asciiTheme="majorBidi" w:hAnsiTheme="majorBidi" w:cstheme="majorBidi"/>
          <w:sz w:val="28"/>
          <w:szCs w:val="28"/>
          <w:lang w:val="fr-FR"/>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860802" w:rsidRDefault="00860802" w:rsidP="00EF4858">
      <w:pPr>
        <w:jc w:val="both"/>
        <w:rPr>
          <w:rFonts w:ascii="Simplified Arabic" w:hAnsi="Simplified Arabic" w:cs="Simplified Arabic"/>
          <w:b/>
          <w:bCs/>
          <w:sz w:val="32"/>
          <w:szCs w:val="32"/>
          <w:rtl/>
        </w:rPr>
      </w:pPr>
    </w:p>
    <w:p w:rsidR="00EF4858" w:rsidRPr="00B96860" w:rsidRDefault="00EF4858" w:rsidP="00EF4858">
      <w:pPr>
        <w:jc w:val="center"/>
        <w:rPr>
          <w:rFonts w:ascii="Simplified Arabic" w:hAnsi="Simplified Arabic" w:cs="Simplified Arabic"/>
          <w:b/>
          <w:bCs/>
          <w:sz w:val="240"/>
          <w:szCs w:val="240"/>
          <w:rtl/>
        </w:rPr>
      </w:pPr>
      <w:r w:rsidRPr="00B96860">
        <w:rPr>
          <w:rFonts w:ascii="Simplified Arabic" w:hAnsi="Simplified Arabic" w:cs="Simplified Arabic" w:hint="cs"/>
          <w:b/>
          <w:bCs/>
          <w:sz w:val="240"/>
          <w:szCs w:val="240"/>
          <w:rtl/>
        </w:rPr>
        <w:t>مقـدمــة</w:t>
      </w: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EF4858" w:rsidRDefault="00EF4858" w:rsidP="00EF4858">
      <w:pPr>
        <w:jc w:val="both"/>
        <w:rPr>
          <w:rFonts w:ascii="Simplified Arabic" w:hAnsi="Simplified Arabic" w:cs="Simplified Arabic"/>
          <w:b/>
          <w:bCs/>
          <w:sz w:val="32"/>
          <w:szCs w:val="32"/>
          <w:rtl/>
        </w:rPr>
      </w:pPr>
    </w:p>
    <w:p w:rsidR="00AC4B77" w:rsidRDefault="00AC4B77" w:rsidP="00EF4858">
      <w:pPr>
        <w:jc w:val="both"/>
        <w:rPr>
          <w:rFonts w:ascii="Simplified Arabic" w:hAnsi="Simplified Arabic" w:cs="Simplified Arabic"/>
          <w:b/>
          <w:bCs/>
          <w:sz w:val="32"/>
          <w:szCs w:val="32"/>
          <w:rtl/>
        </w:rPr>
      </w:pPr>
    </w:p>
    <w:p w:rsidR="00B96860" w:rsidRDefault="00B96860" w:rsidP="00EF4858">
      <w:pPr>
        <w:jc w:val="both"/>
        <w:rPr>
          <w:rFonts w:ascii="Simplified Arabic" w:hAnsi="Simplified Arabic" w:cs="Simplified Arabic"/>
          <w:b/>
          <w:bCs/>
          <w:sz w:val="32"/>
          <w:szCs w:val="32"/>
          <w:rtl/>
        </w:rPr>
      </w:pPr>
    </w:p>
    <w:p w:rsidR="00B96860" w:rsidRDefault="00B96860" w:rsidP="00EF4858">
      <w:pPr>
        <w:jc w:val="both"/>
        <w:rPr>
          <w:rFonts w:ascii="Simplified Arabic" w:hAnsi="Simplified Arabic" w:cs="Simplified Arabic"/>
          <w:b/>
          <w:bCs/>
          <w:sz w:val="32"/>
          <w:szCs w:val="32"/>
          <w:rtl/>
        </w:rPr>
      </w:pPr>
    </w:p>
    <w:p w:rsidR="00E1090D" w:rsidRDefault="00E1090D" w:rsidP="00425927">
      <w:pPr>
        <w:jc w:val="both"/>
        <w:rPr>
          <w:rFonts w:ascii="Simplified Arabic" w:hAnsi="Simplified Arabic" w:cs="Simplified Arabic"/>
          <w:b/>
          <w:bCs/>
          <w:sz w:val="32"/>
          <w:szCs w:val="32"/>
          <w:rtl/>
        </w:rPr>
        <w:sectPr w:rsidR="00E1090D" w:rsidSect="004E37D6">
          <w:footnotePr>
            <w:numRestart w:val="eachPage"/>
          </w:footnotePr>
          <w:pgSz w:w="11906" w:h="16838" w:code="9"/>
          <w:pgMar w:top="1701" w:right="1134" w:bottom="1134" w:left="1134" w:header="709" w:footer="709" w:gutter="0"/>
          <w:cols w:space="708"/>
          <w:bidi/>
          <w:rtlGutter/>
          <w:docGrid w:linePitch="360"/>
        </w:sectPr>
      </w:pPr>
    </w:p>
    <w:p w:rsidR="003C2B09" w:rsidRDefault="00CD0FF6"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أنجبت الجزائر العديد من العلماء والمفكرين في مختلف ميادين العلوم, وهناك من النخب الجزائرية من صنعت لنفسها المجد خارج الحدود الجزائرية نذكر منهم الشيخ أبو بكر جابر الجزا</w:t>
      </w:r>
      <w:r w:rsidR="00007FA1">
        <w:rPr>
          <w:rFonts w:ascii="Simplified Arabic" w:hAnsi="Simplified Arabic" w:cs="Simplified Arabic" w:hint="cs"/>
          <w:sz w:val="32"/>
          <w:szCs w:val="32"/>
          <w:rtl/>
        </w:rPr>
        <w:t>ئري الذي استقر بالمدينة المنورة, وهو أحد أعلام الجزائر المعاصرين كانت له جهود إصلاحية داخل الجزائر وخارجها, وكرس حياته في سبيل تحصيل العلم ونشره, وساهم في خدمة مختلف العلوم الإسلامية كالعقيدة والفقه والتفسير وغيرها من العلوم, وعمل بتفان وإخلاص في سبيل الدفاع عن الدين حيث كانت له جهود كبيرة في خدمة الإسلام والدعوة إليه</w:t>
      </w:r>
      <w:r w:rsidR="006304F9">
        <w:rPr>
          <w:rFonts w:ascii="Simplified Arabic" w:hAnsi="Simplified Arabic" w:cs="Simplified Arabic" w:hint="cs"/>
          <w:sz w:val="32"/>
          <w:szCs w:val="32"/>
          <w:rtl/>
        </w:rPr>
        <w:t>.</w:t>
      </w:r>
    </w:p>
    <w:p w:rsidR="003C2B09" w:rsidRPr="003C2B09" w:rsidRDefault="003C2B09"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ــ دوافع اختيار الموضوع: </w:t>
      </w:r>
    </w:p>
    <w:p w:rsidR="005841F7" w:rsidRDefault="003C2B09" w:rsidP="005841F7">
      <w:pPr>
        <w:spacing w:line="240" w:lineRule="auto"/>
        <w:jc w:val="both"/>
        <w:rPr>
          <w:rFonts w:ascii="Simplified Arabic" w:hAnsi="Simplified Arabic" w:cs="Simplified Arabic"/>
          <w:sz w:val="32"/>
          <w:szCs w:val="32"/>
          <w:rtl/>
        </w:rPr>
      </w:pPr>
      <w:r w:rsidRPr="00BE7FF5">
        <w:rPr>
          <w:rFonts w:ascii="Simplified Arabic" w:hAnsi="Simplified Arabic" w:cs="Simplified Arabic" w:hint="cs"/>
          <w:sz w:val="32"/>
          <w:szCs w:val="32"/>
          <w:rtl/>
        </w:rPr>
        <w:t>ــــ</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تمثل هذه الدراسة محطة بارزة في تاريخ علم من أعلام الجزائر</w:t>
      </w:r>
      <w:r w:rsidR="0047110E">
        <w:rPr>
          <w:rFonts w:ascii="Simplified Arabic" w:hAnsi="Simplified Arabic" w:cs="Simplified Arabic" w:hint="cs"/>
          <w:sz w:val="32"/>
          <w:szCs w:val="32"/>
          <w:rtl/>
        </w:rPr>
        <w:t xml:space="preserve"> المعاصرين</w:t>
      </w:r>
      <w:r>
        <w:rPr>
          <w:rFonts w:ascii="Simplified Arabic" w:hAnsi="Simplified Arabic" w:cs="Simplified Arabic" w:hint="cs"/>
          <w:sz w:val="32"/>
          <w:szCs w:val="32"/>
          <w:rtl/>
        </w:rPr>
        <w:t xml:space="preserve">, وهذا يرجع إلى </w:t>
      </w:r>
      <w:r w:rsidR="0047110E">
        <w:rPr>
          <w:rFonts w:ascii="Simplified Arabic" w:hAnsi="Simplified Arabic" w:cs="Simplified Arabic" w:hint="cs"/>
          <w:sz w:val="32"/>
          <w:szCs w:val="32"/>
          <w:rtl/>
        </w:rPr>
        <w:t>قلة الدراسات حول ه</w:t>
      </w:r>
      <w:r w:rsidR="005841F7">
        <w:rPr>
          <w:rFonts w:ascii="Simplified Arabic" w:hAnsi="Simplified Arabic" w:cs="Simplified Arabic" w:hint="cs"/>
          <w:sz w:val="32"/>
          <w:szCs w:val="32"/>
          <w:rtl/>
        </w:rPr>
        <w:t xml:space="preserve">ذه الشخصية في حدود </w:t>
      </w:r>
      <w:proofErr w:type="spellStart"/>
      <w:r w:rsidR="005841F7">
        <w:rPr>
          <w:rFonts w:ascii="Simplified Arabic" w:hAnsi="Simplified Arabic" w:cs="Simplified Arabic" w:hint="cs"/>
          <w:sz w:val="32"/>
          <w:szCs w:val="32"/>
          <w:rtl/>
        </w:rPr>
        <w:t>مااطلعت</w:t>
      </w:r>
      <w:proofErr w:type="spellEnd"/>
      <w:r w:rsidR="005841F7">
        <w:rPr>
          <w:rFonts w:ascii="Simplified Arabic" w:hAnsi="Simplified Arabic" w:cs="Simplified Arabic" w:hint="cs"/>
          <w:sz w:val="32"/>
          <w:szCs w:val="32"/>
          <w:rtl/>
        </w:rPr>
        <w:t xml:space="preserve"> عليه</w:t>
      </w:r>
    </w:p>
    <w:p w:rsidR="003C2B09" w:rsidRPr="005841F7" w:rsidRDefault="005841F7" w:rsidP="005841F7">
      <w:pPr>
        <w:spacing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3C2B09">
        <w:rPr>
          <w:rFonts w:ascii="Simplified Arabic" w:hAnsi="Simplified Arabic" w:cs="Simplified Arabic" w:hint="cs"/>
          <w:sz w:val="32"/>
          <w:szCs w:val="32"/>
          <w:rtl/>
        </w:rPr>
        <w:t xml:space="preserve">وهذا </w:t>
      </w:r>
      <w:proofErr w:type="spellStart"/>
      <w:r w:rsidR="003C2B09">
        <w:rPr>
          <w:rFonts w:ascii="Simplified Arabic" w:hAnsi="Simplified Arabic" w:cs="Simplified Arabic" w:hint="cs"/>
          <w:sz w:val="32"/>
          <w:szCs w:val="32"/>
          <w:rtl/>
        </w:rPr>
        <w:t>ماسبب</w:t>
      </w:r>
      <w:proofErr w:type="spellEnd"/>
      <w:r w:rsidR="003C2B09">
        <w:rPr>
          <w:rFonts w:ascii="Simplified Arabic" w:hAnsi="Simplified Arabic" w:cs="Simplified Arabic" w:hint="cs"/>
          <w:sz w:val="32"/>
          <w:szCs w:val="32"/>
          <w:rtl/>
        </w:rPr>
        <w:t xml:space="preserve"> نقصا في المراجع حول الموضوع, ولعل هذا </w:t>
      </w:r>
      <w:proofErr w:type="spellStart"/>
      <w:r w:rsidR="003C2B09">
        <w:rPr>
          <w:rFonts w:ascii="Simplified Arabic" w:hAnsi="Simplified Arabic" w:cs="Simplified Arabic" w:hint="cs"/>
          <w:sz w:val="32"/>
          <w:szCs w:val="32"/>
          <w:rtl/>
        </w:rPr>
        <w:t>مادفعني</w:t>
      </w:r>
      <w:proofErr w:type="spellEnd"/>
      <w:r w:rsidR="003C2B09">
        <w:rPr>
          <w:rFonts w:ascii="Simplified Arabic" w:hAnsi="Simplified Arabic" w:cs="Simplified Arabic" w:hint="cs"/>
          <w:sz w:val="32"/>
          <w:szCs w:val="32"/>
          <w:rtl/>
        </w:rPr>
        <w:t xml:space="preserve"> إلى تسليط الضوء حول جوانب من هذه الشخصية الفذة وإعطائها ولو الجزء القليل من قيمتها الكبيرة.</w:t>
      </w:r>
    </w:p>
    <w:p w:rsidR="003C2B09" w:rsidRDefault="003C2B09"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 ومن الأسباب التي دفعتني لاختيار هذا الموضوع </w:t>
      </w:r>
      <w:proofErr w:type="spellStart"/>
      <w:r>
        <w:rPr>
          <w:rFonts w:ascii="Simplified Arabic" w:hAnsi="Simplified Arabic" w:cs="Simplified Arabic" w:hint="cs"/>
          <w:sz w:val="32"/>
          <w:szCs w:val="32"/>
          <w:rtl/>
        </w:rPr>
        <w:t>ماتميزت</w:t>
      </w:r>
      <w:proofErr w:type="spellEnd"/>
      <w:r>
        <w:rPr>
          <w:rFonts w:ascii="Simplified Arabic" w:hAnsi="Simplified Arabic" w:cs="Simplified Arabic" w:hint="cs"/>
          <w:sz w:val="32"/>
          <w:szCs w:val="32"/>
          <w:rtl/>
        </w:rPr>
        <w:t xml:space="preserve"> به هذه الشخصية من علم وافر, </w:t>
      </w:r>
      <w:proofErr w:type="spellStart"/>
      <w:r>
        <w:rPr>
          <w:rFonts w:ascii="Simplified Arabic" w:hAnsi="Simplified Arabic" w:cs="Simplified Arabic" w:hint="cs"/>
          <w:sz w:val="32"/>
          <w:szCs w:val="32"/>
          <w:rtl/>
        </w:rPr>
        <w:t>وماقام</w:t>
      </w:r>
      <w:proofErr w:type="spellEnd"/>
      <w:r>
        <w:rPr>
          <w:rFonts w:ascii="Simplified Arabic" w:hAnsi="Simplified Arabic" w:cs="Simplified Arabic" w:hint="cs"/>
          <w:sz w:val="32"/>
          <w:szCs w:val="32"/>
          <w:rtl/>
        </w:rPr>
        <w:t xml:space="preserve"> به من جهود كبيرة في سبيل تنوير العقول وإصلاح حال الأمة.</w:t>
      </w:r>
    </w:p>
    <w:p w:rsidR="003C2B09" w:rsidRDefault="003C2B09"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ـــ التعريف بهذه الشخصية الجزائرية التي كان لها صدى كبير في الحجاز وخارجه, إلا أنها لم تستوف حقها في الدراسات الأكاديمية.</w:t>
      </w:r>
    </w:p>
    <w:p w:rsidR="003C2B09" w:rsidRDefault="003C2B09" w:rsidP="003C2B09">
      <w:pPr>
        <w:spacing w:line="240" w:lineRule="auto"/>
        <w:jc w:val="both"/>
        <w:rPr>
          <w:rFonts w:ascii="Simplified Arabic" w:hAnsi="Simplified Arabic" w:cs="Simplified Arabic"/>
          <w:b/>
          <w:bCs/>
          <w:sz w:val="32"/>
          <w:szCs w:val="32"/>
          <w:rtl/>
        </w:rPr>
      </w:pPr>
      <w:r w:rsidRPr="005A0291">
        <w:rPr>
          <w:rFonts w:ascii="Simplified Arabic" w:hAnsi="Simplified Arabic" w:cs="Simplified Arabic" w:hint="cs"/>
          <w:b/>
          <w:bCs/>
          <w:sz w:val="32"/>
          <w:szCs w:val="32"/>
          <w:rtl/>
        </w:rPr>
        <w:t xml:space="preserve">ــ الإشكالية: </w:t>
      </w:r>
    </w:p>
    <w:p w:rsidR="003C2B09" w:rsidRDefault="003C2B09" w:rsidP="003C2B09">
      <w:pPr>
        <w:spacing w:line="240" w:lineRule="auto"/>
        <w:jc w:val="both"/>
        <w:rPr>
          <w:rFonts w:ascii="Simplified Arabic" w:hAnsi="Simplified Arabic" w:cs="Simplified Arabic"/>
          <w:sz w:val="32"/>
          <w:szCs w:val="32"/>
          <w:rtl/>
        </w:rPr>
      </w:pPr>
      <w:r w:rsidRPr="005A0291">
        <w:rPr>
          <w:rFonts w:ascii="Simplified Arabic" w:hAnsi="Simplified Arabic" w:cs="Simplified Arabic" w:hint="cs"/>
          <w:sz w:val="32"/>
          <w:szCs w:val="32"/>
          <w:rtl/>
        </w:rPr>
        <w:t xml:space="preserve">تتمثل </w:t>
      </w:r>
      <w:r>
        <w:rPr>
          <w:rFonts w:ascii="Simplified Arabic" w:hAnsi="Simplified Arabic" w:cs="Simplified Arabic" w:hint="cs"/>
          <w:sz w:val="32"/>
          <w:szCs w:val="32"/>
          <w:rtl/>
        </w:rPr>
        <w:t xml:space="preserve">الإشكالية الرئيسية للموضوع </w:t>
      </w:r>
      <w:proofErr w:type="spellStart"/>
      <w:r>
        <w:rPr>
          <w:rFonts w:ascii="Simplified Arabic" w:hAnsi="Simplified Arabic" w:cs="Simplified Arabic" w:hint="cs"/>
          <w:sz w:val="32"/>
          <w:szCs w:val="32"/>
          <w:rtl/>
        </w:rPr>
        <w:t>فيمايلي</w:t>
      </w:r>
      <w:proofErr w:type="spellEnd"/>
      <w:r>
        <w:rPr>
          <w:rFonts w:ascii="Simplified Arabic" w:hAnsi="Simplified Arabic" w:cs="Simplified Arabic" w:hint="cs"/>
          <w:sz w:val="32"/>
          <w:szCs w:val="32"/>
          <w:rtl/>
        </w:rPr>
        <w:t xml:space="preserve">: </w:t>
      </w:r>
    </w:p>
    <w:p w:rsidR="003C2B09" w:rsidRPr="005A0291" w:rsidRDefault="003C2B09"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ـــ من هو أبو بكر جابر الجزائري؟ وفيما تمثلت إسهاماته في الحركة العلمية و</w:t>
      </w:r>
      <w:r w:rsidR="006304F9">
        <w:rPr>
          <w:rFonts w:ascii="Simplified Arabic" w:hAnsi="Simplified Arabic" w:cs="Simplified Arabic" w:hint="cs"/>
          <w:sz w:val="32"/>
          <w:szCs w:val="32"/>
          <w:rtl/>
        </w:rPr>
        <w:t xml:space="preserve">في </w:t>
      </w:r>
      <w:r>
        <w:rPr>
          <w:rFonts w:ascii="Simplified Arabic" w:hAnsi="Simplified Arabic" w:cs="Simplified Arabic" w:hint="cs"/>
          <w:sz w:val="32"/>
          <w:szCs w:val="32"/>
          <w:rtl/>
        </w:rPr>
        <w:t xml:space="preserve">النشاط الإصلاحي داخل الجزائر وخارجها؟ </w:t>
      </w:r>
    </w:p>
    <w:p w:rsidR="003C2B09" w:rsidRDefault="003C2B09" w:rsidP="003C2B09">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ويتفرع عن هذه الإشكالية الرئيسية التساؤلات الفرعية التالية:</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t>ـــ ماهي العوامل التي ساهمت في تكوين شخصية أبو بكر جابر الجزائري؟</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ـــ فيما تمثل نشاطه الإصلاحي داخل الجزائر؟</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t>ـــ فيما تجلت جهوده في سبيل إصلاح الأمة والدعوة إلى الله؟</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t>ـــ فيما تمثلت مساهمته في الحركة العلمية في الحجاز؟</w:t>
      </w:r>
    </w:p>
    <w:p w:rsidR="003C2B09" w:rsidRDefault="003C2B09" w:rsidP="003C2B09">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ــ أهم المصادر والمراجع:</w:t>
      </w:r>
    </w:p>
    <w:p w:rsidR="003C2B09" w:rsidRDefault="003C2B09" w:rsidP="003C2B09">
      <w:pPr>
        <w:jc w:val="both"/>
        <w:rPr>
          <w:rFonts w:ascii="Simplified Arabic" w:hAnsi="Simplified Arabic" w:cs="Simplified Arabic"/>
          <w:sz w:val="32"/>
          <w:szCs w:val="32"/>
          <w:rtl/>
        </w:rPr>
      </w:pPr>
      <w:r w:rsidRPr="0015340A">
        <w:rPr>
          <w:rFonts w:ascii="Simplified Arabic" w:hAnsi="Simplified Arabic" w:cs="Simplified Arabic" w:hint="cs"/>
          <w:sz w:val="32"/>
          <w:szCs w:val="32"/>
          <w:rtl/>
        </w:rPr>
        <w:t>من أهم ال</w:t>
      </w:r>
      <w:r>
        <w:rPr>
          <w:rFonts w:ascii="Simplified Arabic" w:hAnsi="Simplified Arabic" w:cs="Simplified Arabic" w:hint="cs"/>
          <w:sz w:val="32"/>
          <w:szCs w:val="32"/>
          <w:rtl/>
        </w:rPr>
        <w:t xml:space="preserve">مصادر والمراجع التي اعتمدنا عليها في هذا البحث نذكر: </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كتاب أئمة الحرمين لعبد الله بن أحمد العلاف الغامدي, وكتاب إتحاف</w:t>
      </w:r>
      <w:r w:rsidRPr="007F57F9">
        <w:rPr>
          <w:rFonts w:ascii="Simplified Arabic" w:hAnsi="Simplified Arabic" w:cs="Simplified Arabic"/>
          <w:sz w:val="32"/>
          <w:szCs w:val="32"/>
          <w:rtl/>
        </w:rPr>
        <w:t xml:space="preserve"> ذوي البصائر في تراجم العلماء </w:t>
      </w:r>
      <w:proofErr w:type="spellStart"/>
      <w:r w:rsidRPr="007F57F9">
        <w:rPr>
          <w:rFonts w:ascii="Simplified Arabic" w:hAnsi="Simplified Arabic" w:cs="Simplified Arabic"/>
          <w:sz w:val="32"/>
          <w:szCs w:val="32"/>
          <w:rtl/>
        </w:rPr>
        <w:t>الأفارقة</w:t>
      </w:r>
      <w:proofErr w:type="spellEnd"/>
      <w:r w:rsidRPr="007F57F9">
        <w:rPr>
          <w:rFonts w:ascii="Simplified Arabic" w:hAnsi="Simplified Arabic" w:cs="Simplified Arabic"/>
          <w:sz w:val="32"/>
          <w:szCs w:val="32"/>
          <w:rtl/>
        </w:rPr>
        <w:t xml:space="preserve"> الأكابر ودورهم في بلاد الحرمين وبلاد المشرق</w:t>
      </w:r>
      <w:r>
        <w:rPr>
          <w:rFonts w:ascii="Simplified Arabic" w:hAnsi="Simplified Arabic" w:cs="Simplified Arabic" w:hint="cs"/>
          <w:sz w:val="32"/>
          <w:szCs w:val="32"/>
          <w:rtl/>
        </w:rPr>
        <w:t xml:space="preserve"> لحمزة </w:t>
      </w:r>
      <w:proofErr w:type="spellStart"/>
      <w:r>
        <w:rPr>
          <w:rFonts w:ascii="Simplified Arabic" w:hAnsi="Simplified Arabic" w:cs="Simplified Arabic" w:hint="cs"/>
          <w:sz w:val="32"/>
          <w:szCs w:val="32"/>
          <w:rtl/>
        </w:rPr>
        <w:t>القرعاني</w:t>
      </w:r>
      <w:proofErr w:type="spellEnd"/>
      <w:r>
        <w:rPr>
          <w:rFonts w:ascii="Simplified Arabic" w:hAnsi="Simplified Arabic" w:cs="Simplified Arabic" w:hint="cs"/>
          <w:sz w:val="32"/>
          <w:szCs w:val="32"/>
          <w:rtl/>
        </w:rPr>
        <w:t xml:space="preserve">, وكتاب </w:t>
      </w:r>
      <w:r w:rsidRPr="005B1802">
        <w:rPr>
          <w:rFonts w:ascii="Simplified Arabic" w:hAnsi="Simplified Arabic" w:cs="Simplified Arabic"/>
          <w:sz w:val="32"/>
          <w:szCs w:val="32"/>
          <w:rtl/>
        </w:rPr>
        <w:t>علماء ومفكرون عرفتهم</w:t>
      </w:r>
      <w:r>
        <w:rPr>
          <w:rFonts w:ascii="Simplified Arabic" w:hAnsi="Simplified Arabic" w:cs="Simplified Arabic" w:hint="cs"/>
          <w:sz w:val="32"/>
          <w:szCs w:val="32"/>
          <w:rtl/>
        </w:rPr>
        <w:t xml:space="preserve"> لمحمد المجذوب, وكتاب العلماء الجزائريون المدرسون في المسجد النبوي ليحيى بكلي, اعتمدت عليهم بشكل كبير في دراسة حياة أبو بكر الجزائري وتكوينه العلمي والفكري وأعماله ووظائفه.</w:t>
      </w:r>
    </w:p>
    <w:p w:rsidR="003C2B09" w:rsidRDefault="003C2B09" w:rsidP="003C2B09">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كما اعتمدت على البعض من كتب أبو بكر </w:t>
      </w:r>
      <w:r w:rsidR="005841F7">
        <w:rPr>
          <w:rFonts w:ascii="Simplified Arabic" w:hAnsi="Simplified Arabic" w:cs="Simplified Arabic" w:hint="cs"/>
          <w:sz w:val="32"/>
          <w:szCs w:val="32"/>
          <w:rtl/>
        </w:rPr>
        <w:t xml:space="preserve">جابر </w:t>
      </w:r>
      <w:r>
        <w:rPr>
          <w:rFonts w:ascii="Simplified Arabic" w:hAnsi="Simplified Arabic" w:cs="Simplified Arabic" w:hint="cs"/>
          <w:sz w:val="32"/>
          <w:szCs w:val="32"/>
          <w:rtl/>
        </w:rPr>
        <w:t xml:space="preserve">الجزائري ومنهم : أيسر التفاسير, وعقيدة المؤمن, ومنهاج المسلم, بالإضافة إلى </w:t>
      </w:r>
      <w:proofErr w:type="spellStart"/>
      <w:r>
        <w:rPr>
          <w:rFonts w:ascii="Simplified Arabic" w:hAnsi="Simplified Arabic" w:cs="Simplified Arabic" w:hint="cs"/>
          <w:sz w:val="32"/>
          <w:szCs w:val="32"/>
          <w:rtl/>
        </w:rPr>
        <w:t>الإعتماد</w:t>
      </w:r>
      <w:proofErr w:type="spellEnd"/>
      <w:r>
        <w:rPr>
          <w:rFonts w:ascii="Simplified Arabic" w:hAnsi="Simplified Arabic" w:cs="Simplified Arabic" w:hint="cs"/>
          <w:sz w:val="32"/>
          <w:szCs w:val="32"/>
          <w:rtl/>
        </w:rPr>
        <w:t xml:space="preserve"> على رسائله وعلى وجه الخصوص نذكر أسس الدعوة وآداب الدعاة, الدولة الإسلامية, محن المسلمين وكيفية الخروج منها للتعرف على عقيدة الشيخ, وآرائه الفكرية وجهوده في إصلاح الأمة والدعوة إلى الله. </w:t>
      </w:r>
    </w:p>
    <w:p w:rsidR="006304F9" w:rsidRDefault="003C2B09" w:rsidP="005841F7">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أما فيما يخص الدراسات الأكاديمية السابقة حول الموضوع فاعتمدت على رسالة ماجستير لحبيب بن عواد </w:t>
      </w:r>
      <w:proofErr w:type="spellStart"/>
      <w:r>
        <w:rPr>
          <w:rFonts w:ascii="Simplified Arabic" w:hAnsi="Simplified Arabic" w:cs="Simplified Arabic" w:hint="cs"/>
          <w:sz w:val="32"/>
          <w:szCs w:val="32"/>
          <w:rtl/>
        </w:rPr>
        <w:t>السناني</w:t>
      </w:r>
      <w:proofErr w:type="spellEnd"/>
      <w:r>
        <w:rPr>
          <w:rFonts w:ascii="Simplified Arabic" w:hAnsi="Simplified Arabic" w:cs="Simplified Arabic" w:hint="cs"/>
          <w:sz w:val="32"/>
          <w:szCs w:val="32"/>
          <w:rtl/>
        </w:rPr>
        <w:t xml:space="preserve"> بعنوان "</w:t>
      </w:r>
      <w:r w:rsidRPr="009E1E19">
        <w:rPr>
          <w:rFonts w:ascii="Simplified Arabic" w:hAnsi="Simplified Arabic" w:cs="Simplified Arabic" w:hint="cs"/>
          <w:sz w:val="32"/>
          <w:szCs w:val="32"/>
          <w:rtl/>
        </w:rPr>
        <w:t xml:space="preserve"> </w:t>
      </w:r>
      <w:r w:rsidRPr="009E1E19">
        <w:rPr>
          <w:rFonts w:ascii="Simplified Arabic" w:hAnsi="Simplified Arabic" w:cs="Simplified Arabic"/>
          <w:sz w:val="32"/>
          <w:szCs w:val="32"/>
          <w:rtl/>
        </w:rPr>
        <w:t xml:space="preserve">جهود الشيخ أبو بكر الجزائري </w:t>
      </w:r>
      <w:r>
        <w:rPr>
          <w:rFonts w:ascii="Simplified Arabic" w:hAnsi="Simplified Arabic" w:cs="Simplified Arabic"/>
          <w:sz w:val="32"/>
          <w:szCs w:val="32"/>
          <w:rtl/>
        </w:rPr>
        <w:t>في الدعوة إلى الله</w:t>
      </w:r>
      <w:r>
        <w:rPr>
          <w:rFonts w:ascii="Simplified Arabic" w:hAnsi="Simplified Arabic" w:cs="Simplified Arabic" w:hint="cs"/>
          <w:sz w:val="32"/>
          <w:szCs w:val="32"/>
          <w:rtl/>
        </w:rPr>
        <w:t xml:space="preserve"> " وغيرها من المذكرات والمقالات ...</w:t>
      </w:r>
    </w:p>
    <w:p w:rsidR="003840FD" w:rsidRDefault="003840FD" w:rsidP="005841F7">
      <w:pPr>
        <w:jc w:val="both"/>
        <w:rPr>
          <w:rFonts w:ascii="Simplified Arabic" w:hAnsi="Simplified Arabic" w:cs="Simplified Arabic"/>
          <w:sz w:val="32"/>
          <w:szCs w:val="32"/>
          <w:rtl/>
        </w:rPr>
      </w:pPr>
    </w:p>
    <w:p w:rsidR="003840FD" w:rsidRDefault="003840FD" w:rsidP="005841F7">
      <w:pPr>
        <w:jc w:val="both"/>
        <w:rPr>
          <w:rFonts w:ascii="Simplified Arabic" w:hAnsi="Simplified Arabic" w:cs="Simplified Arabic"/>
          <w:sz w:val="32"/>
          <w:szCs w:val="32"/>
          <w:rtl/>
        </w:rPr>
      </w:pPr>
    </w:p>
    <w:p w:rsidR="003C2B09" w:rsidRDefault="003C2B09" w:rsidP="003C2B09">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ــ منهج البحث</w:t>
      </w:r>
      <w:r w:rsidRPr="00D73373">
        <w:rPr>
          <w:rFonts w:ascii="Simplified Arabic" w:hAnsi="Simplified Arabic" w:cs="Simplified Arabic" w:hint="cs"/>
          <w:b/>
          <w:bCs/>
          <w:sz w:val="32"/>
          <w:szCs w:val="32"/>
          <w:rtl/>
        </w:rPr>
        <w:t xml:space="preserve">: </w:t>
      </w:r>
    </w:p>
    <w:p w:rsidR="003C2B09" w:rsidRDefault="003C2B09" w:rsidP="003C2B09">
      <w:pPr>
        <w:jc w:val="both"/>
        <w:rPr>
          <w:rFonts w:ascii="Simplified Arabic" w:hAnsi="Simplified Arabic" w:cs="Simplified Arabic"/>
          <w:sz w:val="32"/>
          <w:szCs w:val="32"/>
          <w:rtl/>
        </w:rPr>
      </w:pPr>
      <w:r w:rsidRPr="00C67C8C">
        <w:rPr>
          <w:rFonts w:ascii="Simplified Arabic" w:hAnsi="Simplified Arabic" w:cs="Simplified Arabic" w:hint="cs"/>
          <w:sz w:val="32"/>
          <w:szCs w:val="32"/>
          <w:rtl/>
        </w:rPr>
        <w:t xml:space="preserve">         تحكمت طبيعة الموضوع في منهجية </w:t>
      </w:r>
      <w:r>
        <w:rPr>
          <w:rFonts w:ascii="Simplified Arabic" w:hAnsi="Simplified Arabic" w:cs="Simplified Arabic" w:hint="cs"/>
          <w:sz w:val="32"/>
          <w:szCs w:val="32"/>
          <w:rtl/>
        </w:rPr>
        <w:t xml:space="preserve">المعالجة, فكان المنهج التاريخي هو سيد المعالجة ولكن وفق مقاربات متنوعة حيث المقاربة الوصفية أولا من خلال وصف البيئة التي أثرت في تكوين شخصيته وسرد الأحداث بطريقة وصفية </w:t>
      </w:r>
      <w:proofErr w:type="spellStart"/>
      <w:r>
        <w:rPr>
          <w:rFonts w:ascii="Simplified Arabic" w:hAnsi="Simplified Arabic" w:cs="Simplified Arabic" w:hint="cs"/>
          <w:sz w:val="32"/>
          <w:szCs w:val="32"/>
          <w:rtl/>
        </w:rPr>
        <w:t>كرونولوجية</w:t>
      </w:r>
      <w:proofErr w:type="spellEnd"/>
      <w:r>
        <w:rPr>
          <w:rFonts w:ascii="Simplified Arabic" w:hAnsi="Simplified Arabic" w:cs="Simplified Arabic" w:hint="cs"/>
          <w:sz w:val="32"/>
          <w:szCs w:val="32"/>
          <w:rtl/>
        </w:rPr>
        <w:t xml:space="preserve"> في محاولة لدراسة الأحداث التاريخية بالتسلسل, والمقاربة التحليلية ثانيا من خلال تتبع مسار الرجل وتحليلنا لبعض أفكاره وآرائه من خلال مؤلفاته.</w:t>
      </w:r>
    </w:p>
    <w:p w:rsidR="003C2B09" w:rsidRDefault="003C2B09" w:rsidP="003C2B09">
      <w:pPr>
        <w:jc w:val="both"/>
        <w:rPr>
          <w:rFonts w:ascii="Simplified Arabic" w:hAnsi="Simplified Arabic" w:cs="Simplified Arabic"/>
          <w:b/>
          <w:bCs/>
          <w:sz w:val="32"/>
          <w:szCs w:val="32"/>
          <w:rtl/>
        </w:rPr>
      </w:pPr>
      <w:r w:rsidRPr="00C720FC">
        <w:rPr>
          <w:rFonts w:ascii="Simplified Arabic" w:hAnsi="Simplified Arabic" w:cs="Simplified Arabic" w:hint="cs"/>
          <w:b/>
          <w:bCs/>
          <w:sz w:val="32"/>
          <w:szCs w:val="32"/>
          <w:rtl/>
        </w:rPr>
        <w:t xml:space="preserve">ــ خطة المعالجة: </w:t>
      </w:r>
    </w:p>
    <w:p w:rsidR="003C2B09" w:rsidRDefault="003C2B09" w:rsidP="003C2B09">
      <w:pPr>
        <w:jc w:val="both"/>
        <w:rPr>
          <w:rFonts w:ascii="Simplified Arabic" w:hAnsi="Simplified Arabic" w:cs="Simplified Arabic"/>
          <w:sz w:val="32"/>
          <w:szCs w:val="32"/>
          <w:rtl/>
        </w:rPr>
      </w:pPr>
      <w:r w:rsidRPr="00C720FC">
        <w:rPr>
          <w:rFonts w:ascii="Simplified Arabic" w:hAnsi="Simplified Arabic" w:cs="Simplified Arabic" w:hint="cs"/>
          <w:sz w:val="32"/>
          <w:szCs w:val="32"/>
          <w:rtl/>
        </w:rPr>
        <w:t xml:space="preserve">         لمعالجة </w:t>
      </w:r>
      <w:r>
        <w:rPr>
          <w:rFonts w:ascii="Simplified Arabic" w:hAnsi="Simplified Arabic" w:cs="Simplified Arabic" w:hint="cs"/>
          <w:sz w:val="32"/>
          <w:szCs w:val="32"/>
          <w:rtl/>
        </w:rPr>
        <w:t>الإشكالية المذكورة أعلاه والإجابة على الأسئلة المتصلة بها فقد قسمنا بحثنا إلى ثلاث فصول رئيسية وقد كانت على النحو التالي :</w:t>
      </w:r>
    </w:p>
    <w:p w:rsidR="003C2B09" w:rsidRDefault="003C2B09" w:rsidP="003C2B09">
      <w:pPr>
        <w:jc w:val="both"/>
        <w:rPr>
          <w:rFonts w:ascii="Simplified Arabic" w:hAnsi="Simplified Arabic" w:cs="Simplified Arabic"/>
          <w:sz w:val="32"/>
          <w:szCs w:val="32"/>
          <w:rtl/>
        </w:rPr>
      </w:pPr>
      <w:r w:rsidRPr="00444BBA">
        <w:rPr>
          <w:rFonts w:ascii="Simplified Arabic" w:hAnsi="Simplified Arabic" w:cs="Simplified Arabic" w:hint="cs"/>
          <w:b/>
          <w:bCs/>
          <w:sz w:val="32"/>
          <w:szCs w:val="32"/>
          <w:rtl/>
        </w:rPr>
        <w:t>ــــ الفصل الأول :</w:t>
      </w:r>
      <w:r>
        <w:rPr>
          <w:rFonts w:ascii="Simplified Arabic" w:hAnsi="Simplified Arabic" w:cs="Simplified Arabic" w:hint="cs"/>
          <w:sz w:val="32"/>
          <w:szCs w:val="32"/>
          <w:rtl/>
        </w:rPr>
        <w:t xml:space="preserve"> المتعلق بحياة أبو بكر جابر الجزائري من 1921م ـــ 2018م , حيث حاولنا الإلمام بجميع مراحل حياته, فتحدثت عن مولده وبيئته ونشأته, وطلبه للعلم في الجزائر, ثم هجرته إلى الحجاز, وعقيدته, وأهم أعماله ووظائفه في الجزائر والحجاز, ووفاته, وكان ذلك كله لتبيين أثر </w:t>
      </w:r>
      <w:proofErr w:type="spellStart"/>
      <w:r>
        <w:rPr>
          <w:rFonts w:ascii="Simplified Arabic" w:hAnsi="Simplified Arabic" w:cs="Simplified Arabic" w:hint="cs"/>
          <w:sz w:val="32"/>
          <w:szCs w:val="32"/>
          <w:rtl/>
        </w:rPr>
        <w:t>نشاته</w:t>
      </w:r>
      <w:proofErr w:type="spellEnd"/>
      <w:r>
        <w:rPr>
          <w:rFonts w:ascii="Simplified Arabic" w:hAnsi="Simplified Arabic" w:cs="Simplified Arabic" w:hint="cs"/>
          <w:sz w:val="32"/>
          <w:szCs w:val="32"/>
          <w:rtl/>
        </w:rPr>
        <w:t xml:space="preserve"> على تكوينه العلمي, وآراءه التي عمل بها في نشاطه الإصلاحي. </w:t>
      </w:r>
    </w:p>
    <w:p w:rsidR="003C2B09" w:rsidRDefault="003C2B09" w:rsidP="003C2B09">
      <w:pPr>
        <w:jc w:val="both"/>
        <w:rPr>
          <w:rFonts w:ascii="Simplified Arabic" w:hAnsi="Simplified Arabic" w:cs="Simplified Arabic"/>
          <w:sz w:val="32"/>
          <w:szCs w:val="32"/>
          <w:rtl/>
        </w:rPr>
      </w:pPr>
      <w:r w:rsidRPr="00444BBA">
        <w:rPr>
          <w:rFonts w:ascii="Simplified Arabic" w:hAnsi="Simplified Arabic" w:cs="Simplified Arabic" w:hint="cs"/>
          <w:b/>
          <w:bCs/>
          <w:sz w:val="32"/>
          <w:szCs w:val="32"/>
          <w:rtl/>
        </w:rPr>
        <w:t>ــــ الفصل الثاني:</w:t>
      </w:r>
      <w:r>
        <w:rPr>
          <w:rFonts w:ascii="Simplified Arabic" w:hAnsi="Simplified Arabic" w:cs="Simplified Arabic" w:hint="cs"/>
          <w:sz w:val="32"/>
          <w:szCs w:val="32"/>
          <w:rtl/>
        </w:rPr>
        <w:t xml:space="preserve"> خصصته لنشاطه الإصلاحي داخل الجزائر وخارجها من خلال اهتمامه بقضايا أمته وجهوده في الدعوة إلى الله. </w:t>
      </w:r>
    </w:p>
    <w:p w:rsidR="003C2B09" w:rsidRDefault="003C2B09" w:rsidP="003C2B09">
      <w:pPr>
        <w:jc w:val="both"/>
        <w:rPr>
          <w:rFonts w:ascii="Simplified Arabic" w:hAnsi="Simplified Arabic" w:cs="Simplified Arabic"/>
          <w:sz w:val="32"/>
          <w:szCs w:val="32"/>
          <w:rtl/>
        </w:rPr>
      </w:pPr>
      <w:r w:rsidRPr="00444BBA">
        <w:rPr>
          <w:rFonts w:ascii="Simplified Arabic" w:hAnsi="Simplified Arabic" w:cs="Simplified Arabic" w:hint="cs"/>
          <w:b/>
          <w:bCs/>
          <w:sz w:val="32"/>
          <w:szCs w:val="32"/>
          <w:rtl/>
        </w:rPr>
        <w:t>ــــ الفصل الثالث:</w:t>
      </w:r>
      <w:r>
        <w:rPr>
          <w:rFonts w:ascii="Simplified Arabic" w:hAnsi="Simplified Arabic" w:cs="Simplified Arabic" w:hint="cs"/>
          <w:sz w:val="32"/>
          <w:szCs w:val="32"/>
          <w:rtl/>
        </w:rPr>
        <w:t xml:space="preserve"> خصصته لنشاطه العلمي وإنتاجه الفكري في الحجاز. </w:t>
      </w:r>
    </w:p>
    <w:p w:rsidR="003C2B09" w:rsidRDefault="003C2B09" w:rsidP="005841F7">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وأنهيت دراستي بخاتمة والتي كانت عبارة عن حوصلة للنتائج </w:t>
      </w:r>
      <w:proofErr w:type="spellStart"/>
      <w:r>
        <w:rPr>
          <w:rFonts w:ascii="Simplified Arabic" w:hAnsi="Simplified Arabic" w:cs="Simplified Arabic" w:hint="cs"/>
          <w:sz w:val="32"/>
          <w:szCs w:val="32"/>
          <w:rtl/>
        </w:rPr>
        <w:t>المتوصل</w:t>
      </w:r>
      <w:proofErr w:type="spellEnd"/>
      <w:r>
        <w:rPr>
          <w:rFonts w:ascii="Simplified Arabic" w:hAnsi="Simplified Arabic" w:cs="Simplified Arabic" w:hint="cs"/>
          <w:sz w:val="32"/>
          <w:szCs w:val="32"/>
          <w:rtl/>
        </w:rPr>
        <w:t xml:space="preserve"> إليها من خلال هذه الدراسة.</w:t>
      </w:r>
    </w:p>
    <w:p w:rsidR="003840FD" w:rsidRDefault="003840FD" w:rsidP="005841F7">
      <w:pPr>
        <w:jc w:val="both"/>
        <w:rPr>
          <w:rFonts w:ascii="Simplified Arabic" w:hAnsi="Simplified Arabic" w:cs="Simplified Arabic"/>
          <w:sz w:val="32"/>
          <w:szCs w:val="32"/>
          <w:rtl/>
        </w:rPr>
      </w:pPr>
    </w:p>
    <w:p w:rsidR="00EF4858" w:rsidRDefault="00EF4858" w:rsidP="00425927">
      <w:pPr>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 xml:space="preserve">ــ الصعوبات: </w:t>
      </w:r>
    </w:p>
    <w:p w:rsidR="00EF4858" w:rsidRDefault="00EF4858" w:rsidP="00425927">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من المعروف دوما أن أي بحث في سبيل العلم وتقصي الحقائق ستعترضه بعض الصعوبات, ومن الصعوبات التي واجهتنا: </w:t>
      </w:r>
    </w:p>
    <w:p w:rsidR="00EF4858" w:rsidRDefault="00EF4858" w:rsidP="00425927">
      <w:pPr>
        <w:jc w:val="both"/>
        <w:rPr>
          <w:rFonts w:ascii="Simplified Arabic" w:hAnsi="Simplified Arabic" w:cs="Simplified Arabic"/>
          <w:sz w:val="32"/>
          <w:szCs w:val="32"/>
          <w:rtl/>
        </w:rPr>
      </w:pPr>
      <w:r>
        <w:rPr>
          <w:rFonts w:ascii="Simplified Arabic" w:hAnsi="Simplified Arabic" w:cs="Simplified Arabic" w:hint="cs"/>
          <w:sz w:val="32"/>
          <w:szCs w:val="32"/>
          <w:rtl/>
        </w:rPr>
        <w:t>ـــ قلة المراجع التاريخية التي تطرقت إلى الموضوع بشكل مفصل وشحها في الكثير من الجزئيات</w:t>
      </w:r>
      <w:r w:rsidR="00AC4B77">
        <w:rPr>
          <w:rFonts w:ascii="Simplified Arabic" w:hAnsi="Simplified Arabic" w:cs="Simplified Arabic" w:hint="cs"/>
          <w:sz w:val="32"/>
          <w:szCs w:val="32"/>
          <w:rtl/>
        </w:rPr>
        <w:t>.</w:t>
      </w:r>
    </w:p>
    <w:p w:rsidR="00EF4858" w:rsidRPr="007D35E4" w:rsidRDefault="00EF4858" w:rsidP="00425927">
      <w:pPr>
        <w:jc w:val="both"/>
        <w:rPr>
          <w:rFonts w:ascii="Simplified Arabic" w:hAnsi="Simplified Arabic" w:cs="Simplified Arabic"/>
          <w:sz w:val="32"/>
          <w:szCs w:val="32"/>
          <w:rtl/>
        </w:rPr>
      </w:pPr>
      <w:r w:rsidRPr="007D35E4">
        <w:rPr>
          <w:rFonts w:ascii="Simplified Arabic" w:hAnsi="Simplified Arabic" w:cs="Simplified Arabic" w:hint="cs"/>
          <w:sz w:val="32"/>
          <w:szCs w:val="32"/>
          <w:rtl/>
        </w:rPr>
        <w:t xml:space="preserve">ـــ  إضافة </w:t>
      </w:r>
      <w:r>
        <w:rPr>
          <w:rFonts w:ascii="Simplified Arabic" w:hAnsi="Simplified Arabic" w:cs="Simplified Arabic" w:hint="cs"/>
          <w:sz w:val="32"/>
          <w:szCs w:val="32"/>
          <w:rtl/>
        </w:rPr>
        <w:t>إلى ذلك تكرار المعلومة في كل المراجع, وعدم وجود الإيضاحات الجديدة</w:t>
      </w:r>
      <w:r w:rsidR="00AC4B77">
        <w:rPr>
          <w:rFonts w:ascii="Simplified Arabic" w:hAnsi="Simplified Arabic" w:cs="Simplified Arabic" w:hint="cs"/>
          <w:sz w:val="32"/>
          <w:szCs w:val="32"/>
          <w:rtl/>
        </w:rPr>
        <w:t>.</w:t>
      </w:r>
    </w:p>
    <w:p w:rsidR="00262F6F" w:rsidRDefault="00262F6F" w:rsidP="00425927">
      <w:pPr>
        <w:jc w:val="both"/>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E35916" w:rsidRDefault="00E35916">
      <w:pPr>
        <w:rPr>
          <w:rtl/>
        </w:rPr>
      </w:pPr>
    </w:p>
    <w:p w:rsidR="004512A6" w:rsidRDefault="004512A6" w:rsidP="00E35916">
      <w:pPr>
        <w:spacing w:before="120" w:after="120" w:line="360" w:lineRule="auto"/>
        <w:rPr>
          <w:rFonts w:ascii="Simplified Arabic" w:hAnsi="Simplified Arabic" w:cs="Simplified Arabic"/>
          <w:b/>
          <w:bCs/>
          <w:sz w:val="52"/>
          <w:szCs w:val="52"/>
          <w:rtl/>
        </w:rPr>
        <w:sectPr w:rsidR="004512A6" w:rsidSect="00AE2345">
          <w:headerReference w:type="default" r:id="rId17"/>
          <w:footerReference w:type="default" r:id="rId18"/>
          <w:footnotePr>
            <w:numRestart w:val="eachPage"/>
          </w:footnotePr>
          <w:type w:val="continuous"/>
          <w:pgSz w:w="11906" w:h="16838" w:code="9"/>
          <w:pgMar w:top="1701" w:right="1134" w:bottom="1134" w:left="1134" w:header="709" w:footer="709" w:gutter="0"/>
          <w:pgNumType w:fmt="arabicAbjad" w:start="1"/>
          <w:cols w:space="708"/>
          <w:bidi/>
          <w:rtlGutter/>
          <w:docGrid w:linePitch="360"/>
        </w:sectPr>
      </w:pPr>
    </w:p>
    <w:p w:rsidR="00E35916" w:rsidRDefault="00E35916" w:rsidP="00E35916">
      <w:pPr>
        <w:spacing w:before="120" w:after="120" w:line="360" w:lineRule="auto"/>
        <w:rPr>
          <w:rFonts w:ascii="Simplified Arabic" w:hAnsi="Simplified Arabic" w:cs="Simplified Arabic"/>
          <w:b/>
          <w:bCs/>
          <w:sz w:val="52"/>
          <w:szCs w:val="52"/>
          <w:rtl/>
        </w:rPr>
      </w:pPr>
    </w:p>
    <w:p w:rsidR="00E35916" w:rsidRDefault="00E35916" w:rsidP="00E35916">
      <w:pPr>
        <w:spacing w:before="120" w:after="120" w:line="360" w:lineRule="auto"/>
        <w:rPr>
          <w:rFonts w:ascii="Simplified Arabic" w:hAnsi="Simplified Arabic" w:cs="Simplified Arabic"/>
          <w:b/>
          <w:bCs/>
          <w:sz w:val="52"/>
          <w:szCs w:val="52"/>
          <w:rtl/>
        </w:rPr>
      </w:pPr>
    </w:p>
    <w:p w:rsidR="00E1090D" w:rsidRDefault="00E1090D" w:rsidP="00B2709D">
      <w:pPr>
        <w:spacing w:before="120" w:after="120" w:line="360" w:lineRule="auto"/>
        <w:rPr>
          <w:rFonts w:ascii="Simplified Arabic" w:hAnsi="Simplified Arabic" w:cs="Simplified Arabic"/>
          <w:b/>
          <w:bCs/>
          <w:sz w:val="52"/>
          <w:szCs w:val="52"/>
          <w:rtl/>
        </w:rPr>
        <w:sectPr w:rsidR="00E1090D" w:rsidSect="00E1090D">
          <w:headerReference w:type="default" r:id="rId19"/>
          <w:footerReference w:type="default" r:id="rId20"/>
          <w:footnotePr>
            <w:numRestart w:val="eachPage"/>
          </w:footnotePr>
          <w:type w:val="continuous"/>
          <w:pgSz w:w="11906" w:h="16838" w:code="9"/>
          <w:pgMar w:top="1701" w:right="1134" w:bottom="1134" w:left="1134" w:header="709" w:footer="709" w:gutter="0"/>
          <w:cols w:space="708"/>
          <w:bidi/>
          <w:rtlGutter/>
          <w:docGrid w:linePitch="360"/>
        </w:sectPr>
      </w:pPr>
    </w:p>
    <w:p w:rsidR="00E1090D" w:rsidRDefault="00E1090D" w:rsidP="00B2709D">
      <w:pPr>
        <w:spacing w:before="120" w:after="120" w:line="360" w:lineRule="auto"/>
        <w:rPr>
          <w:rFonts w:ascii="Simplified Arabic" w:hAnsi="Simplified Arabic" w:cs="Simplified Arabic"/>
          <w:b/>
          <w:bCs/>
          <w:sz w:val="52"/>
          <w:szCs w:val="52"/>
          <w:rtl/>
        </w:rPr>
        <w:sectPr w:rsidR="00E1090D"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F63283" w:rsidRDefault="00F63283" w:rsidP="00E35916">
      <w:pPr>
        <w:spacing w:before="120" w:after="120" w:line="360" w:lineRule="auto"/>
        <w:jc w:val="center"/>
        <w:rPr>
          <w:rFonts w:ascii="Simplified Arabic" w:hAnsi="Simplified Arabic" w:cs="Simplified Arabic"/>
          <w:b/>
          <w:bCs/>
          <w:sz w:val="52"/>
          <w:szCs w:val="52"/>
          <w:rtl/>
        </w:rPr>
      </w:pPr>
    </w:p>
    <w:p w:rsidR="00016F8F" w:rsidRDefault="00016F8F" w:rsidP="00E35916">
      <w:pPr>
        <w:spacing w:before="120" w:after="120" w:line="360" w:lineRule="auto"/>
        <w:jc w:val="center"/>
        <w:rPr>
          <w:rFonts w:ascii="Simplified Arabic" w:hAnsi="Simplified Arabic" w:cs="Simplified Arabic"/>
          <w:b/>
          <w:bCs/>
          <w:sz w:val="52"/>
          <w:szCs w:val="52"/>
          <w:rtl/>
        </w:rPr>
      </w:pPr>
    </w:p>
    <w:p w:rsidR="00F63283" w:rsidRDefault="00F63283" w:rsidP="00E35916">
      <w:pPr>
        <w:spacing w:before="120" w:after="120" w:line="360" w:lineRule="auto"/>
        <w:jc w:val="center"/>
        <w:rPr>
          <w:rFonts w:ascii="Simplified Arabic" w:hAnsi="Simplified Arabic" w:cs="Simplified Arabic"/>
          <w:b/>
          <w:bCs/>
          <w:sz w:val="52"/>
          <w:szCs w:val="52"/>
          <w:rtl/>
        </w:rPr>
      </w:pPr>
    </w:p>
    <w:p w:rsidR="00E35916" w:rsidRPr="0014735A" w:rsidRDefault="00E35916" w:rsidP="00E35916">
      <w:pPr>
        <w:spacing w:before="120" w:after="120" w:line="360" w:lineRule="auto"/>
        <w:jc w:val="center"/>
        <w:rPr>
          <w:rFonts w:ascii="Simplified Arabic" w:hAnsi="Simplified Arabic" w:cs="Simplified Arabic"/>
          <w:b/>
          <w:bCs/>
          <w:sz w:val="52"/>
          <w:szCs w:val="52"/>
          <w:rtl/>
        </w:rPr>
      </w:pPr>
      <w:r w:rsidRPr="0014735A">
        <w:rPr>
          <w:rFonts w:ascii="Simplified Arabic" w:hAnsi="Simplified Arabic" w:cs="Simplified Arabic" w:hint="cs"/>
          <w:b/>
          <w:bCs/>
          <w:sz w:val="52"/>
          <w:szCs w:val="52"/>
          <w:rtl/>
        </w:rPr>
        <w:t>الفصل الأول</w:t>
      </w:r>
    </w:p>
    <w:p w:rsidR="00E35916" w:rsidRPr="0014735A" w:rsidRDefault="00E35916" w:rsidP="00E11CD4">
      <w:pPr>
        <w:spacing w:before="120" w:after="120" w:line="360" w:lineRule="auto"/>
        <w:jc w:val="center"/>
        <w:rPr>
          <w:rFonts w:ascii="Simplified Arabic" w:hAnsi="Simplified Arabic" w:cs="Simplified Arabic"/>
          <w:b/>
          <w:bCs/>
          <w:sz w:val="52"/>
          <w:szCs w:val="52"/>
          <w:rtl/>
        </w:rPr>
      </w:pPr>
      <w:r w:rsidRPr="0014735A">
        <w:rPr>
          <w:rFonts w:ascii="Simplified Arabic" w:hAnsi="Simplified Arabic" w:cs="Simplified Arabic" w:hint="cs"/>
          <w:b/>
          <w:bCs/>
          <w:sz w:val="52"/>
          <w:szCs w:val="52"/>
          <w:rtl/>
        </w:rPr>
        <w:t>حياة الشيخ أبو بكر جابر الجزائري 1921 ــ 2018م</w:t>
      </w:r>
    </w:p>
    <w:p w:rsidR="00E35916" w:rsidRDefault="00E35916" w:rsidP="00E35916">
      <w:pPr>
        <w:spacing w:before="120" w:after="120" w:line="360" w:lineRule="auto"/>
        <w:rPr>
          <w:rFonts w:ascii="Simplified Arabic" w:hAnsi="Simplified Arabic" w:cs="Simplified Arabic"/>
          <w:b/>
          <w:bCs/>
          <w:sz w:val="52"/>
          <w:szCs w:val="52"/>
          <w:rtl/>
        </w:rPr>
      </w:pPr>
    </w:p>
    <w:p w:rsidR="00E35916" w:rsidRDefault="00E35916" w:rsidP="00E35916">
      <w:pPr>
        <w:spacing w:before="120" w:after="120" w:line="360" w:lineRule="auto"/>
        <w:rPr>
          <w:rFonts w:ascii="Simplified Arabic" w:hAnsi="Simplified Arabic" w:cs="Simplified Arabic"/>
          <w:b/>
          <w:bCs/>
          <w:sz w:val="52"/>
          <w:szCs w:val="52"/>
          <w:rtl/>
        </w:rPr>
      </w:pPr>
    </w:p>
    <w:p w:rsidR="00E35916" w:rsidRDefault="00E35916" w:rsidP="00E35916">
      <w:pPr>
        <w:spacing w:before="120" w:after="120" w:line="360" w:lineRule="auto"/>
        <w:rPr>
          <w:rFonts w:ascii="Simplified Arabic" w:hAnsi="Simplified Arabic" w:cs="Simplified Arabic"/>
          <w:b/>
          <w:bCs/>
          <w:sz w:val="52"/>
          <w:szCs w:val="52"/>
          <w:rtl/>
        </w:rPr>
      </w:pPr>
    </w:p>
    <w:p w:rsidR="00E35916" w:rsidRPr="0014735A" w:rsidRDefault="00E35916" w:rsidP="00E35916">
      <w:pPr>
        <w:spacing w:before="120" w:after="120" w:line="360" w:lineRule="auto"/>
        <w:rPr>
          <w:rFonts w:ascii="Simplified Arabic" w:hAnsi="Simplified Arabic" w:cs="Simplified Arabic"/>
          <w:b/>
          <w:bCs/>
          <w:sz w:val="52"/>
          <w:szCs w:val="52"/>
          <w:rtl/>
        </w:rPr>
      </w:pPr>
    </w:p>
    <w:p w:rsidR="00E35916" w:rsidRDefault="00E35916" w:rsidP="00E35916">
      <w:pPr>
        <w:spacing w:before="120" w:after="120" w:line="360" w:lineRule="auto"/>
        <w:rPr>
          <w:rFonts w:ascii="Simplified Arabic" w:hAnsi="Simplified Arabic" w:cs="Simplified Arabic"/>
          <w:b/>
          <w:bCs/>
          <w:sz w:val="32"/>
          <w:szCs w:val="32"/>
          <w:rtl/>
        </w:rPr>
      </w:pPr>
    </w:p>
    <w:p w:rsidR="00E1090D" w:rsidRDefault="00E1090D" w:rsidP="00425927">
      <w:pPr>
        <w:spacing w:before="120" w:after="120" w:line="240" w:lineRule="auto"/>
        <w:jc w:val="both"/>
        <w:rPr>
          <w:rFonts w:ascii="Simplified Arabic" w:hAnsi="Simplified Arabic" w:cs="Simplified Arabic"/>
          <w:b/>
          <w:bCs/>
          <w:sz w:val="32"/>
          <w:szCs w:val="32"/>
          <w:rtl/>
        </w:rPr>
        <w:sectPr w:rsidR="00E1090D" w:rsidSect="00E1090D">
          <w:headerReference w:type="default" r:id="rId21"/>
          <w:footnotePr>
            <w:numRestart w:val="eachPage"/>
          </w:footnotePr>
          <w:type w:val="continuous"/>
          <w:pgSz w:w="11906" w:h="16838" w:code="9"/>
          <w:pgMar w:top="1701" w:right="1134" w:bottom="1134" w:left="1134" w:header="709" w:footer="709" w:gutter="0"/>
          <w:cols w:space="708"/>
          <w:bidi/>
          <w:rtlGutter/>
          <w:docGrid w:linePitch="360"/>
        </w:sectPr>
      </w:pPr>
    </w:p>
    <w:p w:rsidR="00E35916" w:rsidRPr="00FB16D1" w:rsidRDefault="00E35916" w:rsidP="00425927">
      <w:pPr>
        <w:spacing w:before="120" w:after="120" w:line="240" w:lineRule="auto"/>
        <w:jc w:val="both"/>
        <w:rPr>
          <w:rFonts w:ascii="Simplified Arabic" w:hAnsi="Simplified Arabic" w:cs="Simplified Arabic"/>
          <w:b/>
          <w:bCs/>
          <w:sz w:val="32"/>
          <w:szCs w:val="32"/>
          <w:rtl/>
        </w:rPr>
      </w:pPr>
      <w:r w:rsidRPr="00FB16D1">
        <w:rPr>
          <w:rFonts w:ascii="Simplified Arabic" w:hAnsi="Simplified Arabic" w:cs="Simplified Arabic"/>
          <w:b/>
          <w:bCs/>
          <w:sz w:val="32"/>
          <w:szCs w:val="32"/>
          <w:rtl/>
        </w:rPr>
        <w:lastRenderedPageBreak/>
        <w:t xml:space="preserve">المبحث الأول : حياته الشخصية </w:t>
      </w:r>
    </w:p>
    <w:p w:rsidR="00E35916" w:rsidRPr="00E77E85" w:rsidRDefault="00E35916" w:rsidP="00425927">
      <w:pPr>
        <w:spacing w:before="120" w:after="120"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t>المطلب الأو</w:t>
      </w:r>
      <w:r w:rsidRPr="00E77E85">
        <w:rPr>
          <w:rFonts w:ascii="Simplified Arabic" w:hAnsi="Simplified Arabic" w:cs="Simplified Arabic" w:hint="cs"/>
          <w:b/>
          <w:bCs/>
          <w:sz w:val="32"/>
          <w:szCs w:val="32"/>
          <w:rtl/>
        </w:rPr>
        <w:t xml:space="preserve">ل: مولده ونشأته </w:t>
      </w:r>
    </w:p>
    <w:p w:rsidR="00E35916" w:rsidRDefault="00E35916" w:rsidP="00425927">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 </w:t>
      </w:r>
      <w:r w:rsidRPr="00E77E85">
        <w:rPr>
          <w:rFonts w:ascii="Simplified Arabic" w:hAnsi="Simplified Arabic" w:cs="Simplified Arabic" w:hint="cs"/>
          <w:b/>
          <w:bCs/>
          <w:sz w:val="32"/>
          <w:szCs w:val="32"/>
          <w:rtl/>
        </w:rPr>
        <w:t>1 ــ نسبه ومولده:</w:t>
      </w:r>
      <w:r w:rsidRPr="00E77E85">
        <w:rPr>
          <w:rFonts w:ascii="Simplified Arabic" w:hAnsi="Simplified Arabic" w:cs="Simplified Arabic" w:hint="cs"/>
          <w:sz w:val="32"/>
          <w:szCs w:val="32"/>
          <w:rtl/>
        </w:rPr>
        <w:t xml:space="preserve"> </w:t>
      </w:r>
    </w:p>
    <w:p w:rsidR="00E35916" w:rsidRPr="00E77E85" w:rsidRDefault="00E35916" w:rsidP="00425927">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ه</w:t>
      </w:r>
      <w:r w:rsidRPr="00E77E85">
        <w:rPr>
          <w:rFonts w:ascii="Simplified Arabic" w:hAnsi="Simplified Arabic" w:cs="Simplified Arabic" w:hint="cs"/>
          <w:sz w:val="32"/>
          <w:szCs w:val="32"/>
          <w:rtl/>
        </w:rPr>
        <w:t xml:space="preserve">و فضيلة الشيخ العلامة </w:t>
      </w:r>
      <w:r w:rsidRPr="00E77E85">
        <w:rPr>
          <w:rFonts w:ascii="Simplified Arabic" w:hAnsi="Simplified Arabic" w:cs="Simplified Arabic"/>
          <w:sz w:val="32"/>
          <w:szCs w:val="32"/>
          <w:rtl/>
        </w:rPr>
        <w:t>أبو بكر جابر بن موسى الجزائري</w:t>
      </w:r>
      <w:r w:rsidRPr="00E77E85">
        <w:rPr>
          <w:rFonts w:ascii="Simplified Arabic" w:hAnsi="Simplified Arabic" w:cs="Simplified Arabic" w:hint="cs"/>
          <w:sz w:val="32"/>
          <w:szCs w:val="32"/>
          <w:rtl/>
        </w:rPr>
        <w:t xml:space="preserve">, اسمه أبو بكر, واسم أبوه موسى بن عبد القادر بن جابر, وكنيته أبو عبد الرحمان, </w:t>
      </w:r>
      <w:r w:rsidRPr="00E77E85">
        <w:rPr>
          <w:rFonts w:ascii="Simplified Arabic" w:hAnsi="Simplified Arabic" w:cs="Simplified Arabic"/>
          <w:sz w:val="32"/>
          <w:szCs w:val="32"/>
          <w:rtl/>
        </w:rPr>
        <w:t>وهو من بني هلال إحدى القبائل العربية التي خرجت من الجزيرة العربية واستقرت في إفريقيا واستوطنت فيها, فهو إذن عربي الأصل, وكان مولده عام 1342ه / 1921م بقرية ليوة التابعة لولاية بسكرة</w:t>
      </w:r>
      <w:r>
        <w:rPr>
          <w:rStyle w:val="a7"/>
          <w:rFonts w:ascii="Simplified Arabic" w:hAnsi="Simplified Arabic" w:cs="Simplified Arabic"/>
          <w:sz w:val="32"/>
          <w:szCs w:val="32"/>
          <w:rtl/>
        </w:rPr>
        <w:footnoteReference w:id="1"/>
      </w:r>
      <w:r w:rsidRPr="00E77E85">
        <w:rPr>
          <w:rFonts w:ascii="Simplified Arabic" w:hAnsi="Simplified Arabic" w:cs="Simplified Arabic" w:hint="cs"/>
          <w:sz w:val="32"/>
          <w:szCs w:val="32"/>
          <w:rtl/>
        </w:rPr>
        <w:t>.</w:t>
      </w:r>
    </w:p>
    <w:p w:rsidR="00E35916" w:rsidRPr="00E77E85" w:rsidRDefault="00E35916" w:rsidP="00425927">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hint="cs"/>
          <w:b/>
          <w:bCs/>
          <w:sz w:val="32"/>
          <w:szCs w:val="32"/>
          <w:rtl/>
        </w:rPr>
        <w:t>2 ــ</w:t>
      </w:r>
      <w:r w:rsidRPr="00E77E85">
        <w:rPr>
          <w:rFonts w:ascii="Simplified Arabic" w:hAnsi="Simplified Arabic" w:cs="Simplified Arabic"/>
          <w:b/>
          <w:bCs/>
          <w:sz w:val="32"/>
          <w:szCs w:val="32"/>
          <w:rtl/>
        </w:rPr>
        <w:t xml:space="preserve"> بيئته</w:t>
      </w:r>
      <w:r w:rsidRPr="00E77E85">
        <w:rPr>
          <w:rFonts w:ascii="Simplified Arabic" w:hAnsi="Simplified Arabic" w:cs="Simplified Arabic" w:hint="cs"/>
          <w:b/>
          <w:bCs/>
          <w:sz w:val="32"/>
          <w:szCs w:val="32"/>
          <w:rtl/>
        </w:rPr>
        <w:t>:</w:t>
      </w:r>
    </w:p>
    <w:p w:rsidR="00E35916" w:rsidRPr="00E77E85" w:rsidRDefault="00E35916" w:rsidP="00425927">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 xml:space="preserve">أما بيئته فهي صحراوية تقع في الواحات الغنية بالمياه الجوفية والنخيل, فهي ذات جو جاف بارد </w:t>
      </w:r>
      <w:proofErr w:type="spellStart"/>
      <w:r w:rsidRPr="00E77E85">
        <w:rPr>
          <w:rFonts w:ascii="Simplified Arabic" w:hAnsi="Simplified Arabic" w:cs="Simplified Arabic"/>
          <w:sz w:val="32"/>
          <w:szCs w:val="32"/>
          <w:rtl/>
        </w:rPr>
        <w:t>شتاءا</w:t>
      </w:r>
      <w:proofErr w:type="spellEnd"/>
      <w:r w:rsidRPr="00E77E85">
        <w:rPr>
          <w:rFonts w:ascii="Simplified Arabic" w:hAnsi="Simplified Arabic" w:cs="Simplified Arabic"/>
          <w:sz w:val="32"/>
          <w:szCs w:val="32"/>
          <w:rtl/>
        </w:rPr>
        <w:t xml:space="preserve"> وحار صيفا, ولكونها بيئة زراعية قل</w:t>
      </w:r>
      <w:r w:rsidRPr="00E77E85">
        <w:rPr>
          <w:rFonts w:ascii="Simplified Arabic" w:hAnsi="Simplified Arabic" w:cs="Simplified Arabic" w:hint="cs"/>
          <w:sz w:val="32"/>
          <w:szCs w:val="32"/>
          <w:rtl/>
        </w:rPr>
        <w:t>ّ</w:t>
      </w:r>
      <w:r w:rsidRPr="00E77E85">
        <w:rPr>
          <w:rFonts w:ascii="Simplified Arabic" w:hAnsi="Simplified Arabic" w:cs="Simplified Arabic"/>
          <w:sz w:val="32"/>
          <w:szCs w:val="32"/>
          <w:rtl/>
        </w:rPr>
        <w:t xml:space="preserve">ت فيها أو انعدمت الصناعات الحضرية والصناعة الوحيدة هناك هي </w:t>
      </w:r>
      <w:proofErr w:type="spellStart"/>
      <w:r w:rsidRPr="00E77E85">
        <w:rPr>
          <w:rFonts w:ascii="Simplified Arabic" w:hAnsi="Simplified Arabic" w:cs="Simplified Arabic"/>
          <w:sz w:val="32"/>
          <w:szCs w:val="32"/>
          <w:rtl/>
        </w:rPr>
        <w:t>ماتقوم</w:t>
      </w:r>
      <w:proofErr w:type="spellEnd"/>
      <w:r w:rsidRPr="00E77E85">
        <w:rPr>
          <w:rFonts w:ascii="Simplified Arabic" w:hAnsi="Simplified Arabic" w:cs="Simplified Arabic"/>
          <w:sz w:val="32"/>
          <w:szCs w:val="32"/>
          <w:rtl/>
        </w:rPr>
        <w:t xml:space="preserve"> به النسوة من غزل الصوف ونسجه ويختص الرجال بعمل الزراعة, في حين يقوم الأولاد برعاية الماشية إلى جانب ذلك يتعلمون في كت</w:t>
      </w:r>
      <w:r w:rsidRPr="00E77E85">
        <w:rPr>
          <w:rFonts w:ascii="Simplified Arabic" w:hAnsi="Simplified Arabic" w:cs="Simplified Arabic" w:hint="cs"/>
          <w:sz w:val="32"/>
          <w:szCs w:val="32"/>
          <w:rtl/>
        </w:rPr>
        <w:t>ّ</w:t>
      </w:r>
      <w:r w:rsidRPr="00E77E85">
        <w:rPr>
          <w:rFonts w:ascii="Simplified Arabic" w:hAnsi="Simplified Arabic" w:cs="Simplified Arabic"/>
          <w:sz w:val="32"/>
          <w:szCs w:val="32"/>
          <w:rtl/>
        </w:rPr>
        <w:t>اب القرية كتاب الله إذ غلب الجد على هذا الوسط فلا يعرفون من اللهو سوى لعبة كرة القدم</w:t>
      </w:r>
      <w:r>
        <w:rPr>
          <w:rStyle w:val="a7"/>
          <w:rFonts w:ascii="Simplified Arabic" w:hAnsi="Simplified Arabic" w:cs="Simplified Arabic"/>
          <w:sz w:val="32"/>
          <w:szCs w:val="32"/>
          <w:rtl/>
        </w:rPr>
        <w:footnoteReference w:id="2"/>
      </w:r>
      <w:r w:rsidR="001959DF">
        <w:rPr>
          <w:rFonts w:ascii="Simplified Arabic" w:hAnsi="Simplified Arabic" w:cs="Simplified Arabic" w:hint="cs"/>
          <w:sz w:val="32"/>
          <w:szCs w:val="32"/>
          <w:rtl/>
        </w:rPr>
        <w:t>.</w:t>
      </w:r>
    </w:p>
    <w:p w:rsidR="00E35916" w:rsidRDefault="00E35916" w:rsidP="00425927">
      <w:pPr>
        <w:spacing w:before="120" w:after="120" w:line="240" w:lineRule="auto"/>
        <w:jc w:val="both"/>
        <w:rPr>
          <w:rFonts w:ascii="Simplified Arabic" w:hAnsi="Simplified Arabic" w:cs="Simplified Arabic"/>
          <w:b/>
          <w:bCs/>
          <w:sz w:val="32"/>
          <w:szCs w:val="32"/>
          <w:rtl/>
        </w:rPr>
      </w:pPr>
      <w:r w:rsidRPr="00E77E85">
        <w:rPr>
          <w:rFonts w:ascii="Simplified Arabic" w:hAnsi="Simplified Arabic" w:cs="Simplified Arabic" w:hint="cs"/>
          <w:b/>
          <w:bCs/>
          <w:sz w:val="32"/>
          <w:szCs w:val="32"/>
          <w:rtl/>
        </w:rPr>
        <w:t>3 ــ</w:t>
      </w:r>
      <w:r w:rsidRPr="00E77E85">
        <w:rPr>
          <w:rFonts w:ascii="Simplified Arabic" w:hAnsi="Simplified Arabic" w:cs="Simplified Arabic"/>
          <w:b/>
          <w:bCs/>
          <w:sz w:val="32"/>
          <w:szCs w:val="32"/>
          <w:rtl/>
        </w:rPr>
        <w:t xml:space="preserve"> نشأته</w:t>
      </w:r>
      <w:r w:rsidRPr="00E77E85">
        <w:rPr>
          <w:rFonts w:ascii="Simplified Arabic" w:hAnsi="Simplified Arabic" w:cs="Simplified Arabic" w:hint="cs"/>
          <w:b/>
          <w:bCs/>
          <w:sz w:val="32"/>
          <w:szCs w:val="32"/>
          <w:rtl/>
        </w:rPr>
        <w:t>:</w:t>
      </w:r>
      <w:r w:rsidRPr="00E77E85">
        <w:rPr>
          <w:rFonts w:ascii="Simplified Arabic" w:hAnsi="Simplified Arabic" w:cs="Simplified Arabic"/>
          <w:b/>
          <w:bCs/>
          <w:sz w:val="32"/>
          <w:szCs w:val="32"/>
          <w:rtl/>
        </w:rPr>
        <w:t xml:space="preserve"> </w:t>
      </w:r>
    </w:p>
    <w:p w:rsidR="00E35916" w:rsidRDefault="00E35916" w:rsidP="00425927">
      <w:pPr>
        <w:spacing w:before="120" w:after="12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sz w:val="32"/>
          <w:szCs w:val="32"/>
          <w:rtl/>
        </w:rPr>
        <w:t xml:space="preserve">نشأ أبو بكر الجزائري يتيما إذ توفي والده في عامه الأول, وكانت أسرته أبا عن جد </w:t>
      </w:r>
      <w:proofErr w:type="spellStart"/>
      <w:r w:rsidRPr="00E77E85">
        <w:rPr>
          <w:rFonts w:ascii="Simplified Arabic" w:hAnsi="Simplified Arabic" w:cs="Simplified Arabic"/>
          <w:sz w:val="32"/>
          <w:szCs w:val="32"/>
          <w:rtl/>
        </w:rPr>
        <w:t>حفاطا</w:t>
      </w:r>
      <w:proofErr w:type="spellEnd"/>
      <w:r w:rsidRPr="00E77E85">
        <w:rPr>
          <w:rFonts w:ascii="Simplified Arabic" w:hAnsi="Simplified Arabic" w:cs="Simplified Arabic"/>
          <w:sz w:val="32"/>
          <w:szCs w:val="32"/>
          <w:rtl/>
        </w:rPr>
        <w:t xml:space="preserve"> للقرآن الكريم يتوارثون ذلك فنشأ في جو متدين, حيث أشرفت أمه على تعليمه وتحفيظه القرآن الكريم وغرست فيه الأخلاق الفاضلة كالصدق والأمانة</w:t>
      </w:r>
      <w:r w:rsidRPr="00E77E85">
        <w:rPr>
          <w:rFonts w:ascii="Simplified Arabic" w:hAnsi="Simplified Arabic" w:cs="Simplified Arabic" w:hint="cs"/>
          <w:sz w:val="32"/>
          <w:szCs w:val="32"/>
          <w:rtl/>
        </w:rPr>
        <w:t xml:space="preserve"> وحب الخير للغير</w:t>
      </w:r>
      <w:r>
        <w:rPr>
          <w:rStyle w:val="a7"/>
          <w:rFonts w:ascii="Simplified Arabic" w:hAnsi="Simplified Arabic" w:cs="Simplified Arabic"/>
          <w:sz w:val="32"/>
          <w:szCs w:val="32"/>
          <w:rtl/>
        </w:rPr>
        <w:footnoteReference w:id="3"/>
      </w:r>
      <w:r w:rsidRPr="00E77E85">
        <w:rPr>
          <w:rFonts w:ascii="Simplified Arabic" w:hAnsi="Simplified Arabic" w:cs="Simplified Arabic"/>
          <w:sz w:val="32"/>
          <w:szCs w:val="32"/>
          <w:rtl/>
        </w:rPr>
        <w:t>, و</w:t>
      </w:r>
      <w:r>
        <w:rPr>
          <w:rFonts w:ascii="Simplified Arabic" w:hAnsi="Simplified Arabic" w:cs="Simplified Arabic"/>
          <w:sz w:val="32"/>
          <w:szCs w:val="32"/>
          <w:rtl/>
        </w:rPr>
        <w:t xml:space="preserve">أتم حفظ القرآن </w:t>
      </w:r>
      <w:r>
        <w:rPr>
          <w:rFonts w:ascii="Simplified Arabic" w:hAnsi="Simplified Arabic" w:cs="Simplified Arabic"/>
          <w:sz w:val="32"/>
          <w:szCs w:val="32"/>
          <w:rtl/>
        </w:rPr>
        <w:lastRenderedPageBreak/>
        <w:t>على يد الشيخ قار</w:t>
      </w:r>
      <w:r>
        <w:rPr>
          <w:rFonts w:ascii="Simplified Arabic" w:hAnsi="Simplified Arabic" w:cs="Simplified Arabic" w:hint="cs"/>
          <w:sz w:val="32"/>
          <w:szCs w:val="32"/>
          <w:rtl/>
        </w:rPr>
        <w:t>ه</w:t>
      </w:r>
      <w:r w:rsidRPr="00E77E85">
        <w:rPr>
          <w:rFonts w:ascii="Simplified Arabic" w:hAnsi="Simplified Arabic" w:cs="Simplified Arabic"/>
          <w:sz w:val="32"/>
          <w:szCs w:val="32"/>
          <w:rtl/>
        </w:rPr>
        <w:t xml:space="preserve"> بالقاسم بن ثابت معلم القرآن بالحي,</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وقد أم</w:t>
      </w:r>
      <w:r w:rsidRPr="00E77E85">
        <w:rPr>
          <w:rFonts w:ascii="Simplified Arabic" w:hAnsi="Simplified Arabic" w:cs="Simplified Arabic" w:hint="cs"/>
          <w:sz w:val="32"/>
          <w:szCs w:val="32"/>
          <w:rtl/>
        </w:rPr>
        <w:t>ّ</w:t>
      </w:r>
      <w:r w:rsidRPr="00E77E85">
        <w:rPr>
          <w:rFonts w:ascii="Simplified Arabic" w:hAnsi="Simplified Arabic" w:cs="Simplified Arabic"/>
          <w:sz w:val="32"/>
          <w:szCs w:val="32"/>
          <w:rtl/>
        </w:rPr>
        <w:t xml:space="preserve"> الناس بمسجد حيه بليوة في صلاة التراويح وسنه ثلاثة عشر سنة</w:t>
      </w:r>
      <w:r>
        <w:rPr>
          <w:rStyle w:val="a7"/>
          <w:rFonts w:ascii="Simplified Arabic" w:hAnsi="Simplified Arabic" w:cs="Simplified Arabic"/>
          <w:sz w:val="32"/>
          <w:szCs w:val="32"/>
          <w:rtl/>
        </w:rPr>
        <w:footnoteReference w:id="4"/>
      </w:r>
      <w:r w:rsidR="001959DF">
        <w:rPr>
          <w:rFonts w:ascii="Simplified Arabic" w:hAnsi="Simplified Arabic" w:cs="Simplified Arabic" w:hint="cs"/>
          <w:b/>
          <w:bCs/>
          <w:sz w:val="32"/>
          <w:szCs w:val="32"/>
          <w:rtl/>
        </w:rPr>
        <w:t>.</w:t>
      </w:r>
    </w:p>
    <w:p w:rsidR="00E35916" w:rsidRDefault="00E35916" w:rsidP="00E35916">
      <w:pPr>
        <w:spacing w:before="120" w:after="12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ولما سمعت</w:t>
      </w:r>
      <w:r>
        <w:rPr>
          <w:rFonts w:ascii="Simplified Arabic" w:hAnsi="Simplified Arabic" w:cs="Simplified Arabic" w:hint="cs"/>
          <w:sz w:val="32"/>
          <w:szCs w:val="32"/>
          <w:rtl/>
        </w:rPr>
        <w:t xml:space="preserve"> والدته أن </w:t>
      </w:r>
      <w:proofErr w:type="spellStart"/>
      <w:r>
        <w:rPr>
          <w:rFonts w:ascii="Simplified Arabic" w:hAnsi="Simplified Arabic" w:cs="Simplified Arabic" w:hint="cs"/>
          <w:sz w:val="32"/>
          <w:szCs w:val="32"/>
          <w:rtl/>
        </w:rPr>
        <w:t>ببسكرة</w:t>
      </w:r>
      <w:proofErr w:type="spellEnd"/>
      <w:r>
        <w:rPr>
          <w:rFonts w:ascii="Simplified Arabic" w:hAnsi="Simplified Arabic" w:cs="Simplified Arabic" w:hint="cs"/>
          <w:sz w:val="32"/>
          <w:szCs w:val="32"/>
          <w:rtl/>
        </w:rPr>
        <w:t xml:space="preserve"> شيخا يدرّس ال</w:t>
      </w:r>
      <w:r w:rsidRPr="00E77E85">
        <w:rPr>
          <w:rFonts w:ascii="Simplified Arabic" w:hAnsi="Simplified Arabic" w:cs="Simplified Arabic" w:hint="cs"/>
          <w:sz w:val="32"/>
          <w:szCs w:val="32"/>
          <w:rtl/>
        </w:rPr>
        <w:t xml:space="preserve">لغة والفقه وهو الشيخ عيسى </w:t>
      </w:r>
      <w:proofErr w:type="spellStart"/>
      <w:r w:rsidRPr="00E77E85">
        <w:rPr>
          <w:rFonts w:ascii="Simplified Arabic" w:hAnsi="Simplified Arabic" w:cs="Simplified Arabic" w:hint="cs"/>
          <w:sz w:val="32"/>
          <w:szCs w:val="32"/>
          <w:rtl/>
        </w:rPr>
        <w:t>المعتوقي</w:t>
      </w:r>
      <w:proofErr w:type="spellEnd"/>
      <w:r w:rsidRPr="00E77E85">
        <w:rPr>
          <w:rStyle w:val="a7"/>
          <w:rFonts w:ascii="Simplified Arabic" w:hAnsi="Simplified Arabic" w:cs="Simplified Arabic"/>
          <w:sz w:val="32"/>
          <w:szCs w:val="32"/>
          <w:rtl/>
        </w:rPr>
        <w:footnoteReference w:id="5"/>
      </w:r>
      <w:r w:rsidRPr="00E77E85">
        <w:rPr>
          <w:rFonts w:ascii="Simplified Arabic" w:hAnsi="Simplified Arabic" w:cs="Simplified Arabic" w:hint="cs"/>
          <w:sz w:val="32"/>
          <w:szCs w:val="32"/>
          <w:rtl/>
        </w:rPr>
        <w:t xml:space="preserve">, أخذته إلى قريته فاستضافه الشيخ واعتنى بتعليمه فدرس عليه الأجرومية في النحو ومنظومة ابن </w:t>
      </w:r>
    </w:p>
    <w:p w:rsidR="00E35916" w:rsidRPr="005C6B32" w:rsidRDefault="00E35916" w:rsidP="00E35916">
      <w:pPr>
        <w:spacing w:before="120" w:after="120" w:line="240" w:lineRule="auto"/>
        <w:jc w:val="both"/>
        <w:rPr>
          <w:rFonts w:ascii="Simplified Arabic" w:hAnsi="Simplified Arabic" w:cs="Simplified Arabic"/>
          <w:b/>
          <w:bCs/>
          <w:sz w:val="32"/>
          <w:szCs w:val="32"/>
          <w:rtl/>
        </w:rPr>
      </w:pPr>
      <w:r w:rsidRPr="00E77E85">
        <w:rPr>
          <w:rFonts w:ascii="Simplified Arabic" w:hAnsi="Simplified Arabic" w:cs="Simplified Arabic" w:hint="cs"/>
          <w:sz w:val="32"/>
          <w:szCs w:val="32"/>
          <w:rtl/>
        </w:rPr>
        <w:t>عاشر في الفقه المالكي ومصطلح الحديث وغيره من العلوم الشرعية</w:t>
      </w:r>
      <w:r>
        <w:rPr>
          <w:rStyle w:val="a7"/>
          <w:rFonts w:ascii="Simplified Arabic" w:hAnsi="Simplified Arabic" w:cs="Simplified Arabic"/>
          <w:sz w:val="32"/>
          <w:szCs w:val="32"/>
          <w:rtl/>
        </w:rPr>
        <w:footnoteReference w:id="6"/>
      </w:r>
      <w:r w:rsidR="001959DF">
        <w:rPr>
          <w:rFonts w:ascii="Simplified Arabic" w:hAnsi="Simplified Arabic" w:cs="Simplified Arabic" w:hint="cs"/>
          <w:b/>
          <w:bCs/>
          <w:sz w:val="32"/>
          <w:szCs w:val="32"/>
          <w:rtl/>
        </w:rPr>
        <w:t>.</w:t>
      </w:r>
    </w:p>
    <w:p w:rsidR="00E35916" w:rsidRPr="00E77E85" w:rsidRDefault="00E35916" w:rsidP="00E35916">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ثم انتقل بعد ذلك إلى المدرسة الإصلاحية بطولقة إحدى دوائر ولاية بسكرة, فتعلم على مشايخها جملة </w:t>
      </w:r>
      <w:r>
        <w:rPr>
          <w:rFonts w:ascii="Simplified Arabic" w:hAnsi="Simplified Arabic" w:cs="Simplified Arabic" w:hint="cs"/>
          <w:sz w:val="32"/>
          <w:szCs w:val="32"/>
          <w:rtl/>
        </w:rPr>
        <w:t>من العلوم النقلية والعقلية ومنهم</w:t>
      </w:r>
      <w:r w:rsidRPr="00E77E85">
        <w:rPr>
          <w:rFonts w:ascii="Simplified Arabic" w:hAnsi="Simplified Arabic" w:cs="Simplified Arabic" w:hint="cs"/>
          <w:sz w:val="32"/>
          <w:szCs w:val="32"/>
          <w:rtl/>
        </w:rPr>
        <w:t xml:space="preserve"> الشيخ نعيم النعيمي</w:t>
      </w:r>
      <w:r w:rsidRPr="00E77E85">
        <w:rPr>
          <w:rStyle w:val="a7"/>
          <w:rFonts w:ascii="Simplified Arabic" w:hAnsi="Simplified Arabic" w:cs="Simplified Arabic"/>
          <w:sz w:val="32"/>
          <w:szCs w:val="32"/>
          <w:rtl/>
        </w:rPr>
        <w:footnoteReference w:id="7"/>
      </w:r>
      <w:r w:rsidRPr="00E77E85">
        <w:rPr>
          <w:rFonts w:ascii="Simplified Arabic" w:hAnsi="Simplified Arabic" w:cs="Simplified Arabic" w:hint="cs"/>
          <w:sz w:val="32"/>
          <w:szCs w:val="32"/>
          <w:rtl/>
        </w:rPr>
        <w:t xml:space="preserve"> وهو أحد رواد النهضة الإصلاحية, ولما لاحظ </w:t>
      </w:r>
      <w:proofErr w:type="spellStart"/>
      <w:r w:rsidRPr="00E77E85">
        <w:rPr>
          <w:rFonts w:ascii="Simplified Arabic" w:hAnsi="Simplified Arabic" w:cs="Simplified Arabic" w:hint="cs"/>
          <w:sz w:val="32"/>
          <w:szCs w:val="32"/>
          <w:rtl/>
        </w:rPr>
        <w:t>الإستعمار</w:t>
      </w:r>
      <w:proofErr w:type="spellEnd"/>
      <w:r w:rsidRPr="00E77E85">
        <w:rPr>
          <w:rFonts w:ascii="Simplified Arabic" w:hAnsi="Simplified Arabic" w:cs="Simplified Arabic" w:hint="cs"/>
          <w:sz w:val="32"/>
          <w:szCs w:val="32"/>
          <w:rtl/>
        </w:rPr>
        <w:t xml:space="preserve"> الفرنسي القبول الذي حظي به الشيخ نعيم النعيمي في أوساط الشباب, عمد إلى تشتيت المدرسة فأبعد الشيخ نعيم النعيمي عن طولقة, فانتقل الشيخ النعيمي إلى مسجد زقاق بن رمضان </w:t>
      </w:r>
      <w:proofErr w:type="spellStart"/>
      <w:r w:rsidRPr="00E77E85">
        <w:rPr>
          <w:rFonts w:ascii="Simplified Arabic" w:hAnsi="Simplified Arabic" w:cs="Simplified Arabic" w:hint="cs"/>
          <w:sz w:val="32"/>
          <w:szCs w:val="32"/>
          <w:rtl/>
        </w:rPr>
        <w:t>ببسكرة</w:t>
      </w:r>
      <w:proofErr w:type="spellEnd"/>
      <w:r w:rsidRPr="00E77E85">
        <w:rPr>
          <w:rFonts w:ascii="Simplified Arabic" w:hAnsi="Simplified Arabic" w:cs="Simplified Arabic" w:hint="cs"/>
          <w:sz w:val="32"/>
          <w:szCs w:val="32"/>
          <w:rtl/>
        </w:rPr>
        <w:t xml:space="preserve"> فلحق به طلبته ومن بينهم الشيخ أبو بكر الجزائري, وفي هذا المسجد الذي تحول في ظرف قياسي إلى معهد علمي يعج بالأساتذة والطلبة كان للشيخ حظ وافر في التحصيل العلمي واكتساب الخبرات العلمية</w:t>
      </w:r>
      <w:r>
        <w:rPr>
          <w:rStyle w:val="a7"/>
          <w:rFonts w:ascii="Simplified Arabic" w:hAnsi="Simplified Arabic" w:cs="Simplified Arabic"/>
          <w:sz w:val="32"/>
          <w:szCs w:val="32"/>
          <w:rtl/>
        </w:rPr>
        <w:footnoteReference w:id="8"/>
      </w:r>
      <w:r w:rsidRPr="00E77E85">
        <w:rPr>
          <w:rFonts w:ascii="Simplified Arabic" w:hAnsi="Simplified Arabic" w:cs="Simplified Arabic" w:hint="cs"/>
          <w:sz w:val="32"/>
          <w:szCs w:val="32"/>
          <w:rtl/>
        </w:rPr>
        <w:t xml:space="preserve">.    </w:t>
      </w:r>
    </w:p>
    <w:p w:rsidR="00E35916" w:rsidRPr="00E77E85" w:rsidRDefault="00E35916" w:rsidP="00E35916">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ثم انتقل إلى العاصمة وكان في هذه الفترة قد دخل مرحلة الشباب, ليعمل مدرساً في إحدى المدارس الأهلية, وهناك بدأت مرحلة جديدة من حياته إذ جمع إلى جانب عمله في التدريس </w:t>
      </w:r>
      <w:r w:rsidRPr="00E77E85">
        <w:rPr>
          <w:rFonts w:ascii="Simplified Arabic" w:hAnsi="Simplified Arabic" w:cs="Simplified Arabic" w:hint="cs"/>
          <w:sz w:val="32"/>
          <w:szCs w:val="32"/>
          <w:rtl/>
        </w:rPr>
        <w:lastRenderedPageBreak/>
        <w:t>مواصلة الدراسة على الشيخ الطيب العقبي</w:t>
      </w:r>
      <w:r w:rsidRPr="00E77E85">
        <w:rPr>
          <w:rStyle w:val="a7"/>
          <w:rFonts w:ascii="Simplified Arabic" w:hAnsi="Simplified Arabic" w:cs="Simplified Arabic"/>
          <w:sz w:val="32"/>
          <w:szCs w:val="32"/>
          <w:rtl/>
        </w:rPr>
        <w:footnoteReference w:id="9"/>
      </w:r>
      <w:r w:rsidRPr="00E77E85">
        <w:rPr>
          <w:rFonts w:ascii="Simplified Arabic" w:hAnsi="Simplified Arabic" w:cs="Simplified Arabic" w:hint="cs"/>
          <w:sz w:val="32"/>
          <w:szCs w:val="32"/>
          <w:rtl/>
        </w:rPr>
        <w:t xml:space="preserve"> الذي كانت له شهرته آنذاك في ميادين العلم والإصلاح, فلزم دروسه في التفسير طوال سنوات, فكان لهذه الملازمة أثرها الكبير في شخصية الشيخ أبو بكر الجزائري, إذ يعتبر الشيخ الطيب العقبي الموجه الأكبر لسلوكه في النهج الإسلامي الصحيح</w:t>
      </w:r>
      <w:r w:rsidRPr="00E77E85">
        <w:rPr>
          <w:rStyle w:val="a7"/>
          <w:rFonts w:ascii="Simplified Arabic" w:hAnsi="Simplified Arabic" w:cs="Simplified Arabic"/>
          <w:sz w:val="32"/>
          <w:szCs w:val="32"/>
          <w:rtl/>
        </w:rPr>
        <w:footnoteReference w:id="10"/>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sz w:val="24"/>
          <w:szCs w:val="24"/>
          <w:rtl/>
        </w:rPr>
      </w:pPr>
    </w:p>
    <w:p w:rsidR="00E35916"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lastRenderedPageBreak/>
        <w:t>المطلب ال</w:t>
      </w:r>
      <w:r w:rsidRPr="00E77E85">
        <w:rPr>
          <w:rFonts w:ascii="Simplified Arabic" w:hAnsi="Simplified Arabic" w:cs="Simplified Arabic" w:hint="cs"/>
          <w:b/>
          <w:bCs/>
          <w:sz w:val="32"/>
          <w:szCs w:val="32"/>
          <w:rtl/>
        </w:rPr>
        <w:t>ثاني</w:t>
      </w:r>
      <w:r w:rsidRPr="00E77E85">
        <w:rPr>
          <w:rFonts w:ascii="Simplified Arabic" w:hAnsi="Simplified Arabic" w:cs="Simplified Arabic"/>
          <w:b/>
          <w:bCs/>
          <w:sz w:val="32"/>
          <w:szCs w:val="32"/>
          <w:rtl/>
        </w:rPr>
        <w:t xml:space="preserve">: </w:t>
      </w:r>
      <w:r w:rsidRPr="00E77E85">
        <w:rPr>
          <w:rFonts w:ascii="Simplified Arabic" w:hAnsi="Simplified Arabic" w:cs="Simplified Arabic" w:hint="cs"/>
          <w:b/>
          <w:bCs/>
          <w:sz w:val="32"/>
          <w:szCs w:val="32"/>
          <w:rtl/>
        </w:rPr>
        <w:t>انتقاله</w:t>
      </w:r>
      <w:r>
        <w:rPr>
          <w:rFonts w:ascii="Simplified Arabic" w:hAnsi="Simplified Arabic" w:cs="Simplified Arabic"/>
          <w:b/>
          <w:bCs/>
          <w:sz w:val="32"/>
          <w:szCs w:val="32"/>
          <w:rtl/>
        </w:rPr>
        <w:t xml:space="preserve"> إلى المملكة العربية السعودية </w:t>
      </w:r>
    </w:p>
    <w:p w:rsidR="00222797" w:rsidRPr="00222797" w:rsidRDefault="00E35916" w:rsidP="00222797">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قال عبد الرحمان</w:t>
      </w:r>
      <w:r w:rsidRPr="00E77E85">
        <w:rPr>
          <w:rStyle w:val="a7"/>
          <w:rFonts w:ascii="Simplified Arabic" w:hAnsi="Simplified Arabic" w:cs="Simplified Arabic"/>
          <w:sz w:val="32"/>
          <w:szCs w:val="32"/>
          <w:rtl/>
        </w:rPr>
        <w:footnoteReference w:id="11"/>
      </w:r>
      <w:r w:rsidRPr="00E77E85">
        <w:rPr>
          <w:rFonts w:ascii="Simplified Arabic" w:hAnsi="Simplified Arabic" w:cs="Simplified Arabic" w:hint="cs"/>
          <w:sz w:val="32"/>
          <w:szCs w:val="32"/>
          <w:rtl/>
        </w:rPr>
        <w:t xml:space="preserve"> بن الشيخ أبوبكر جابر الجزائري نقلا عن حبيب بن عواد </w:t>
      </w:r>
      <w:proofErr w:type="spellStart"/>
      <w:r w:rsidRPr="00E77E85">
        <w:rPr>
          <w:rFonts w:ascii="Simplified Arabic" w:hAnsi="Simplified Arabic" w:cs="Simplified Arabic" w:hint="cs"/>
          <w:sz w:val="32"/>
          <w:szCs w:val="32"/>
          <w:rtl/>
        </w:rPr>
        <w:t>السناني</w:t>
      </w:r>
      <w:proofErr w:type="spellEnd"/>
      <w:r w:rsidRPr="00E77E85">
        <w:rPr>
          <w:rFonts w:ascii="Simplified Arabic" w:hAnsi="Simplified Arabic" w:cs="Simplified Arabic" w:hint="cs"/>
          <w:sz w:val="32"/>
          <w:szCs w:val="32"/>
          <w:rtl/>
        </w:rPr>
        <w:t xml:space="preserve"> في لقاء له مع عبد الرحمان: " كان والدي يعمل في الجزائر مدرّساً وكان خطيبا في نادي الترقي الذي يرأسه الطيب العقبي ويحملون هماً وهو محاربة المستعمر الفرنسي وكذلك المحافظة على التدين, وفي نفس الوقت كان يدير بنفسه جريدتين ـــ الداعي واللواء ـــ وفي ذلك الوقت رجع جدي لأمي من المدينة ليبيع بقية مزارعة ومعه ابنته فعرض على الشيخ أن يزوجه ابنته فقبل الشيخ وتزوج بها وبعد قرابة ثلاث أو أربع سنوات أراد الرجوع للمدينة فعرض على والدي الرجوع معه للمدينة...</w:t>
      </w:r>
      <w:r w:rsidR="00222797">
        <w:rPr>
          <w:rFonts w:ascii="Simplified Arabic" w:hAnsi="Simplified Arabic" w:cs="Simplified Arabic" w:hint="cs"/>
          <w:sz w:val="32"/>
          <w:szCs w:val="32"/>
          <w:rtl/>
        </w:rPr>
        <w:t xml:space="preserve"> ثم ذهب والدي واستشار الشيخ العقبي فأشار عليه بأن يذهب للمدينة ...</w:t>
      </w:r>
      <w:r w:rsidRPr="00E77E85">
        <w:rPr>
          <w:rFonts w:ascii="Simplified Arabic" w:hAnsi="Simplified Arabic" w:cs="Simplified Arabic" w:hint="cs"/>
          <w:sz w:val="32"/>
          <w:szCs w:val="32"/>
          <w:rtl/>
        </w:rPr>
        <w:t>"</w:t>
      </w:r>
      <w:r w:rsidRPr="00E77E85">
        <w:rPr>
          <w:rStyle w:val="a7"/>
          <w:rFonts w:ascii="Simplified Arabic" w:hAnsi="Simplified Arabic" w:cs="Simplified Arabic"/>
          <w:sz w:val="32"/>
          <w:szCs w:val="32"/>
          <w:rtl/>
        </w:rPr>
        <w:footnoteReference w:id="12"/>
      </w:r>
      <w:r w:rsidR="001959DF">
        <w:rPr>
          <w:rFonts w:ascii="Simplified Arabic" w:hAnsi="Simplified Arabic" w:cs="Simplified Arabic" w:hint="cs"/>
          <w:sz w:val="32"/>
          <w:szCs w:val="32"/>
          <w:rtl/>
        </w:rPr>
        <w:t>.</w:t>
      </w:r>
    </w:p>
    <w:p w:rsidR="00E35916" w:rsidRDefault="00E35916" w:rsidP="00425927">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وبذلك انتقل الشيخ إلى المملكة العربية السعودية في عام 1372ه الموافق ل 1953م وكان غرضه</w:t>
      </w:r>
      <w:r>
        <w:rPr>
          <w:rFonts w:ascii="Simplified Arabic" w:hAnsi="Simplified Arabic" w:cs="Simplified Arabic" w:hint="cs"/>
          <w:sz w:val="32"/>
          <w:szCs w:val="32"/>
          <w:rtl/>
        </w:rPr>
        <w:t xml:space="preserve"> من ذلك </w:t>
      </w:r>
      <w:proofErr w:type="spellStart"/>
      <w:r>
        <w:rPr>
          <w:rFonts w:ascii="Simplified Arabic" w:hAnsi="Simplified Arabic" w:cs="Simplified Arabic" w:hint="cs"/>
          <w:sz w:val="32"/>
          <w:szCs w:val="32"/>
          <w:rtl/>
        </w:rPr>
        <w:t>آداء</w:t>
      </w:r>
      <w:proofErr w:type="spellEnd"/>
      <w:r>
        <w:rPr>
          <w:rFonts w:ascii="Simplified Arabic" w:hAnsi="Simplified Arabic" w:cs="Simplified Arabic" w:hint="cs"/>
          <w:sz w:val="32"/>
          <w:szCs w:val="32"/>
          <w:rtl/>
        </w:rPr>
        <w:t xml:space="preserve"> فريضة الحج والعمرة</w:t>
      </w:r>
      <w:r w:rsidRPr="00E77E85">
        <w:rPr>
          <w:rFonts w:ascii="Simplified Arabic" w:hAnsi="Simplified Arabic" w:cs="Simplified Arabic" w:hint="cs"/>
          <w:sz w:val="32"/>
          <w:szCs w:val="32"/>
          <w:rtl/>
        </w:rPr>
        <w:t xml:space="preserve">, وكان ينوي العودة إلى بلده بعد </w:t>
      </w:r>
      <w:proofErr w:type="spellStart"/>
      <w:r w:rsidRPr="00E77E85">
        <w:rPr>
          <w:rFonts w:ascii="Simplified Arabic" w:hAnsi="Simplified Arabic" w:cs="Simplified Arabic" w:hint="cs"/>
          <w:sz w:val="32"/>
          <w:szCs w:val="32"/>
          <w:rtl/>
        </w:rPr>
        <w:t>آداء</w:t>
      </w:r>
      <w:proofErr w:type="spellEnd"/>
      <w:r w:rsidRPr="00E77E85">
        <w:rPr>
          <w:rFonts w:ascii="Simplified Arabic" w:hAnsi="Simplified Arabic" w:cs="Simplified Arabic" w:hint="cs"/>
          <w:sz w:val="32"/>
          <w:szCs w:val="32"/>
          <w:rtl/>
        </w:rPr>
        <w:t xml:space="preserve"> فريضة الحج وإكمال مسيرة الإصلاح, إلا أن الجزائريين المقيمين بالمدينة حببوا إليه البقاء </w:t>
      </w:r>
      <w:proofErr w:type="spellStart"/>
      <w:r w:rsidRPr="00E77E85">
        <w:rPr>
          <w:rFonts w:ascii="Simplified Arabic" w:hAnsi="Simplified Arabic" w:cs="Simplified Arabic" w:hint="cs"/>
          <w:sz w:val="32"/>
          <w:szCs w:val="32"/>
          <w:rtl/>
        </w:rPr>
        <w:t>للإستفادة</w:t>
      </w:r>
      <w:proofErr w:type="spellEnd"/>
      <w:r w:rsidRPr="00E77E85">
        <w:rPr>
          <w:rFonts w:ascii="Simplified Arabic" w:hAnsi="Simplified Arabic" w:cs="Simplified Arabic" w:hint="cs"/>
          <w:sz w:val="32"/>
          <w:szCs w:val="32"/>
          <w:rtl/>
        </w:rPr>
        <w:t xml:space="preserve"> منه وخاصة عمه عيسى جابر الذي في نفس الوقت هو أب زوجته الذي كان محبا للمدينة المنورة, وتمنى الموت بها واستجاب الله دعائه فتوفي بعد الحج مباشرة, وذلك بعد هجرة الشيخ بحوالي ستة أشهر فتأثر الشيخ أبو بكر بذلك في حبه لهذه البقعة المباركة الطاهرة, </w:t>
      </w:r>
      <w:r w:rsidR="00222797">
        <w:rPr>
          <w:rFonts w:ascii="Simplified Arabic" w:hAnsi="Simplified Arabic" w:cs="Simplified Arabic" w:hint="cs"/>
          <w:sz w:val="32"/>
          <w:szCs w:val="32"/>
          <w:rtl/>
        </w:rPr>
        <w:t xml:space="preserve">وبذلك </w:t>
      </w:r>
      <w:r w:rsidRPr="00E77E85">
        <w:rPr>
          <w:rFonts w:ascii="Simplified Arabic" w:hAnsi="Simplified Arabic" w:cs="Simplified Arabic" w:hint="cs"/>
          <w:sz w:val="32"/>
          <w:szCs w:val="32"/>
          <w:rtl/>
        </w:rPr>
        <w:t xml:space="preserve">عزم </w:t>
      </w:r>
      <w:r w:rsidR="00222797">
        <w:rPr>
          <w:rFonts w:ascii="Simplified Arabic" w:hAnsi="Simplified Arabic" w:cs="Simplified Arabic" w:hint="cs"/>
          <w:sz w:val="32"/>
          <w:szCs w:val="32"/>
          <w:rtl/>
        </w:rPr>
        <w:t>الشيخ على البقاء في المدينة المنورة</w:t>
      </w:r>
      <w:r w:rsidRPr="00E77E85">
        <w:rPr>
          <w:rFonts w:ascii="Simplified Arabic" w:hAnsi="Simplified Arabic" w:cs="Simplified Arabic" w:hint="cs"/>
          <w:sz w:val="32"/>
          <w:szCs w:val="32"/>
          <w:rtl/>
        </w:rPr>
        <w:t xml:space="preserve"> واستقر فيها مع أسرته, </w:t>
      </w:r>
      <w:proofErr w:type="spellStart"/>
      <w:r w:rsidRPr="00E77E85">
        <w:rPr>
          <w:rFonts w:ascii="Simplified Arabic" w:hAnsi="Simplified Arabic" w:cs="Simplified Arabic" w:hint="cs"/>
          <w:sz w:val="32"/>
          <w:szCs w:val="32"/>
          <w:rtl/>
        </w:rPr>
        <w:t>فاستانف</w:t>
      </w:r>
      <w:proofErr w:type="spellEnd"/>
      <w:r w:rsidRPr="00E77E85">
        <w:rPr>
          <w:rFonts w:ascii="Simplified Arabic" w:hAnsi="Simplified Arabic" w:cs="Simplified Arabic" w:hint="cs"/>
          <w:sz w:val="32"/>
          <w:szCs w:val="32"/>
          <w:rtl/>
        </w:rPr>
        <w:t xml:space="preserve"> هناك مسيرته في طلب العلم والتعليم, وساهم في الحركة العلمية فيها في حلقات التدريس بالمسجد النبوي الشريف, فأحب المدينة وأحبته فصار عالما من علمائها الكبار وهذه ثمرة الحب الصادق</w:t>
      </w:r>
      <w:r w:rsidRPr="00E77E85">
        <w:rPr>
          <w:rStyle w:val="a7"/>
          <w:rFonts w:ascii="Simplified Arabic" w:hAnsi="Simplified Arabic" w:cs="Simplified Arabic"/>
          <w:sz w:val="32"/>
          <w:szCs w:val="32"/>
          <w:rtl/>
        </w:rPr>
        <w:footnoteReference w:id="13"/>
      </w:r>
      <w:r w:rsidR="00425927">
        <w:rPr>
          <w:rFonts w:ascii="Simplified Arabic" w:hAnsi="Simplified Arabic" w:cs="Simplified Arabic" w:hint="cs"/>
          <w:sz w:val="32"/>
          <w:szCs w:val="32"/>
          <w:rtl/>
        </w:rPr>
        <w:t xml:space="preserve">, في حين يقول الشيخ بأن من العوامل التي شجعته على البقاء في المدينة المنورة هو الوضع في الجزائر الذي عرف تطاحن الجمعيات والأحزاب الجزائرية واختلافهم وعدم تجمعهم على كلمة واحدة, الأمر الذي أدى بالشيخ إلى </w:t>
      </w:r>
      <w:r w:rsidR="00425927">
        <w:rPr>
          <w:rFonts w:ascii="Simplified Arabic" w:hAnsi="Simplified Arabic" w:cs="Simplified Arabic" w:hint="cs"/>
          <w:sz w:val="32"/>
          <w:szCs w:val="32"/>
          <w:rtl/>
        </w:rPr>
        <w:lastRenderedPageBreak/>
        <w:t xml:space="preserve">دعوتهم من خلال صحفه إلى تكوين جماعة موحدة تحمل اسم </w:t>
      </w:r>
      <w:r w:rsidR="00425927">
        <w:rPr>
          <w:rFonts w:ascii="Simplified Arabic" w:hAnsi="Simplified Arabic" w:cs="Simplified Arabic"/>
          <w:sz w:val="32"/>
          <w:szCs w:val="32"/>
          <w:rtl/>
        </w:rPr>
        <w:t>«</w:t>
      </w:r>
      <w:r w:rsidR="00425927">
        <w:rPr>
          <w:rFonts w:ascii="Simplified Arabic" w:hAnsi="Simplified Arabic" w:cs="Simplified Arabic" w:hint="cs"/>
          <w:sz w:val="32"/>
          <w:szCs w:val="32"/>
          <w:rtl/>
        </w:rPr>
        <w:t xml:space="preserve"> جماعة المسلمين </w:t>
      </w:r>
      <w:r w:rsidR="00425927">
        <w:rPr>
          <w:rFonts w:ascii="Simplified Arabic" w:hAnsi="Simplified Arabic" w:cs="Simplified Arabic"/>
          <w:sz w:val="32"/>
          <w:szCs w:val="32"/>
          <w:rtl/>
        </w:rPr>
        <w:t>»</w:t>
      </w:r>
      <w:r w:rsidR="00425927">
        <w:rPr>
          <w:rFonts w:ascii="Simplified Arabic" w:hAnsi="Simplified Arabic" w:cs="Simplified Arabic" w:hint="cs"/>
          <w:sz w:val="32"/>
          <w:szCs w:val="32"/>
          <w:rtl/>
        </w:rPr>
        <w:t xml:space="preserve"> فقوبلت دعوت بالرفض</w:t>
      </w:r>
      <w:r w:rsidR="00425927">
        <w:rPr>
          <w:rStyle w:val="a7"/>
          <w:rFonts w:ascii="Simplified Arabic" w:hAnsi="Simplified Arabic" w:cs="Simplified Arabic"/>
          <w:sz w:val="32"/>
          <w:szCs w:val="32"/>
          <w:rtl/>
        </w:rPr>
        <w:footnoteReference w:id="14"/>
      </w:r>
      <w:r w:rsidR="00425927">
        <w:rPr>
          <w:rFonts w:ascii="Simplified Arabic" w:hAnsi="Simplified Arabic" w:cs="Simplified Arabic" w:hint="cs"/>
          <w:sz w:val="32"/>
          <w:szCs w:val="32"/>
          <w:rtl/>
        </w:rPr>
        <w:t>.</w:t>
      </w:r>
    </w:p>
    <w:p w:rsidR="00E35916" w:rsidRDefault="00E35916" w:rsidP="00425927">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ويتصور البعض أن الشيخ أبو بكر الجزائري بعد هجرته, كان بعيدا عن الجزائر وقضاياها, فهذا تصور غير صحيح فالشيخ كان مسكونا بقضايا وطنه</w:t>
      </w:r>
      <w:r>
        <w:rPr>
          <w:rStyle w:val="a7"/>
          <w:rFonts w:ascii="Simplified Arabic" w:hAnsi="Simplified Arabic" w:cs="Simplified Arabic"/>
          <w:sz w:val="32"/>
          <w:szCs w:val="32"/>
          <w:rtl/>
        </w:rPr>
        <w:footnoteReference w:id="15"/>
      </w:r>
      <w:r>
        <w:rPr>
          <w:rFonts w:ascii="Simplified Arabic" w:hAnsi="Simplified Arabic" w:cs="Simplified Arabic" w:hint="cs"/>
          <w:sz w:val="32"/>
          <w:szCs w:val="32"/>
          <w:rtl/>
        </w:rPr>
        <w:t xml:space="preserve">, ويتابع الأحداث فيه باستمرار </w:t>
      </w:r>
      <w:r w:rsidRPr="00E77E85">
        <w:rPr>
          <w:rFonts w:ascii="Simplified Arabic" w:hAnsi="Simplified Arabic" w:cs="Simplified Arabic"/>
          <w:sz w:val="32"/>
          <w:szCs w:val="32"/>
          <w:rtl/>
        </w:rPr>
        <w:t>وتواصل مع المجاهدين الجزائريين, حيث بعث برسالة إلى السيد مح</w:t>
      </w:r>
      <w:r w:rsidRPr="00E77E85">
        <w:rPr>
          <w:rFonts w:ascii="Simplified Arabic" w:hAnsi="Simplified Arabic" w:cs="Simplified Arabic" w:hint="cs"/>
          <w:sz w:val="32"/>
          <w:szCs w:val="32"/>
          <w:rtl/>
        </w:rPr>
        <w:t>م</w:t>
      </w:r>
      <w:r w:rsidRPr="00E77E85">
        <w:rPr>
          <w:rFonts w:ascii="Simplified Arabic" w:hAnsi="Simplified Arabic" w:cs="Simplified Arabic"/>
          <w:sz w:val="32"/>
          <w:szCs w:val="32"/>
          <w:rtl/>
        </w:rPr>
        <w:t>د خيضر ممثل جبهة التحرير</w:t>
      </w:r>
      <w:r w:rsidR="00425927">
        <w:rPr>
          <w:rFonts w:ascii="Simplified Arabic" w:hAnsi="Simplified Arabic" w:cs="Simplified Arabic" w:hint="cs"/>
          <w:sz w:val="32"/>
          <w:szCs w:val="32"/>
          <w:rtl/>
        </w:rPr>
        <w:t xml:space="preserve"> الوطني </w:t>
      </w:r>
      <w:r w:rsidRPr="00E77E85">
        <w:rPr>
          <w:rFonts w:ascii="Simplified Arabic" w:hAnsi="Simplified Arabic" w:cs="Simplified Arabic"/>
          <w:sz w:val="32"/>
          <w:szCs w:val="32"/>
          <w:rtl/>
        </w:rPr>
        <w:t xml:space="preserve">بالقاهرة </w:t>
      </w:r>
      <w:proofErr w:type="spellStart"/>
      <w:r w:rsidRPr="00E77E85">
        <w:rPr>
          <w:rFonts w:ascii="Simplified Arabic" w:hAnsi="Simplified Arabic" w:cs="Simplified Arabic"/>
          <w:sz w:val="32"/>
          <w:szCs w:val="32"/>
          <w:rtl/>
        </w:rPr>
        <w:t>مبديا</w:t>
      </w:r>
      <w:proofErr w:type="spellEnd"/>
      <w:r w:rsidRPr="00E77E85">
        <w:rPr>
          <w:rFonts w:ascii="Simplified Arabic" w:hAnsi="Simplified Arabic" w:cs="Simplified Arabic"/>
          <w:sz w:val="32"/>
          <w:szCs w:val="32"/>
          <w:rtl/>
        </w:rPr>
        <w:t xml:space="preserve"> استعداده للمشاركة في الثورة التحريرية</w:t>
      </w:r>
      <w:r w:rsidRPr="00E77E85">
        <w:rPr>
          <w:rStyle w:val="a7"/>
          <w:rFonts w:ascii="Simplified Arabic" w:hAnsi="Simplified Arabic" w:cs="Simplified Arabic"/>
          <w:sz w:val="32"/>
          <w:szCs w:val="32"/>
          <w:rtl/>
        </w:rPr>
        <w:footnoteReference w:id="16"/>
      </w:r>
      <w:r w:rsidR="0042592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من خلال دعمها وجمع التبرعات لها</w:t>
      </w:r>
      <w:r>
        <w:rPr>
          <w:rStyle w:val="a7"/>
          <w:rFonts w:ascii="Simplified Arabic" w:hAnsi="Simplified Arabic" w:cs="Simplified Arabic"/>
          <w:sz w:val="32"/>
          <w:szCs w:val="32"/>
          <w:rtl/>
        </w:rPr>
        <w:footnoteReference w:id="17"/>
      </w:r>
      <w:r w:rsidR="00425927">
        <w:rPr>
          <w:rFonts w:ascii="Simplified Arabic" w:hAnsi="Simplified Arabic" w:cs="Simplified Arabic" w:hint="cs"/>
          <w:sz w:val="32"/>
          <w:szCs w:val="32"/>
          <w:rtl/>
        </w:rPr>
        <w:t>.</w:t>
      </w:r>
    </w:p>
    <w:p w:rsidR="00E35916" w:rsidRDefault="00E35916" w:rsidP="00425927">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كما </w:t>
      </w:r>
      <w:r>
        <w:rPr>
          <w:rFonts w:ascii="Simplified Arabic" w:hAnsi="Simplified Arabic" w:cs="Simplified Arabic" w:hint="cs"/>
          <w:sz w:val="32"/>
          <w:szCs w:val="32"/>
          <w:rtl/>
        </w:rPr>
        <w:t>عرف على  الشيخ وفائه لبلدته, وذلك من خلال مساعدته لفقراء بسكرة, حيث أن</w:t>
      </w:r>
    </w:p>
    <w:p w:rsidR="00E35916" w:rsidRPr="00E77E85" w:rsidRDefault="00E35916" w:rsidP="00425927">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lang w:bidi="ar-DZ"/>
        </w:rPr>
        <w:t>»</w:t>
      </w:r>
      <w:r w:rsidRPr="00E77E85">
        <w:rPr>
          <w:rFonts w:ascii="Simplified Arabic" w:hAnsi="Simplified Arabic" w:cs="Simplified Arabic" w:hint="cs"/>
          <w:sz w:val="32"/>
          <w:szCs w:val="32"/>
          <w:rtl/>
        </w:rPr>
        <w:t>النهار الجزائرية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خلال تواجدها بليوة, التقت عددا من أفراد عائلة الشيخ الفقيد, إذ يروي الحاج  </w:t>
      </w:r>
      <w:r>
        <w:rPr>
          <w:rFonts w:ascii="Simplified Arabic" w:hAnsi="Simplified Arabic" w:cs="Simplified Arabic"/>
          <w:sz w:val="32"/>
          <w:szCs w:val="32"/>
          <w:rtl/>
        </w:rPr>
        <w:t>«</w:t>
      </w:r>
      <w:r w:rsidRPr="00E77E85">
        <w:rPr>
          <w:rFonts w:ascii="Simplified Arabic" w:hAnsi="Simplified Arabic" w:cs="Simplified Arabic" w:hint="cs"/>
          <w:sz w:val="32"/>
          <w:szCs w:val="32"/>
          <w:rtl/>
        </w:rPr>
        <w:t>عب</w:t>
      </w:r>
      <w:r>
        <w:rPr>
          <w:rFonts w:ascii="Simplified Arabic" w:hAnsi="Simplified Arabic" w:cs="Simplified Arabic" w:hint="cs"/>
          <w:sz w:val="32"/>
          <w:szCs w:val="32"/>
          <w:rtl/>
        </w:rPr>
        <w:t xml:space="preserve">د العالي عطاف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وهو صهر الشيخ أنه كان يعمل على أ</w:t>
      </w:r>
      <w:r w:rsidRPr="00E77E85">
        <w:rPr>
          <w:rFonts w:ascii="Simplified Arabic" w:hAnsi="Simplified Arabic" w:cs="Simplified Arabic" w:hint="cs"/>
          <w:sz w:val="32"/>
          <w:szCs w:val="32"/>
          <w:rtl/>
        </w:rPr>
        <w:t>ن تصل مبالغ مالية إلى العديد من العائلات با</w:t>
      </w:r>
      <w:r>
        <w:rPr>
          <w:rFonts w:ascii="Simplified Arabic" w:hAnsi="Simplified Arabic" w:cs="Simplified Arabic" w:hint="cs"/>
          <w:sz w:val="32"/>
          <w:szCs w:val="32"/>
          <w:rtl/>
        </w:rPr>
        <w:t>لمنطقة دوريا خاصة الفقراء منهم</w:t>
      </w:r>
      <w:r>
        <w:rPr>
          <w:rStyle w:val="a7"/>
          <w:rFonts w:ascii="Simplified Arabic" w:hAnsi="Simplified Arabic" w:cs="Simplified Arabic"/>
          <w:sz w:val="32"/>
          <w:szCs w:val="32"/>
          <w:rtl/>
        </w:rPr>
        <w:footnoteReference w:id="18"/>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المطلب الثالث: صفاته الخلقية والخلقية</w:t>
      </w: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1 ــ صفاته الخَلْقية: </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هو رجل متوسط القامة إلى القصر </w:t>
      </w:r>
      <w:proofErr w:type="spellStart"/>
      <w:r>
        <w:rPr>
          <w:rFonts w:ascii="Simplified Arabic" w:hAnsi="Simplified Arabic" w:cs="Simplified Arabic" w:hint="cs"/>
          <w:sz w:val="32"/>
          <w:szCs w:val="32"/>
          <w:rtl/>
        </w:rPr>
        <w:t>ماهو</w:t>
      </w:r>
      <w:proofErr w:type="spellEnd"/>
      <w:r>
        <w:rPr>
          <w:rFonts w:ascii="Simplified Arabic" w:hAnsi="Simplified Arabic" w:cs="Simplified Arabic" w:hint="cs"/>
          <w:sz w:val="32"/>
          <w:szCs w:val="32"/>
          <w:rtl/>
        </w:rPr>
        <w:t xml:space="preserve"> ببعيد, أبيض اللون, كثيف ا</w:t>
      </w:r>
      <w:r w:rsidR="001959DF">
        <w:rPr>
          <w:rFonts w:ascii="Simplified Arabic" w:hAnsi="Simplified Arabic" w:cs="Simplified Arabic" w:hint="cs"/>
          <w:sz w:val="32"/>
          <w:szCs w:val="32"/>
          <w:rtl/>
        </w:rPr>
        <w:t>للحية وابيضت في السنوات الأخيرة.</w:t>
      </w:r>
    </w:p>
    <w:p w:rsidR="00E35916" w:rsidRDefault="00E35916" w:rsidP="00E35916">
      <w:pPr>
        <w:spacing w:line="240" w:lineRule="auto"/>
        <w:jc w:val="both"/>
        <w:rPr>
          <w:rFonts w:ascii="Simplified Arabic" w:hAnsi="Simplified Arabic" w:cs="Simplified Arabic"/>
          <w:b/>
          <w:bCs/>
          <w:sz w:val="32"/>
          <w:szCs w:val="32"/>
          <w:rtl/>
        </w:rPr>
      </w:pPr>
      <w:r w:rsidRPr="00594E8E">
        <w:rPr>
          <w:rFonts w:ascii="Simplified Arabic" w:hAnsi="Simplified Arabic" w:cs="Simplified Arabic" w:hint="cs"/>
          <w:b/>
          <w:bCs/>
          <w:sz w:val="32"/>
          <w:szCs w:val="32"/>
          <w:rtl/>
        </w:rPr>
        <w:t xml:space="preserve">2 ــ صفاته الخُلُقِية: </w:t>
      </w:r>
    </w:p>
    <w:p w:rsidR="00E35916" w:rsidRDefault="00E35916" w:rsidP="00E35916">
      <w:pPr>
        <w:spacing w:line="240" w:lineRule="auto"/>
        <w:jc w:val="both"/>
        <w:rPr>
          <w:rFonts w:ascii="Simplified Arabic" w:hAnsi="Simplified Arabic" w:cs="Simplified Arabic"/>
          <w:sz w:val="32"/>
          <w:szCs w:val="32"/>
          <w:rtl/>
        </w:rPr>
      </w:pPr>
      <w:r w:rsidRPr="00594E8E">
        <w:rPr>
          <w:rFonts w:ascii="Simplified Arabic" w:hAnsi="Simplified Arabic" w:cs="Simplified Arabic" w:hint="cs"/>
          <w:sz w:val="32"/>
          <w:szCs w:val="32"/>
          <w:rtl/>
        </w:rPr>
        <w:t xml:space="preserve">        يمتاز الشيخ </w:t>
      </w:r>
      <w:r>
        <w:rPr>
          <w:rFonts w:ascii="Simplified Arabic" w:hAnsi="Simplified Arabic" w:cs="Simplified Arabic" w:hint="cs"/>
          <w:sz w:val="32"/>
          <w:szCs w:val="32"/>
          <w:rtl/>
        </w:rPr>
        <w:t xml:space="preserve">أبو بكر الجزائري </w:t>
      </w:r>
      <w:r w:rsidRPr="00594E8E">
        <w:rPr>
          <w:rFonts w:ascii="Simplified Arabic" w:hAnsi="Simplified Arabic" w:cs="Simplified Arabic" w:hint="cs"/>
          <w:sz w:val="32"/>
          <w:szCs w:val="32"/>
          <w:rtl/>
        </w:rPr>
        <w:t>بالرفق واللين</w:t>
      </w:r>
      <w:r>
        <w:rPr>
          <w:rFonts w:ascii="Simplified Arabic" w:hAnsi="Simplified Arabic" w:cs="Simplified Arabic" w:hint="cs"/>
          <w:sz w:val="32"/>
          <w:szCs w:val="32"/>
          <w:rtl/>
        </w:rPr>
        <w:t xml:space="preserve"> فهو حسن الأخلاق لين المعشر صلب في الحق, متواضع في ملبسه ومسكنه ومركبه, كما كان متواضعا مع الكبير والصغير والفقير والأمير, طلق المحيا, وهذا </w:t>
      </w:r>
      <w:proofErr w:type="spellStart"/>
      <w:r>
        <w:rPr>
          <w:rFonts w:ascii="Simplified Arabic" w:hAnsi="Simplified Arabic" w:cs="Simplified Arabic" w:hint="cs"/>
          <w:sz w:val="32"/>
          <w:szCs w:val="32"/>
          <w:rtl/>
        </w:rPr>
        <w:t>ماحببه</w:t>
      </w:r>
      <w:proofErr w:type="spellEnd"/>
      <w:r>
        <w:rPr>
          <w:rFonts w:ascii="Simplified Arabic" w:hAnsi="Simplified Arabic" w:cs="Simplified Arabic" w:hint="cs"/>
          <w:sz w:val="32"/>
          <w:szCs w:val="32"/>
          <w:rtl/>
        </w:rPr>
        <w:t xml:space="preserve"> للناس, كما كان رقيق القلب ومن رقته لم يذبح بيده في حياته حيوانا قط, كان صابرا محتسبا خاشعا متنسكا لله, لم يقترض في حياته أبدا إن وجد أنفق وإن لم يوجد صبر</w:t>
      </w:r>
      <w:r>
        <w:rPr>
          <w:rStyle w:val="a7"/>
          <w:rFonts w:ascii="Simplified Arabic" w:hAnsi="Simplified Arabic" w:cs="Simplified Arabic"/>
          <w:sz w:val="32"/>
          <w:szCs w:val="32"/>
          <w:rtl/>
        </w:rPr>
        <w:footnoteReference w:id="19"/>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عرف على الشيخ أبو بكر الجزائري حبه الكبير للنبي صلى الله عليه وسلم, إذ رآه في المنام عدة مرات ومن ضمن رأياه يقول الشيخ أنه </w:t>
      </w:r>
      <w:proofErr w:type="spellStart"/>
      <w:r>
        <w:rPr>
          <w:rFonts w:ascii="Simplified Arabic" w:hAnsi="Simplified Arabic" w:cs="Simplified Arabic" w:hint="cs"/>
          <w:sz w:val="32"/>
          <w:szCs w:val="32"/>
          <w:rtl/>
        </w:rPr>
        <w:t>راى</w:t>
      </w:r>
      <w:proofErr w:type="spellEnd"/>
      <w:r>
        <w:rPr>
          <w:rFonts w:ascii="Simplified Arabic" w:hAnsi="Simplified Arabic" w:cs="Simplified Arabic" w:hint="cs"/>
          <w:sz w:val="32"/>
          <w:szCs w:val="32"/>
          <w:rtl/>
        </w:rPr>
        <w:t xml:space="preserve"> النبي صلى الله عليه وسلم في المنام وهو يحتضنه ويضمه, فيقول الشيخ أنا أضم النبي وأنا في شوق له وهو بين يدي فكيف ذلك؟ فأول الشيخ منامه بعدم </w:t>
      </w:r>
      <w:proofErr w:type="spellStart"/>
      <w:r>
        <w:rPr>
          <w:rFonts w:ascii="Simplified Arabic" w:hAnsi="Simplified Arabic" w:cs="Simplified Arabic" w:hint="cs"/>
          <w:sz w:val="32"/>
          <w:szCs w:val="32"/>
          <w:rtl/>
        </w:rPr>
        <w:t>آداء</w:t>
      </w:r>
      <w:proofErr w:type="spellEnd"/>
      <w:r>
        <w:rPr>
          <w:rFonts w:ascii="Simplified Arabic" w:hAnsi="Simplified Arabic" w:cs="Simplified Arabic" w:hint="cs"/>
          <w:sz w:val="32"/>
          <w:szCs w:val="32"/>
          <w:rtl/>
        </w:rPr>
        <w:t xml:space="preserve"> كل صلواته في مسجده صلى الله عليه وسلم, إذ كان الشيخ يصلي الفجر والظهر في مساجد الحي, وبعد هذه الرؤي</w:t>
      </w:r>
      <w:r w:rsidR="00FC7F16">
        <w:rPr>
          <w:rFonts w:ascii="Simplified Arabic" w:hAnsi="Simplified Arabic" w:cs="Simplified Arabic" w:hint="cs"/>
          <w:sz w:val="32"/>
          <w:szCs w:val="32"/>
          <w:rtl/>
        </w:rPr>
        <w:t xml:space="preserve">ا أصبح الشيخ </w:t>
      </w:r>
      <w:proofErr w:type="spellStart"/>
      <w:r w:rsidR="00FC7F16">
        <w:rPr>
          <w:rFonts w:ascii="Simplified Arabic" w:hAnsi="Simplified Arabic" w:cs="Simplified Arabic" w:hint="cs"/>
          <w:sz w:val="32"/>
          <w:szCs w:val="32"/>
          <w:rtl/>
        </w:rPr>
        <w:t>لايصلي</w:t>
      </w:r>
      <w:proofErr w:type="spellEnd"/>
      <w:r w:rsidR="00FC7F16">
        <w:rPr>
          <w:rFonts w:ascii="Simplified Arabic" w:hAnsi="Simplified Arabic" w:cs="Simplified Arabic" w:hint="cs"/>
          <w:sz w:val="32"/>
          <w:szCs w:val="32"/>
          <w:rtl/>
        </w:rPr>
        <w:t xml:space="preserve"> فروضه الخمس</w:t>
      </w:r>
      <w:r>
        <w:rPr>
          <w:rFonts w:ascii="Simplified Arabic" w:hAnsi="Simplified Arabic" w:cs="Simplified Arabic" w:hint="cs"/>
          <w:sz w:val="32"/>
          <w:szCs w:val="32"/>
          <w:rtl/>
        </w:rPr>
        <w:t xml:space="preserve"> إلا في المسجد النبوي, إلا لمرض أو سفر</w:t>
      </w:r>
      <w:r>
        <w:rPr>
          <w:rStyle w:val="a7"/>
          <w:rFonts w:ascii="Simplified Arabic" w:hAnsi="Simplified Arabic" w:cs="Simplified Arabic"/>
          <w:sz w:val="32"/>
          <w:szCs w:val="32"/>
          <w:rtl/>
        </w:rPr>
        <w:footnoteReference w:id="20"/>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كان الشيخ مثالا للقدوة الحسنة في نفسه وبين طلابه وجميع من حوله </w:t>
      </w:r>
      <w:proofErr w:type="spellStart"/>
      <w:r>
        <w:rPr>
          <w:rFonts w:ascii="Simplified Arabic" w:hAnsi="Simplified Arabic" w:cs="Simplified Arabic" w:hint="cs"/>
          <w:sz w:val="32"/>
          <w:szCs w:val="32"/>
          <w:rtl/>
        </w:rPr>
        <w:t>سواءا</w:t>
      </w:r>
      <w:proofErr w:type="spellEnd"/>
      <w:r>
        <w:rPr>
          <w:rFonts w:ascii="Simplified Arabic" w:hAnsi="Simplified Arabic" w:cs="Simplified Arabic" w:hint="cs"/>
          <w:sz w:val="32"/>
          <w:szCs w:val="32"/>
          <w:rtl/>
        </w:rPr>
        <w:t xml:space="preserve"> من أهل البيت أو عامة الناس, فقد ك</w:t>
      </w:r>
      <w:r w:rsidR="00FC7F16">
        <w:rPr>
          <w:rFonts w:ascii="Simplified Arabic" w:hAnsi="Simplified Arabic" w:cs="Simplified Arabic" w:hint="cs"/>
          <w:sz w:val="32"/>
          <w:szCs w:val="32"/>
          <w:rtl/>
        </w:rPr>
        <w:t>ان قدوة في سلوكه ودعوته وعلمه وأ</w:t>
      </w:r>
      <w:r>
        <w:rPr>
          <w:rFonts w:ascii="Simplified Arabic" w:hAnsi="Simplified Arabic" w:cs="Simplified Arabic" w:hint="cs"/>
          <w:sz w:val="32"/>
          <w:szCs w:val="32"/>
          <w:rtl/>
        </w:rPr>
        <w:t>خلاقه مع المقربين من</w:t>
      </w:r>
      <w:r w:rsidR="00FC7F16">
        <w:rPr>
          <w:rFonts w:ascii="Simplified Arabic" w:hAnsi="Simplified Arabic" w:cs="Simplified Arabic" w:hint="cs"/>
          <w:sz w:val="32"/>
          <w:szCs w:val="32"/>
          <w:rtl/>
        </w:rPr>
        <w:t>ه</w:t>
      </w:r>
      <w:r>
        <w:rPr>
          <w:rFonts w:ascii="Simplified Arabic" w:hAnsi="Simplified Arabic" w:cs="Simplified Arabic" w:hint="cs"/>
          <w:sz w:val="32"/>
          <w:szCs w:val="32"/>
          <w:rtl/>
        </w:rPr>
        <w:t xml:space="preserve"> وكذلك المخالفين له, ومع العامة والعلماء ومع الحكام والمحكومين, لذلك عم فضله وانتشرت دعوته, </w:t>
      </w:r>
      <w:r>
        <w:rPr>
          <w:rFonts w:ascii="Simplified Arabic" w:hAnsi="Simplified Arabic" w:cs="Simplified Arabic" w:hint="cs"/>
          <w:sz w:val="32"/>
          <w:szCs w:val="32"/>
          <w:rtl/>
        </w:rPr>
        <w:lastRenderedPageBreak/>
        <w:t>فكان يحذو حذو العلماء الربانيين ويمثل هدي النبي صلى الله عليه وسلم في جميع أموره وأحواله, ولم يكن معتزلا لمجتمعه, بل كان متصلا به ناصحا لهم</w:t>
      </w:r>
      <w:r>
        <w:rPr>
          <w:rStyle w:val="a7"/>
          <w:rFonts w:ascii="Simplified Arabic" w:hAnsi="Simplified Arabic" w:cs="Simplified Arabic"/>
          <w:sz w:val="32"/>
          <w:szCs w:val="32"/>
          <w:rtl/>
        </w:rPr>
        <w:footnoteReference w:id="21"/>
      </w:r>
      <w:r>
        <w:rPr>
          <w:rFonts w:ascii="Simplified Arabic" w:hAnsi="Simplified Arabic" w:cs="Simplified Arabic" w:hint="cs"/>
          <w:sz w:val="32"/>
          <w:szCs w:val="32"/>
          <w:rtl/>
        </w:rPr>
        <w:t xml:space="preserve">. </w:t>
      </w: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noProof/>
          <w:rtl/>
        </w:rPr>
      </w:pPr>
      <w:r>
        <w:rPr>
          <w:rFonts w:ascii="Simplified Arabic" w:hAnsi="Simplified Arabic" w:cs="Simplified Arabic" w:hint="cs"/>
          <w:sz w:val="32"/>
          <w:szCs w:val="32"/>
          <w:rtl/>
        </w:rPr>
        <w:t xml:space="preserve">         </w:t>
      </w:r>
    </w:p>
    <w:p w:rsidR="00E35916" w:rsidRDefault="00E35916" w:rsidP="00E35916">
      <w:pPr>
        <w:spacing w:line="240" w:lineRule="auto"/>
        <w:jc w:val="both"/>
        <w:rPr>
          <w:noProof/>
          <w:rtl/>
        </w:rPr>
      </w:pPr>
    </w:p>
    <w:p w:rsidR="00E35916" w:rsidRDefault="00E35916" w:rsidP="00E35916">
      <w:pPr>
        <w:spacing w:line="240" w:lineRule="auto"/>
        <w:jc w:val="both"/>
        <w:rPr>
          <w:noProof/>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b/>
          <w:bCs/>
          <w:sz w:val="32"/>
          <w:szCs w:val="32"/>
          <w:rtl/>
        </w:rPr>
        <w:lastRenderedPageBreak/>
        <w:t>المطلب ا</w:t>
      </w:r>
      <w:r>
        <w:rPr>
          <w:rFonts w:ascii="Simplified Arabic" w:hAnsi="Simplified Arabic" w:cs="Simplified Arabic" w:hint="cs"/>
          <w:b/>
          <w:bCs/>
          <w:sz w:val="32"/>
          <w:szCs w:val="32"/>
          <w:rtl/>
        </w:rPr>
        <w:t>لرابع</w:t>
      </w:r>
      <w:r w:rsidRPr="00E77E85">
        <w:rPr>
          <w:rFonts w:ascii="Simplified Arabic" w:hAnsi="Simplified Arabic" w:cs="Simplified Arabic"/>
          <w:b/>
          <w:bCs/>
          <w:sz w:val="32"/>
          <w:szCs w:val="32"/>
          <w:rtl/>
        </w:rPr>
        <w:t xml:space="preserve">: وفاته </w:t>
      </w:r>
      <w:r w:rsidRPr="00E77E85">
        <w:rPr>
          <w:rFonts w:ascii="Simplified Arabic" w:hAnsi="Simplified Arabic" w:cs="Simplified Arabic" w:hint="cs"/>
          <w:sz w:val="32"/>
          <w:szCs w:val="32"/>
          <w:rtl/>
        </w:rPr>
        <w:t xml:space="preserve"> </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شاعت إشاعات عن وفاته في شهر مارس 2014م,</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ورد</w:t>
      </w:r>
      <w:r w:rsidRPr="00E77E85">
        <w:rPr>
          <w:rFonts w:ascii="Simplified Arabic" w:hAnsi="Simplified Arabic" w:cs="Simplified Arabic" w:hint="cs"/>
          <w:sz w:val="32"/>
          <w:szCs w:val="32"/>
          <w:rtl/>
        </w:rPr>
        <w:t>ّ</w:t>
      </w:r>
      <w:r w:rsidRPr="00E77E85">
        <w:rPr>
          <w:rFonts w:ascii="Simplified Arabic" w:hAnsi="Simplified Arabic" w:cs="Simplified Arabic"/>
          <w:sz w:val="32"/>
          <w:szCs w:val="32"/>
          <w:rtl/>
        </w:rPr>
        <w:t xml:space="preserve"> موقع الشيخ الرسمي العام بأن الشيخ أبا بكر الجزائري حي يرزق وهو يتمتع بصحة جيدة, وكل </w:t>
      </w:r>
      <w:proofErr w:type="spellStart"/>
      <w:r w:rsidRPr="00E77E85">
        <w:rPr>
          <w:rFonts w:ascii="Simplified Arabic" w:hAnsi="Simplified Arabic" w:cs="Simplified Arabic"/>
          <w:sz w:val="32"/>
          <w:szCs w:val="32"/>
          <w:rtl/>
        </w:rPr>
        <w:t>ماقيل</w:t>
      </w:r>
      <w:proofErr w:type="spellEnd"/>
      <w:r w:rsidRPr="00E77E85">
        <w:rPr>
          <w:rFonts w:ascii="Simplified Arabic" w:hAnsi="Simplified Arabic" w:cs="Simplified Arabic"/>
          <w:sz w:val="32"/>
          <w:szCs w:val="32"/>
          <w:rtl/>
        </w:rPr>
        <w:t xml:space="preserve"> عن وفاة الشيخ كذب و إشاعة</w:t>
      </w:r>
      <w:r w:rsidRPr="00E77E85">
        <w:rPr>
          <w:rStyle w:val="a7"/>
          <w:rFonts w:ascii="Simplified Arabic" w:hAnsi="Simplified Arabic" w:cs="Simplified Arabic"/>
          <w:sz w:val="32"/>
          <w:szCs w:val="32"/>
          <w:rtl/>
        </w:rPr>
        <w:footnoteReference w:id="22"/>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وبعد جهاد طويل في التدريس والعمل الدعوي شاء</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 xml:space="preserve">الله أن يكرمه بوفاة في المدينة المنورة وذلك </w:t>
      </w:r>
      <w:r w:rsidRPr="00E77E85">
        <w:rPr>
          <w:rFonts w:ascii="Simplified Arabic" w:hAnsi="Simplified Arabic" w:cs="Simplified Arabic" w:hint="cs"/>
          <w:sz w:val="32"/>
          <w:szCs w:val="32"/>
          <w:rtl/>
        </w:rPr>
        <w:t xml:space="preserve">فجر </w:t>
      </w:r>
      <w:r>
        <w:rPr>
          <w:rFonts w:ascii="Simplified Arabic" w:hAnsi="Simplified Arabic" w:cs="Simplified Arabic" w:hint="cs"/>
          <w:sz w:val="32"/>
          <w:szCs w:val="32"/>
          <w:rtl/>
        </w:rPr>
        <w:t>يوم الأ</w:t>
      </w:r>
      <w:r w:rsidRPr="00E77E85">
        <w:rPr>
          <w:rFonts w:ascii="Simplified Arabic" w:hAnsi="Simplified Arabic" w:cs="Simplified Arabic"/>
          <w:sz w:val="32"/>
          <w:szCs w:val="32"/>
          <w:rtl/>
        </w:rPr>
        <w:t>ربعاء 4 ذو الحجة 1439ه الموافق ل 15 أوت 2018م, عن عمر ناهز 97 عاما, بعد صراع مع المرض</w:t>
      </w:r>
      <w:r>
        <w:rPr>
          <w:rFonts w:ascii="Simplified Arabic" w:hAnsi="Simplified Arabic" w:cs="Simplified Arabic" w:hint="cs"/>
          <w:sz w:val="32"/>
          <w:szCs w:val="32"/>
          <w:rtl/>
        </w:rPr>
        <w:t xml:space="preserve">, إذ تعرض </w:t>
      </w:r>
      <w:r w:rsidRPr="00E77E85">
        <w:rPr>
          <w:rFonts w:ascii="Simplified Arabic" w:hAnsi="Simplified Arabic" w:cs="Simplified Arabic" w:hint="cs"/>
          <w:sz w:val="32"/>
          <w:szCs w:val="32"/>
          <w:rtl/>
        </w:rPr>
        <w:t xml:space="preserve">الشيخ عام 2017م </w:t>
      </w:r>
      <w:proofErr w:type="spellStart"/>
      <w:r w:rsidRPr="00E77E85">
        <w:rPr>
          <w:rFonts w:ascii="Simplified Arabic" w:hAnsi="Simplified Arabic" w:cs="Simplified Arabic" w:hint="cs"/>
          <w:sz w:val="32"/>
          <w:szCs w:val="32"/>
          <w:rtl/>
        </w:rPr>
        <w:t>لإلتهاب</w:t>
      </w:r>
      <w:proofErr w:type="spellEnd"/>
      <w:r w:rsidRPr="00E77E85">
        <w:rPr>
          <w:rFonts w:ascii="Simplified Arabic" w:hAnsi="Simplified Arabic" w:cs="Simplified Arabic" w:hint="cs"/>
          <w:sz w:val="32"/>
          <w:szCs w:val="32"/>
          <w:rtl/>
        </w:rPr>
        <w:t xml:space="preserve"> رئوي حاد نقل على إثره إلى مستشفى الأمير محمد بن عبد العزيز للحرس الوطني بالمدينة لتلقي العلاج</w:t>
      </w:r>
      <w:r w:rsidRPr="00E77E85">
        <w:rPr>
          <w:rStyle w:val="a7"/>
          <w:rFonts w:ascii="Simplified Arabic" w:hAnsi="Simplified Arabic" w:cs="Simplified Arabic"/>
          <w:sz w:val="32"/>
          <w:szCs w:val="32"/>
          <w:rtl/>
        </w:rPr>
        <w:footnoteReference w:id="23"/>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أد</w:t>
      </w:r>
      <w:r w:rsidRPr="00E77E85">
        <w:rPr>
          <w:rFonts w:ascii="Simplified Arabic" w:hAnsi="Simplified Arabic" w:cs="Simplified Arabic" w:hint="cs"/>
          <w:sz w:val="32"/>
          <w:szCs w:val="32"/>
          <w:rtl/>
        </w:rPr>
        <w:t>ّ</w:t>
      </w:r>
      <w:r w:rsidRPr="00E77E85">
        <w:rPr>
          <w:rFonts w:ascii="Simplified Arabic" w:hAnsi="Simplified Arabic" w:cs="Simplified Arabic"/>
          <w:sz w:val="32"/>
          <w:szCs w:val="32"/>
          <w:rtl/>
        </w:rPr>
        <w:t>ت جموع المصلين في المسجد النبوي</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الشريف بإمامة الشيخ عبد الباري الثبيتي صلاة الجنازة</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عقب صلاة الظهر</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على فضيلة الشيخ أبي بكر جابر الجزائري المدرس بالحرم الشريف على مدى أكثر من نصف قرن وأحد كبار رموز الدعوة في العالم الإسلامي, ووري جثمانه في مقبرة البقيع إلى جوار عشرة آلاف من الصحابة بعد عمر حافل بالوعظ والإرشاد والدعوة إلى الله بالحكمة والموعظة الحسنة</w:t>
      </w:r>
      <w:r w:rsidRPr="00E77E85">
        <w:rPr>
          <w:rStyle w:val="a7"/>
          <w:rFonts w:ascii="Simplified Arabic" w:hAnsi="Simplified Arabic" w:cs="Simplified Arabic"/>
          <w:sz w:val="32"/>
          <w:szCs w:val="32"/>
          <w:rtl/>
        </w:rPr>
        <w:footnoteReference w:id="24"/>
      </w:r>
      <w:r w:rsidRPr="00E77E85">
        <w:rPr>
          <w:rFonts w:ascii="Simplified Arabic" w:hAnsi="Simplified Arabic" w:cs="Simplified Arabic" w:hint="cs"/>
          <w:sz w:val="32"/>
          <w:szCs w:val="32"/>
          <w:rtl/>
        </w:rPr>
        <w:t xml:space="preserve">, أذاع خبر وفاته الاتحاد العالمي لعلماء المسلمين في بيان وقّعه الدكتور يوسف القرضاوي بصفته رئيس الاتحاد, والدكتور علي القره </w:t>
      </w:r>
      <w:proofErr w:type="spellStart"/>
      <w:r w:rsidRPr="00E77E85">
        <w:rPr>
          <w:rFonts w:ascii="Simplified Arabic" w:hAnsi="Simplified Arabic" w:cs="Simplified Arabic" w:hint="cs"/>
          <w:sz w:val="32"/>
          <w:szCs w:val="32"/>
          <w:rtl/>
        </w:rPr>
        <w:t>داغي</w:t>
      </w:r>
      <w:proofErr w:type="spellEnd"/>
      <w:r w:rsidRPr="00E77E85">
        <w:rPr>
          <w:rFonts w:ascii="Simplified Arabic" w:hAnsi="Simplified Arabic" w:cs="Simplified Arabic" w:hint="cs"/>
          <w:sz w:val="32"/>
          <w:szCs w:val="32"/>
          <w:rtl/>
        </w:rPr>
        <w:t xml:space="preserve"> بصفته أمينا عاما للاتحاد</w:t>
      </w:r>
      <w:r w:rsidRPr="00E77E85">
        <w:rPr>
          <w:rStyle w:val="a7"/>
          <w:rFonts w:ascii="Simplified Arabic" w:hAnsi="Simplified Arabic" w:cs="Simplified Arabic"/>
          <w:sz w:val="32"/>
          <w:szCs w:val="32"/>
          <w:rtl/>
        </w:rPr>
        <w:footnoteReference w:id="25"/>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Pr="00E77E85">
        <w:rPr>
          <w:rFonts w:ascii="Simplified Arabic" w:hAnsi="Simplified Arabic" w:cs="Simplified Arabic" w:hint="cs"/>
          <w:sz w:val="32"/>
          <w:szCs w:val="32"/>
          <w:rtl/>
        </w:rPr>
        <w:t xml:space="preserve">شارك عدد كبير من الدعاة والإعلاميين والناشطين عبر مواقع التواصل الاجتماعي في الترحم على الشيخ أبو بكر الجزائري, وتعداد مناقبه ومآثره, وجهوده في خدمة الإسلام والمسلمين عبر وسم وفاة الشيخ أبو بكر الجزائري في موقع التواصل الاجتماعي </w:t>
      </w:r>
      <w:proofErr w:type="spellStart"/>
      <w:r w:rsidRPr="00E77E85">
        <w:rPr>
          <w:rFonts w:ascii="Simplified Arabic" w:hAnsi="Simplified Arabic" w:cs="Simplified Arabic" w:hint="cs"/>
          <w:sz w:val="32"/>
          <w:szCs w:val="32"/>
          <w:rtl/>
        </w:rPr>
        <w:t>تويتر</w:t>
      </w:r>
      <w:proofErr w:type="spellEnd"/>
      <w:r w:rsidR="001959DF">
        <w:rPr>
          <w:rFonts w:ascii="Simplified Arabic" w:hAnsi="Simplified Arabic" w:cs="Simplified Arabic" w:hint="cs"/>
          <w:sz w:val="32"/>
          <w:szCs w:val="32"/>
          <w:rtl/>
        </w:rPr>
        <w:t>.</w:t>
      </w:r>
      <w:r w:rsidRPr="00E77E85">
        <w:rPr>
          <w:rFonts w:ascii="Simplified Arabic" w:hAnsi="Simplified Arabic" w:cs="Simplified Arabic" w:hint="cs"/>
          <w:sz w:val="32"/>
          <w:szCs w:val="32"/>
          <w:rtl/>
        </w:rPr>
        <w:t xml:space="preserve"> </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وترحم عليه الشيخ صالح </w:t>
      </w:r>
      <w:proofErr w:type="spellStart"/>
      <w:r w:rsidRPr="00E77E85">
        <w:rPr>
          <w:rFonts w:ascii="Simplified Arabic" w:hAnsi="Simplified Arabic" w:cs="Simplified Arabic" w:hint="cs"/>
          <w:sz w:val="32"/>
          <w:szCs w:val="32"/>
          <w:rtl/>
        </w:rPr>
        <w:t>المغامسي</w:t>
      </w:r>
      <w:proofErr w:type="spellEnd"/>
      <w:r w:rsidR="005F64A1">
        <w:rPr>
          <w:rFonts w:ascii="Simplified Arabic" w:hAnsi="Simplified Arabic" w:cs="Simplified Arabic" w:hint="cs"/>
          <w:sz w:val="32"/>
          <w:szCs w:val="32"/>
          <w:rtl/>
        </w:rPr>
        <w:t xml:space="preserve"> قائلا</w:t>
      </w:r>
      <w:r w:rsidRPr="00E77E85">
        <w:rPr>
          <w:rFonts w:ascii="Simplified Arabic" w:hAnsi="Simplified Arabic" w:cs="Simplified Arabic" w:hint="cs"/>
          <w:sz w:val="32"/>
          <w:szCs w:val="32"/>
          <w:rtl/>
        </w:rPr>
        <w:t xml:space="preserve">: رحم الله شيخنا أبا بكر الجزائري, وغفر له, وجزاه عنا, وعن العلم وأهله خير الجزاء, شرفت بالجلوس بين يديه في حلقته بالمسجد النبوي قبل ثلاثين عاما, عالم مبارك, عذب الحديث, عف اللسان, قريب من العامة, ناصح, مجب لولاة الأمر, </w:t>
      </w:r>
      <w:proofErr w:type="spellStart"/>
      <w:r w:rsidRPr="00E77E85">
        <w:rPr>
          <w:rFonts w:ascii="Simplified Arabic" w:hAnsi="Simplified Arabic" w:cs="Simplified Arabic" w:hint="cs"/>
          <w:sz w:val="32"/>
          <w:szCs w:val="32"/>
          <w:rtl/>
        </w:rPr>
        <w:t>فالللهم</w:t>
      </w:r>
      <w:proofErr w:type="spellEnd"/>
      <w:r w:rsidRPr="00E77E85">
        <w:rPr>
          <w:rFonts w:ascii="Simplified Arabic" w:hAnsi="Simplified Arabic" w:cs="Simplified Arabic" w:hint="cs"/>
          <w:sz w:val="32"/>
          <w:szCs w:val="32"/>
          <w:rtl/>
        </w:rPr>
        <w:t xml:space="preserve"> اجبر كسرنا, وارحم شيخنا.</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ونعاه الأمير سطام بن خالد آل سعود قائلا: الشيخ أبو بكر الجزائري في ذمة الله, المدرّس في الجامعة الإسلامية, والمسجد النبوي الشريف سابقا تغمّده الله بواسع رحمته, وحشره مع الصديقين والشهداء</w:t>
      </w:r>
      <w:r w:rsidRPr="00E77E85">
        <w:rPr>
          <w:rStyle w:val="a7"/>
          <w:rFonts w:ascii="Simplified Arabic" w:hAnsi="Simplified Arabic" w:cs="Simplified Arabic"/>
          <w:sz w:val="32"/>
          <w:szCs w:val="32"/>
          <w:rtl/>
        </w:rPr>
        <w:footnoteReference w:id="26"/>
      </w:r>
      <w:r w:rsidR="001959DF">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lastRenderedPageBreak/>
        <w:t xml:space="preserve">المبحث الثاني : </w:t>
      </w:r>
      <w:r>
        <w:rPr>
          <w:rFonts w:ascii="Simplified Arabic" w:hAnsi="Simplified Arabic" w:cs="Simplified Arabic" w:hint="cs"/>
          <w:b/>
          <w:bCs/>
          <w:sz w:val="32"/>
          <w:szCs w:val="32"/>
          <w:rtl/>
        </w:rPr>
        <w:t>تكوينه العلمي والفكري</w:t>
      </w:r>
      <w:r w:rsidRPr="00E77E85">
        <w:rPr>
          <w:rFonts w:ascii="Simplified Arabic" w:hAnsi="Simplified Arabic" w:cs="Simplified Arabic"/>
          <w:b/>
          <w:bCs/>
          <w:sz w:val="32"/>
          <w:szCs w:val="32"/>
          <w:rtl/>
        </w:rPr>
        <w:t xml:space="preserve"> </w:t>
      </w:r>
    </w:p>
    <w:p w:rsidR="00E35916" w:rsidRPr="00E77E85"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t xml:space="preserve">المطلب الأول : طلبه للعلم ومشايخه </w:t>
      </w:r>
    </w:p>
    <w:p w:rsidR="00E35916"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hint="cs"/>
          <w:b/>
          <w:bCs/>
          <w:sz w:val="32"/>
          <w:szCs w:val="32"/>
          <w:rtl/>
        </w:rPr>
        <w:t xml:space="preserve">1 ــ طلبه للعلم: </w:t>
      </w: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نستطيع</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القول</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أن</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حياته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العلمية</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بدأت</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منذ</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صغره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في</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قريته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الصغيرة</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ليوة</w:t>
      </w:r>
      <w:r w:rsidRPr="00E77E85">
        <w:rPr>
          <w:rFonts w:ascii="Simplified Arabic" w:hAnsi="Simplified Arabic" w:cs="Simplified Arabic"/>
          <w:sz w:val="32"/>
          <w:szCs w:val="32"/>
          <w:rtl/>
        </w:rPr>
        <w:t xml:space="preserve"> </w:t>
      </w:r>
      <w:r>
        <w:rPr>
          <w:rFonts w:ascii="Simplified Arabic" w:hAnsi="Simplified Arabic" w:cs="Simplified Arabic" w:hint="cs"/>
          <w:sz w:val="32"/>
          <w:szCs w:val="32"/>
          <w:rtl/>
        </w:rPr>
        <w:t>حيث حرصت أمه على تعليمه وغرست فيه الأخلاق الفاضلة كالصدق والأمانة وحب الغير للغير, كما كان لنشأته في هذا المحيط الأسري المحافظ المحب للعلم الأثر البالغ في تكوينه فحفظ القرآن</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الكريم</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على</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يد</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شيخه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بلقاسم</w:t>
      </w:r>
      <w:r w:rsidRPr="00E77E85">
        <w:rPr>
          <w:rFonts w:ascii="Simplified Arabic" w:hAnsi="Simplified Arabic" w:cs="Simplified Arabic"/>
          <w:sz w:val="32"/>
          <w:szCs w:val="32"/>
          <w:rtl/>
        </w:rPr>
        <w:t xml:space="preserve"> </w:t>
      </w:r>
      <w:r>
        <w:rPr>
          <w:rFonts w:ascii="Simplified Arabic" w:hAnsi="Simplified Arabic" w:cs="Simplified Arabic" w:hint="cs"/>
          <w:sz w:val="32"/>
          <w:szCs w:val="32"/>
          <w:rtl/>
        </w:rPr>
        <w:t>قاره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كما</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تعلم</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في</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هذه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الفترة</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مبادئ</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بعض</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العلوم</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عن</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شيخه</w:t>
      </w:r>
      <w:r w:rsidRPr="00E77E85">
        <w:rPr>
          <w:rFonts w:ascii="Simplified Arabic" w:hAnsi="Simplified Arabic" w:cs="Simplified Arabic"/>
          <w:sz w:val="32"/>
          <w:szCs w:val="32"/>
          <w:rtl/>
        </w:rPr>
        <w:t xml:space="preserve"> </w:t>
      </w:r>
      <w:r w:rsidRPr="00E77E85">
        <w:rPr>
          <w:rFonts w:ascii="Simplified Arabic" w:hAnsi="Simplified Arabic" w:cs="Simplified Arabic" w:hint="cs"/>
          <w:sz w:val="32"/>
          <w:szCs w:val="32"/>
          <w:rtl/>
        </w:rPr>
        <w:t>عيسى</w:t>
      </w:r>
      <w:r w:rsidRPr="00E77E85">
        <w:rPr>
          <w:rFonts w:ascii="Simplified Arabic" w:hAnsi="Simplified Arabic" w:cs="Simplified Arabic"/>
          <w:sz w:val="32"/>
          <w:szCs w:val="32"/>
          <w:rtl/>
        </w:rPr>
        <w:t xml:space="preserve"> </w:t>
      </w:r>
      <w:r w:rsidR="001959DF">
        <w:rPr>
          <w:rFonts w:ascii="Simplified Arabic" w:hAnsi="Simplified Arabic" w:cs="Simplified Arabic" w:hint="cs"/>
          <w:sz w:val="32"/>
          <w:szCs w:val="32"/>
          <w:rtl/>
        </w:rPr>
        <w:t>معتوقي</w:t>
      </w:r>
      <w:r w:rsidRPr="00E77E85">
        <w:rPr>
          <w:rFonts w:ascii="Simplified Arabic" w:hAnsi="Simplified Arabic" w:cs="Simplified Arabic" w:hint="cs"/>
          <w:sz w:val="32"/>
          <w:szCs w:val="32"/>
          <w:rtl/>
        </w:rPr>
        <w:t xml:space="preserve">, ثم انتقل بعد ذلك إلى المدرسة الإصلاحية بطولقة إحدى دوائر ولاية بسكرة, فتعلم على مشايخها جملة من العلوم النقلية والعقلية ومنهم الشيخ نعيم النعيمي, ثم انتقل إلى الجزائر العاصمة ليدرس على الشيخ الطيب العقبي </w:t>
      </w:r>
      <w:r>
        <w:rPr>
          <w:rFonts w:ascii="Simplified Arabic" w:hAnsi="Simplified Arabic" w:cs="Simplified Arabic" w:hint="cs"/>
          <w:sz w:val="32"/>
          <w:szCs w:val="32"/>
          <w:rtl/>
        </w:rPr>
        <w:t xml:space="preserve">الذي كان له دور بارز في حمل راية الإصلاح والدعوة والتوحيد, ومن المؤسسين البارزين لجمعية العلماء المسلمين الجزائريين, </w:t>
      </w:r>
      <w:r w:rsidRPr="00E77E85">
        <w:rPr>
          <w:rFonts w:ascii="Simplified Arabic" w:hAnsi="Simplified Arabic" w:cs="Simplified Arabic" w:hint="cs"/>
          <w:sz w:val="32"/>
          <w:szCs w:val="32"/>
          <w:rtl/>
        </w:rPr>
        <w:t>ولازم دروسه في التفسير لعدة سنوات فتأثر به وهو من أفاضل مشايخه</w:t>
      </w:r>
      <w:r w:rsidRPr="00E77E85">
        <w:rPr>
          <w:rStyle w:val="a7"/>
          <w:rFonts w:ascii="Simplified Arabic" w:hAnsi="Simplified Arabic" w:cs="Simplified Arabic"/>
          <w:sz w:val="32"/>
          <w:szCs w:val="32"/>
          <w:rtl/>
        </w:rPr>
        <w:footnoteReference w:id="27"/>
      </w:r>
      <w:r w:rsidRPr="00E77E85">
        <w:rPr>
          <w:rFonts w:ascii="Simplified Arabic" w:hAnsi="Simplified Arabic" w:cs="Simplified Arabic" w:hint="cs"/>
          <w:sz w:val="32"/>
          <w:szCs w:val="32"/>
          <w:rtl/>
        </w:rPr>
        <w:t xml:space="preserve">. </w:t>
      </w:r>
    </w:p>
    <w:p w:rsidR="00E35916" w:rsidRPr="003878AC" w:rsidRDefault="00E35916" w:rsidP="00E35916">
      <w:pPr>
        <w:spacing w:before="120" w:after="120" w:line="240" w:lineRule="auto"/>
        <w:jc w:val="both"/>
        <w:rPr>
          <w:rFonts w:ascii="Simplified Arabic" w:hAnsi="Simplified Arabic" w:cs="Simplified Arabic"/>
          <w:sz w:val="32"/>
          <w:szCs w:val="32"/>
          <w:rtl/>
        </w:rPr>
      </w:pPr>
      <w:r w:rsidRPr="00E77E8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وذكر الشيخ </w:t>
      </w:r>
      <w:r>
        <w:rPr>
          <w:rFonts w:ascii="Simplified Arabic" w:hAnsi="Simplified Arabic" w:cs="Simplified Arabic" w:hint="cs"/>
          <w:sz w:val="32"/>
          <w:szCs w:val="32"/>
          <w:rtl/>
        </w:rPr>
        <w:t xml:space="preserve">أبو بكر الجزائري </w:t>
      </w:r>
      <w:r w:rsidRPr="00E77E85">
        <w:rPr>
          <w:rFonts w:ascii="Simplified Arabic" w:hAnsi="Simplified Arabic" w:cs="Simplified Arabic" w:hint="cs"/>
          <w:sz w:val="32"/>
          <w:szCs w:val="32"/>
          <w:rtl/>
        </w:rPr>
        <w:t>بأن أهم الأحداث تأ</w:t>
      </w:r>
      <w:r>
        <w:rPr>
          <w:rFonts w:ascii="Simplified Arabic" w:hAnsi="Simplified Arabic" w:cs="Simplified Arabic" w:hint="cs"/>
          <w:sz w:val="32"/>
          <w:szCs w:val="32"/>
          <w:rtl/>
        </w:rPr>
        <w:t>ثيرا في تكوينه الفكري والروحي هي</w:t>
      </w:r>
      <w:r w:rsidRPr="00E77E85">
        <w:rPr>
          <w:rFonts w:ascii="Simplified Arabic" w:hAnsi="Simplified Arabic" w:cs="Simplified Arabic" w:hint="cs"/>
          <w:sz w:val="32"/>
          <w:szCs w:val="32"/>
          <w:rtl/>
        </w:rPr>
        <w:t xml:space="preserve"> </w:t>
      </w:r>
      <w:proofErr w:type="spellStart"/>
      <w:r w:rsidRPr="00E77E85">
        <w:rPr>
          <w:rFonts w:ascii="Simplified Arabic" w:hAnsi="Simplified Arabic" w:cs="Simplified Arabic" w:hint="cs"/>
          <w:sz w:val="32"/>
          <w:szCs w:val="32"/>
          <w:rtl/>
        </w:rPr>
        <w:t>الإستعمار</w:t>
      </w:r>
      <w:proofErr w:type="spellEnd"/>
      <w:r w:rsidRPr="00E77E85">
        <w:rPr>
          <w:rFonts w:ascii="Simplified Arabic" w:hAnsi="Simplified Arabic" w:cs="Simplified Arabic" w:hint="cs"/>
          <w:sz w:val="32"/>
          <w:szCs w:val="32"/>
          <w:rtl/>
        </w:rPr>
        <w:t xml:space="preserve"> الفرنسي الذي حاول القضاء على الشخصية العربية الإسلامية في الجزائر نهائيا, فنشأ الشيخ في ظلال القرآن وعلومه, </w:t>
      </w:r>
      <w:r>
        <w:rPr>
          <w:rFonts w:ascii="Simplified Arabic" w:hAnsi="Simplified Arabic" w:cs="Simplified Arabic" w:hint="cs"/>
          <w:sz w:val="32"/>
          <w:szCs w:val="32"/>
          <w:rtl/>
        </w:rPr>
        <w:t>فوجد نفسه جنديا في صفوف المجاهدين</w:t>
      </w:r>
      <w:r w:rsidRPr="00E77E85">
        <w:rPr>
          <w:rFonts w:ascii="Simplified Arabic" w:hAnsi="Simplified Arabic" w:cs="Simplified Arabic" w:hint="cs"/>
          <w:sz w:val="32"/>
          <w:szCs w:val="32"/>
          <w:rtl/>
        </w:rPr>
        <w:t xml:space="preserve"> صحبة المصلحين من الشيوخ المجاهدين </w:t>
      </w:r>
      <w:proofErr w:type="spellStart"/>
      <w:r w:rsidRPr="00E77E85">
        <w:rPr>
          <w:rFonts w:ascii="Simplified Arabic" w:hAnsi="Simplified Arabic" w:cs="Simplified Arabic" w:hint="cs"/>
          <w:sz w:val="32"/>
          <w:szCs w:val="32"/>
          <w:rtl/>
        </w:rPr>
        <w:t>ل</w:t>
      </w:r>
      <w:r>
        <w:rPr>
          <w:rFonts w:ascii="Simplified Arabic" w:hAnsi="Simplified Arabic" w:cs="Simplified Arabic" w:hint="cs"/>
          <w:sz w:val="32"/>
          <w:szCs w:val="32"/>
          <w:rtl/>
        </w:rPr>
        <w:t>إستبقاء</w:t>
      </w:r>
      <w:proofErr w:type="spellEnd"/>
      <w:r>
        <w:rPr>
          <w:rFonts w:ascii="Simplified Arabic" w:hAnsi="Simplified Arabic" w:cs="Simplified Arabic" w:hint="cs"/>
          <w:sz w:val="32"/>
          <w:szCs w:val="32"/>
          <w:rtl/>
        </w:rPr>
        <w:t xml:space="preserve"> اللغة العربية والدين الإسلامي </w:t>
      </w:r>
      <w:r w:rsidRPr="00E77E85">
        <w:rPr>
          <w:rFonts w:ascii="Simplified Arabic" w:hAnsi="Simplified Arabic" w:cs="Simplified Arabic" w:hint="cs"/>
          <w:sz w:val="32"/>
          <w:szCs w:val="32"/>
          <w:rtl/>
        </w:rPr>
        <w:t>الذي صممت فرنسا على استئصاله من جذوره</w:t>
      </w:r>
      <w:r w:rsidRPr="00E77E85">
        <w:rPr>
          <w:rStyle w:val="a7"/>
          <w:rFonts w:ascii="Simplified Arabic" w:hAnsi="Simplified Arabic" w:cs="Simplified Arabic"/>
          <w:sz w:val="32"/>
          <w:szCs w:val="32"/>
          <w:rtl/>
        </w:rPr>
        <w:footnoteReference w:id="28"/>
      </w:r>
      <w:r w:rsidR="001959DF">
        <w:rPr>
          <w:rFonts w:ascii="Simplified Arabic" w:hAnsi="Simplified Arabic" w:cs="Simplified Arabic" w:hint="cs"/>
          <w:sz w:val="32"/>
          <w:szCs w:val="32"/>
          <w:rtl/>
        </w:rPr>
        <w:t>.</w:t>
      </w:r>
    </w:p>
    <w:p w:rsidR="00E35916" w:rsidRPr="003878AC"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ثم انتقل المملكة العربية السعودية</w:t>
      </w:r>
      <w:r w:rsidRPr="00E77E85">
        <w:rPr>
          <w:rFonts w:ascii="Simplified Arabic" w:hAnsi="Simplified Arabic" w:cs="Simplified Arabic" w:hint="cs"/>
          <w:sz w:val="32"/>
          <w:szCs w:val="32"/>
          <w:rtl/>
        </w:rPr>
        <w:t xml:space="preserve"> حيث واصل تعليمه هناك, وفي حوار للشيخ مع موقع شبكة السنة النبوية وعلومها</w:t>
      </w:r>
      <w:r>
        <w:rPr>
          <w:rStyle w:val="a7"/>
          <w:rFonts w:ascii="Simplified Arabic" w:hAnsi="Simplified Arabic" w:cs="Simplified Arabic"/>
          <w:sz w:val="32"/>
          <w:szCs w:val="32"/>
          <w:rtl/>
        </w:rPr>
        <w:footnoteReference w:id="29"/>
      </w:r>
      <w:r w:rsidRPr="00E77E85">
        <w:rPr>
          <w:rFonts w:ascii="Simplified Arabic" w:hAnsi="Simplified Arabic" w:cs="Simplified Arabic" w:hint="cs"/>
          <w:sz w:val="32"/>
          <w:szCs w:val="32"/>
          <w:rtl/>
        </w:rPr>
        <w:t xml:space="preserve"> قال: </w:t>
      </w:r>
      <w:r w:rsidR="001959DF">
        <w:rPr>
          <w:rFonts w:ascii="Simplified Arabic" w:hAnsi="Simplified Arabic" w:cs="Simplified Arabic" w:hint="cs"/>
          <w:sz w:val="32"/>
          <w:szCs w:val="32"/>
          <w:rtl/>
        </w:rPr>
        <w:t>"</w:t>
      </w:r>
      <w:r w:rsidRPr="00E77E85">
        <w:rPr>
          <w:rFonts w:ascii="Simplified Arabic" w:hAnsi="Simplified Arabic" w:cs="Simplified Arabic" w:hint="cs"/>
          <w:sz w:val="32"/>
          <w:szCs w:val="32"/>
          <w:rtl/>
        </w:rPr>
        <w:t xml:space="preserve">هاجرت إلى المدينة المنورة عام 1372ه, فأخذت عن الشيخ </w:t>
      </w:r>
      <w:r w:rsidRPr="00E77E85">
        <w:rPr>
          <w:rFonts w:ascii="Simplified Arabic" w:hAnsi="Simplified Arabic" w:cs="Simplified Arabic" w:hint="cs"/>
          <w:sz w:val="32"/>
          <w:szCs w:val="32"/>
          <w:rtl/>
        </w:rPr>
        <w:lastRenderedPageBreak/>
        <w:t>عمر بري</w:t>
      </w:r>
      <w:r w:rsidRPr="00E77E85">
        <w:rPr>
          <w:rStyle w:val="a7"/>
          <w:rFonts w:ascii="Simplified Arabic" w:hAnsi="Simplified Arabic" w:cs="Simplified Arabic"/>
          <w:sz w:val="32"/>
          <w:szCs w:val="32"/>
          <w:rtl/>
        </w:rPr>
        <w:footnoteReference w:id="30"/>
      </w:r>
      <w:r w:rsidRPr="00E77E85">
        <w:rPr>
          <w:rFonts w:ascii="Simplified Arabic" w:hAnsi="Simplified Arabic" w:cs="Simplified Arabic" w:hint="cs"/>
          <w:sz w:val="32"/>
          <w:szCs w:val="32"/>
          <w:rtl/>
        </w:rPr>
        <w:t>, والشيخ محمد الحافظ</w:t>
      </w:r>
      <w:r w:rsidRPr="00E77E85">
        <w:rPr>
          <w:rStyle w:val="a7"/>
          <w:rFonts w:ascii="Simplified Arabic" w:hAnsi="Simplified Arabic" w:cs="Simplified Arabic"/>
          <w:sz w:val="32"/>
          <w:szCs w:val="32"/>
          <w:rtl/>
        </w:rPr>
        <w:footnoteReference w:id="31"/>
      </w:r>
      <w:r w:rsidRPr="00E77E85">
        <w:rPr>
          <w:rFonts w:ascii="Simplified Arabic" w:hAnsi="Simplified Arabic" w:cs="Simplified Arabic" w:hint="cs"/>
          <w:sz w:val="32"/>
          <w:szCs w:val="32"/>
          <w:rtl/>
        </w:rPr>
        <w:t>, والشيخ محمد الخيال</w:t>
      </w:r>
      <w:r>
        <w:rPr>
          <w:rStyle w:val="a7"/>
          <w:rFonts w:ascii="Simplified Arabic" w:hAnsi="Simplified Arabic" w:cs="Simplified Arabic"/>
          <w:sz w:val="32"/>
          <w:szCs w:val="32"/>
          <w:rtl/>
        </w:rPr>
        <w:footnoteReference w:id="32"/>
      </w:r>
      <w:r w:rsidRPr="00E77E85">
        <w:rPr>
          <w:rFonts w:ascii="Simplified Arabic" w:hAnsi="Simplified Arabic" w:cs="Simplified Arabic" w:hint="cs"/>
          <w:sz w:val="32"/>
          <w:szCs w:val="32"/>
          <w:rtl/>
        </w:rPr>
        <w:t xml:space="preserve">, وغيرهم, وفي عام 1379ه حصلت على شهادة </w:t>
      </w:r>
      <w:r w:rsidRPr="00E77E85">
        <w:rPr>
          <w:rFonts w:ascii="Simplified Arabic" w:hAnsi="Simplified Arabic" w:cs="Simplified Arabic" w:hint="cs"/>
          <w:noProof/>
          <w:sz w:val="32"/>
          <w:szCs w:val="32"/>
          <w:rtl/>
        </w:rPr>
        <w:t>كلية الشريعة بالرياض</w:t>
      </w:r>
      <w:r w:rsidR="001959DF">
        <w:rPr>
          <w:rFonts w:ascii="Simplified Arabic" w:hAnsi="Simplified Arabic" w:cs="Simplified Arabic" w:hint="cs"/>
          <w:noProof/>
          <w:sz w:val="32"/>
          <w:szCs w:val="32"/>
          <w:rtl/>
        </w:rPr>
        <w:t>".</w:t>
      </w:r>
      <w:r w:rsidRPr="00E77E85">
        <w:rPr>
          <w:rFonts w:ascii="Simplified Arabic" w:hAnsi="Simplified Arabic" w:cs="Simplified Arabic" w:hint="cs"/>
          <w:noProof/>
          <w:sz w:val="32"/>
          <w:szCs w:val="32"/>
          <w:rtl/>
        </w:rPr>
        <w:t xml:space="preserve"> </w:t>
      </w: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hint="cs"/>
          <w:b/>
          <w:bCs/>
          <w:sz w:val="32"/>
          <w:szCs w:val="32"/>
          <w:rtl/>
        </w:rPr>
        <w:t xml:space="preserve">2 ــ مشايخه: </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تتلمذ الشيخ أبو بكر الجزائري وتلقى علومه على يد الكثير من العلماء داخل الجزائر</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وخارجها في المدينة المنورة وسنذكر نماذج من هؤلاء</w:t>
      </w:r>
      <w:r w:rsidRPr="00E77E85">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العلماء</w:t>
      </w:r>
      <w:r w:rsidRPr="00E77E85">
        <w:rPr>
          <w:rFonts w:ascii="Simplified Arabic" w:hAnsi="Simplified Arabic" w:cs="Simplified Arabic" w:hint="cs"/>
          <w:sz w:val="32"/>
          <w:szCs w:val="32"/>
          <w:rtl/>
        </w:rPr>
        <w:t xml:space="preserve">: </w:t>
      </w: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أولا ــ</w:t>
      </w:r>
      <w:r w:rsidRPr="00E77E85">
        <w:rPr>
          <w:rFonts w:ascii="Simplified Arabic" w:hAnsi="Simplified Arabic" w:cs="Simplified Arabic" w:hint="cs"/>
          <w:b/>
          <w:bCs/>
          <w:sz w:val="32"/>
          <w:szCs w:val="32"/>
          <w:rtl/>
        </w:rPr>
        <w:t xml:space="preserve"> </w:t>
      </w:r>
      <w:r w:rsidRPr="00E77E85">
        <w:rPr>
          <w:rFonts w:ascii="Simplified Arabic" w:hAnsi="Simplified Arabic" w:cs="Simplified Arabic"/>
          <w:b/>
          <w:bCs/>
          <w:sz w:val="32"/>
          <w:szCs w:val="32"/>
          <w:rtl/>
        </w:rPr>
        <w:t xml:space="preserve"> شيوخه في الجزائر</w:t>
      </w:r>
    </w:p>
    <w:p w:rsidR="001C07E5" w:rsidRDefault="001C07E5" w:rsidP="001C07E5">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 </w:t>
      </w:r>
      <w:r w:rsidRPr="00E77E85">
        <w:rPr>
          <w:rFonts w:ascii="Simplified Arabic" w:hAnsi="Simplified Arabic" w:cs="Simplified Arabic" w:hint="cs"/>
          <w:b/>
          <w:bCs/>
          <w:sz w:val="32"/>
          <w:szCs w:val="32"/>
          <w:rtl/>
        </w:rPr>
        <w:t xml:space="preserve">عيسى </w:t>
      </w:r>
      <w:proofErr w:type="spellStart"/>
      <w:r w:rsidRPr="00E77E85">
        <w:rPr>
          <w:rFonts w:ascii="Simplified Arabic" w:hAnsi="Simplified Arabic" w:cs="Simplified Arabic" w:hint="cs"/>
          <w:b/>
          <w:bCs/>
          <w:sz w:val="32"/>
          <w:szCs w:val="32"/>
          <w:rtl/>
        </w:rPr>
        <w:t>المعتوقي</w:t>
      </w:r>
      <w:proofErr w:type="spellEnd"/>
      <w:r w:rsidRPr="00E77E85">
        <w:rPr>
          <w:rFonts w:ascii="Simplified Arabic" w:hAnsi="Simplified Arabic" w:cs="Simplified Arabic" w:hint="cs"/>
          <w:b/>
          <w:bCs/>
          <w:sz w:val="32"/>
          <w:szCs w:val="32"/>
          <w:rtl/>
        </w:rPr>
        <w:t>:</w:t>
      </w:r>
      <w:r w:rsidRPr="00E77E8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p>
    <w:p w:rsidR="001C07E5" w:rsidRDefault="001C07E5" w:rsidP="001C07E5">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درس عليه الأجرومية</w:t>
      </w:r>
      <w:r>
        <w:rPr>
          <w:rStyle w:val="a7"/>
          <w:rFonts w:ascii="Simplified Arabic" w:hAnsi="Simplified Arabic" w:cs="Simplified Arabic"/>
          <w:sz w:val="32"/>
          <w:szCs w:val="32"/>
          <w:rtl/>
        </w:rPr>
        <w:footnoteReference w:id="33"/>
      </w:r>
      <w:r w:rsidRPr="00E77E85">
        <w:rPr>
          <w:rFonts w:ascii="Simplified Arabic" w:hAnsi="Simplified Arabic" w:cs="Simplified Arabic" w:hint="cs"/>
          <w:sz w:val="32"/>
          <w:szCs w:val="32"/>
          <w:rtl/>
        </w:rPr>
        <w:t xml:space="preserve"> في النحو ومنظومة ابن عاشر في الفقه المالكي ومصطلح الحديث وغيرها من العلوم الشرعية</w:t>
      </w:r>
      <w:r w:rsidRPr="00E77E85">
        <w:rPr>
          <w:rStyle w:val="a7"/>
          <w:rFonts w:ascii="Simplified Arabic" w:hAnsi="Simplified Arabic" w:cs="Simplified Arabic"/>
          <w:sz w:val="32"/>
          <w:szCs w:val="32"/>
          <w:rtl/>
        </w:rPr>
        <w:footnoteReference w:id="34"/>
      </w:r>
      <w:r w:rsidRPr="00E77E85">
        <w:rPr>
          <w:rFonts w:ascii="Simplified Arabic" w:hAnsi="Simplified Arabic" w:cs="Simplified Arabic" w:hint="cs"/>
          <w:sz w:val="32"/>
          <w:szCs w:val="32"/>
          <w:rtl/>
        </w:rPr>
        <w:t xml:space="preserve">.  </w:t>
      </w:r>
    </w:p>
    <w:p w:rsidR="001C07E5" w:rsidRDefault="001C07E5" w:rsidP="001C07E5">
      <w:pPr>
        <w:spacing w:line="240" w:lineRule="auto"/>
        <w:jc w:val="both"/>
        <w:rPr>
          <w:rFonts w:ascii="Simplified Arabic" w:hAnsi="Simplified Arabic" w:cs="Simplified Arabic"/>
          <w:sz w:val="32"/>
          <w:szCs w:val="32"/>
          <w:rtl/>
        </w:rPr>
      </w:pPr>
    </w:p>
    <w:p w:rsidR="001C07E5" w:rsidRPr="001C07E5" w:rsidRDefault="001C07E5" w:rsidP="001C07E5">
      <w:pPr>
        <w:spacing w:line="240" w:lineRule="auto"/>
        <w:jc w:val="both"/>
        <w:rPr>
          <w:rFonts w:ascii="Simplified Arabic" w:hAnsi="Simplified Arabic" w:cs="Simplified Arabic"/>
          <w:sz w:val="32"/>
          <w:szCs w:val="32"/>
          <w:rtl/>
        </w:rPr>
      </w:pPr>
    </w:p>
    <w:p w:rsidR="00E35916" w:rsidRPr="00C34DAC"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ــ </w:t>
      </w:r>
      <w:r w:rsidRPr="00E77E85">
        <w:rPr>
          <w:rFonts w:ascii="Simplified Arabic" w:hAnsi="Simplified Arabic" w:cs="Simplified Arabic" w:hint="cs"/>
          <w:b/>
          <w:bCs/>
          <w:sz w:val="32"/>
          <w:szCs w:val="32"/>
          <w:rtl/>
        </w:rPr>
        <w:t xml:space="preserve">نعيم النعيمي: </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هو أحد رواد النهضة الإصلاحية, يعتبر الشيخ أبو بكر الجزائري من بين طلبته حيث درس عليه جملة من العلوم النقلية والعقلية </w:t>
      </w: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ـــ </w:t>
      </w:r>
      <w:r w:rsidRPr="00E77E85">
        <w:rPr>
          <w:rFonts w:ascii="Simplified Arabic" w:hAnsi="Simplified Arabic" w:cs="Simplified Arabic" w:hint="cs"/>
          <w:b/>
          <w:bCs/>
          <w:sz w:val="32"/>
          <w:szCs w:val="32"/>
          <w:rtl/>
        </w:rPr>
        <w:t xml:space="preserve">الطيب العقبي: </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كان للعلامة العقبي</w:t>
      </w:r>
      <w:r w:rsidRPr="00E77E85">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شهرته في ميدان العلم</w:t>
      </w:r>
      <w:r w:rsidRPr="00E77E85">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والإصلاح فلزم الشيخ أبا بكر دروسه في التفسير طوال سنوات, وكان لهذه الملازمة أثرها الكبير في شخصية الشيخ أبو بكر الجزائري إذ اعتبره الموجه الأكبر لسلوكه في النهج الإسلامي الصحيح</w:t>
      </w:r>
      <w:r w:rsidRPr="00E77E85">
        <w:rPr>
          <w:rStyle w:val="a7"/>
          <w:rFonts w:ascii="Simplified Arabic" w:hAnsi="Simplified Arabic" w:cs="Simplified Arabic"/>
          <w:sz w:val="32"/>
          <w:szCs w:val="32"/>
          <w:rtl/>
        </w:rPr>
        <w:footnoteReference w:id="35"/>
      </w:r>
      <w:r>
        <w:rPr>
          <w:rFonts w:ascii="Simplified Arabic" w:hAnsi="Simplified Arabic" w:cs="Simplified Arabic" w:hint="cs"/>
          <w:sz w:val="32"/>
          <w:szCs w:val="32"/>
          <w:rtl/>
        </w:rPr>
        <w:t>.</w:t>
      </w:r>
    </w:p>
    <w:p w:rsidR="00E35916" w:rsidRPr="00E77E85"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ثانيا </w:t>
      </w:r>
      <w:r w:rsidRPr="00E77E85">
        <w:rPr>
          <w:rFonts w:ascii="Simplified Arabic" w:hAnsi="Simplified Arabic" w:cs="Simplified Arabic" w:hint="cs"/>
          <w:b/>
          <w:bCs/>
          <w:sz w:val="32"/>
          <w:szCs w:val="32"/>
          <w:rtl/>
        </w:rPr>
        <w:t xml:space="preserve">ـ شيوخه في المدينة : </w:t>
      </w: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ــ </w:t>
      </w:r>
      <w:r w:rsidRPr="00E77E85">
        <w:rPr>
          <w:rFonts w:ascii="Simplified Arabic" w:hAnsi="Simplified Arabic" w:cs="Simplified Arabic" w:hint="cs"/>
          <w:b/>
          <w:bCs/>
          <w:sz w:val="32"/>
          <w:szCs w:val="32"/>
          <w:rtl/>
        </w:rPr>
        <w:t>الشيخ عمر بري:</w:t>
      </w:r>
      <w:r w:rsidRPr="00E77E85">
        <w:rPr>
          <w:rFonts w:ascii="Simplified Arabic" w:hAnsi="Simplified Arabic" w:cs="Simplified Arabic" w:hint="cs"/>
          <w:sz w:val="32"/>
          <w:szCs w:val="32"/>
          <w:rtl/>
        </w:rPr>
        <w:t xml:space="preserve"> </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ظل يُحدّث ويجيز أكثر من ثلاثين عاما في المسجد النبوي, وعمل في المحكمة الشرعية كاتب عدل, </w:t>
      </w:r>
      <w:proofErr w:type="spellStart"/>
      <w:r w:rsidRPr="00E77E85">
        <w:rPr>
          <w:rFonts w:ascii="Simplified Arabic" w:hAnsi="Simplified Arabic" w:cs="Simplified Arabic" w:hint="cs"/>
          <w:sz w:val="32"/>
          <w:szCs w:val="32"/>
          <w:rtl/>
        </w:rPr>
        <w:t>كماعمل</w:t>
      </w:r>
      <w:proofErr w:type="spellEnd"/>
      <w:r w:rsidRPr="00E77E85">
        <w:rPr>
          <w:rFonts w:ascii="Simplified Arabic" w:hAnsi="Simplified Arabic" w:cs="Simplified Arabic" w:hint="cs"/>
          <w:sz w:val="32"/>
          <w:szCs w:val="32"/>
          <w:rtl/>
        </w:rPr>
        <w:t xml:space="preserve"> مدرّسا في مدرسة العلوم الشرعية بالمدينة المنورة, وكان الشيخ أبو بكر الجزائري من بين تلاميذه وقد أخذ عنه الكثير</w:t>
      </w:r>
      <w:r w:rsidRPr="00E77E85">
        <w:rPr>
          <w:rStyle w:val="a7"/>
          <w:rFonts w:ascii="Simplified Arabic" w:hAnsi="Simplified Arabic" w:cs="Simplified Arabic"/>
          <w:sz w:val="32"/>
          <w:szCs w:val="32"/>
          <w:rtl/>
        </w:rPr>
        <w:footnoteReference w:id="36"/>
      </w:r>
      <w:r w:rsidRPr="00E77E85">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 </w:t>
      </w:r>
      <w:r w:rsidRPr="00E77E85">
        <w:rPr>
          <w:rFonts w:ascii="Simplified Arabic" w:hAnsi="Simplified Arabic" w:cs="Simplified Arabic" w:hint="cs"/>
          <w:b/>
          <w:bCs/>
          <w:sz w:val="32"/>
          <w:szCs w:val="32"/>
          <w:rtl/>
        </w:rPr>
        <w:t xml:space="preserve">محمد الحافظ: </w:t>
      </w:r>
    </w:p>
    <w:p w:rsidR="00E35916" w:rsidRDefault="00E35916" w:rsidP="001C07E5">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 xml:space="preserve">عمل قاضيا بالمحكمة الكبرى بالمدينة المنورة من سنة 1374ه إلى عام 1402ه, وأجاز له الكثير من العلماء, </w:t>
      </w:r>
      <w:proofErr w:type="spellStart"/>
      <w:r w:rsidRPr="00E77E85">
        <w:rPr>
          <w:rFonts w:ascii="Simplified Arabic" w:hAnsi="Simplified Arabic" w:cs="Simplified Arabic" w:hint="cs"/>
          <w:sz w:val="32"/>
          <w:szCs w:val="32"/>
          <w:rtl/>
        </w:rPr>
        <w:t>وماكان</w:t>
      </w:r>
      <w:proofErr w:type="spellEnd"/>
      <w:r w:rsidRPr="00E77E85">
        <w:rPr>
          <w:rFonts w:ascii="Simplified Arabic" w:hAnsi="Simplified Arabic" w:cs="Simplified Arabic" w:hint="cs"/>
          <w:sz w:val="32"/>
          <w:szCs w:val="32"/>
          <w:rtl/>
        </w:rPr>
        <w:t xml:space="preserve"> حريصا على الإجازات بقدر </w:t>
      </w:r>
      <w:proofErr w:type="spellStart"/>
      <w:r w:rsidRPr="00E77E85">
        <w:rPr>
          <w:rFonts w:ascii="Simplified Arabic" w:hAnsi="Simplified Arabic" w:cs="Simplified Arabic" w:hint="cs"/>
          <w:sz w:val="32"/>
          <w:szCs w:val="32"/>
          <w:rtl/>
        </w:rPr>
        <w:t>ماهو</w:t>
      </w:r>
      <w:proofErr w:type="spellEnd"/>
      <w:r w:rsidRPr="00E77E85">
        <w:rPr>
          <w:rFonts w:ascii="Simplified Arabic" w:hAnsi="Simplified Arabic" w:cs="Simplified Arabic" w:hint="cs"/>
          <w:sz w:val="32"/>
          <w:szCs w:val="32"/>
          <w:rtl/>
        </w:rPr>
        <w:t xml:space="preserve"> حريص على العلم, تخرج على يديه الكثير من التلاميذ على ثلاثة أقسام قسم العلوم الشرعية, وقسم علوم اللغة من نحو وصرف وغيرها, وقسم التاريخ والأنساب..., وكان الشيخ أبو بكر الجزائري من بين تلاميذه الذين درسوا عليه العلوم الشرعية</w:t>
      </w:r>
      <w:r w:rsidRPr="00E77E85">
        <w:rPr>
          <w:rStyle w:val="a7"/>
          <w:rFonts w:ascii="Simplified Arabic" w:hAnsi="Simplified Arabic" w:cs="Simplified Arabic"/>
          <w:sz w:val="32"/>
          <w:szCs w:val="32"/>
          <w:rtl/>
        </w:rPr>
        <w:footnoteReference w:id="37"/>
      </w:r>
      <w:r w:rsidRPr="00E77E85">
        <w:rPr>
          <w:rFonts w:ascii="Simplified Arabic" w:hAnsi="Simplified Arabic" w:cs="Simplified Arabic" w:hint="cs"/>
          <w:sz w:val="32"/>
          <w:szCs w:val="32"/>
          <w:rtl/>
        </w:rPr>
        <w:t>.</w:t>
      </w: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ــ </w:t>
      </w:r>
      <w:r w:rsidRPr="00E77E85">
        <w:rPr>
          <w:rFonts w:ascii="Simplified Arabic" w:hAnsi="Simplified Arabic" w:cs="Simplified Arabic" w:hint="cs"/>
          <w:b/>
          <w:bCs/>
          <w:sz w:val="32"/>
          <w:szCs w:val="32"/>
          <w:rtl/>
        </w:rPr>
        <w:t xml:space="preserve">محمد الخيّال: </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كان للشيخ </w:t>
      </w:r>
      <w:r w:rsidRPr="00E77E85">
        <w:rPr>
          <w:rFonts w:ascii="Simplified Arabic" w:hAnsi="Simplified Arabic" w:cs="Simplified Arabic" w:hint="cs"/>
          <w:sz w:val="32"/>
          <w:szCs w:val="32"/>
          <w:rtl/>
        </w:rPr>
        <w:t>مكتبة عامرة بشتى العلوم وكانت مهيأة للبحث والمطالعة لطلبة العلم والعلماء, وقد استفاد الشيخ أبو بكر الجزائري منه كثيرا في العديد من المجالات</w:t>
      </w:r>
      <w:r w:rsidRPr="00E77E85">
        <w:rPr>
          <w:rStyle w:val="a7"/>
          <w:rFonts w:ascii="Simplified Arabic" w:hAnsi="Simplified Arabic" w:cs="Simplified Arabic"/>
          <w:sz w:val="32"/>
          <w:szCs w:val="32"/>
          <w:rtl/>
        </w:rPr>
        <w:footnoteReference w:id="38"/>
      </w: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 xml:space="preserve">المطلب الثاني : عقيدته </w:t>
      </w:r>
    </w:p>
    <w:p w:rsidR="00E35916"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hint="cs"/>
          <w:sz w:val="32"/>
          <w:szCs w:val="32"/>
          <w:rtl/>
        </w:rPr>
        <w:t xml:space="preserve">ترتبط الدعوة بالعقيدة ارتباطا وثيقا, فالحكم على الدعوة مرتبط بمدى سلامة عقيدة الداعية </w:t>
      </w:r>
      <w:proofErr w:type="spellStart"/>
      <w:r w:rsidRPr="00E77E85">
        <w:rPr>
          <w:rFonts w:ascii="Simplified Arabic" w:hAnsi="Simplified Arabic" w:cs="Simplified Arabic" w:hint="cs"/>
          <w:sz w:val="32"/>
          <w:szCs w:val="32"/>
          <w:rtl/>
        </w:rPr>
        <w:t>ومامدى</w:t>
      </w:r>
      <w:proofErr w:type="spellEnd"/>
      <w:r w:rsidRPr="00E77E85">
        <w:rPr>
          <w:rFonts w:ascii="Simplified Arabic" w:hAnsi="Simplified Arabic" w:cs="Simplified Arabic" w:hint="cs"/>
          <w:sz w:val="32"/>
          <w:szCs w:val="32"/>
          <w:rtl/>
        </w:rPr>
        <w:t xml:space="preserve"> موافقتها لاعتقاد أهل السنة والجماعة, فكانت عقيدة الشيخ أبو بكر الجزائري عقيدة أهل السنة والجماعة</w:t>
      </w:r>
      <w:r w:rsidRPr="00E77E85">
        <w:rPr>
          <w:rStyle w:val="a7"/>
          <w:rFonts w:ascii="Simplified Arabic" w:hAnsi="Simplified Arabic" w:cs="Simplified Arabic"/>
          <w:sz w:val="32"/>
          <w:szCs w:val="32"/>
          <w:rtl/>
        </w:rPr>
        <w:footnoteReference w:id="39"/>
      </w:r>
      <w:r w:rsidRPr="00E77E85">
        <w:rPr>
          <w:rFonts w:ascii="Simplified Arabic" w:hAnsi="Simplified Arabic" w:cs="Simplified Arabic" w:hint="cs"/>
          <w:sz w:val="32"/>
          <w:szCs w:val="32"/>
          <w:rtl/>
        </w:rPr>
        <w:t xml:space="preserve">, وهذا واضح من خلال كلامه في كتابه منهاج المسلم حيث قال : </w:t>
      </w:r>
    </w:p>
    <w:p w:rsidR="00E35916" w:rsidRPr="00F12C83"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77E85">
        <w:rPr>
          <w:rFonts w:ascii="Simplified Arabic" w:hAnsi="Simplified Arabic" w:cs="Simplified Arabic"/>
          <w:sz w:val="32"/>
          <w:szCs w:val="32"/>
          <w:lang w:val="fr-FR"/>
        </w:rPr>
        <w:t>"</w:t>
      </w:r>
      <w:r w:rsidRPr="00E77E85">
        <w:rPr>
          <w:rFonts w:ascii="Simplified Arabic" w:hAnsi="Simplified Arabic" w:cs="Simplified Arabic" w:hint="cs"/>
          <w:sz w:val="32"/>
          <w:szCs w:val="32"/>
          <w:rtl/>
        </w:rPr>
        <w:t xml:space="preserve"> وقد سلكت ـــــــ بتوفيق الله ــ</w:t>
      </w:r>
      <w:r>
        <w:rPr>
          <w:rFonts w:ascii="Simplified Arabic" w:hAnsi="Simplified Arabic" w:cs="Simplified Arabic" w:hint="cs"/>
          <w:sz w:val="32"/>
          <w:szCs w:val="32"/>
          <w:rtl/>
        </w:rPr>
        <w:t xml:space="preserve">ـــــ في وضعه مسلكا حسنا إن شاء الله تعالى </w:t>
      </w:r>
      <w:r w:rsidRPr="00E77E85">
        <w:rPr>
          <w:rFonts w:ascii="Simplified Arabic" w:hAnsi="Simplified Arabic" w:cs="Simplified Arabic" w:hint="cs"/>
          <w:sz w:val="32"/>
          <w:szCs w:val="32"/>
          <w:rtl/>
        </w:rPr>
        <w:t xml:space="preserve">ففي باب </w:t>
      </w:r>
      <w:proofErr w:type="spellStart"/>
      <w:r w:rsidRPr="00E77E85">
        <w:rPr>
          <w:rFonts w:ascii="Simplified Arabic" w:hAnsi="Simplified Arabic" w:cs="Simplified Arabic" w:hint="cs"/>
          <w:sz w:val="32"/>
          <w:szCs w:val="32"/>
          <w:rtl/>
        </w:rPr>
        <w:t>الإعتقادات</w:t>
      </w:r>
      <w:proofErr w:type="spellEnd"/>
      <w:r w:rsidRPr="00E77E85">
        <w:rPr>
          <w:rFonts w:ascii="Simplified Arabic" w:hAnsi="Simplified Arabic" w:cs="Simplified Arabic" w:hint="cs"/>
          <w:sz w:val="32"/>
          <w:szCs w:val="32"/>
          <w:rtl/>
        </w:rPr>
        <w:t xml:space="preserve"> لم أخرج عن عقيدة السلف لإجماع المسلمين عل</w:t>
      </w:r>
      <w:r>
        <w:rPr>
          <w:rFonts w:ascii="Simplified Arabic" w:hAnsi="Simplified Arabic" w:cs="Simplified Arabic" w:hint="cs"/>
          <w:sz w:val="32"/>
          <w:szCs w:val="32"/>
          <w:rtl/>
        </w:rPr>
        <w:t>ى سلامتها, ونجاة صاحبها,</w:t>
      </w:r>
      <w:r w:rsidRPr="00E77E85">
        <w:rPr>
          <w:rFonts w:ascii="Simplified Arabic" w:hAnsi="Simplified Arabic" w:cs="Simplified Arabic" w:hint="cs"/>
          <w:sz w:val="32"/>
          <w:szCs w:val="32"/>
          <w:rtl/>
        </w:rPr>
        <w:t xml:space="preserve"> لأنها عقيدة الرسول </w:t>
      </w:r>
      <w:r>
        <w:rPr>
          <w:rFonts w:ascii="Simplified Arabic" w:hAnsi="Simplified Arabic" w:cs="Simplified Arabic" w:hint="cs"/>
          <w:sz w:val="32"/>
          <w:szCs w:val="32"/>
        </w:rPr>
        <w:sym w:font="AGA Arabesque" w:char="F072"/>
      </w:r>
      <w:r w:rsidRPr="00E77E85">
        <w:rPr>
          <w:rFonts w:ascii="Simplified Arabic" w:hAnsi="Simplified Arabic" w:cs="Simplified Arabic" w:hint="cs"/>
          <w:sz w:val="32"/>
          <w:szCs w:val="32"/>
          <w:rtl/>
        </w:rPr>
        <w:t xml:space="preserve">, وعقيدة أصحابه والتابعين لهم من بعده, وعقيدة الإسلام الفطريَّة , والملَّة </w:t>
      </w:r>
      <w:proofErr w:type="spellStart"/>
      <w:r w:rsidRPr="00E77E85">
        <w:rPr>
          <w:rFonts w:ascii="Simplified Arabic" w:hAnsi="Simplified Arabic" w:cs="Simplified Arabic" w:hint="cs"/>
          <w:sz w:val="32"/>
          <w:szCs w:val="32"/>
          <w:rtl/>
        </w:rPr>
        <w:t>الحن</w:t>
      </w:r>
      <w:r>
        <w:rPr>
          <w:rFonts w:ascii="Simplified Arabic" w:hAnsi="Simplified Arabic" w:cs="Simplified Arabic" w:hint="cs"/>
          <w:sz w:val="32"/>
          <w:szCs w:val="32"/>
          <w:rtl/>
        </w:rPr>
        <w:t>ي</w:t>
      </w:r>
      <w:r w:rsidRPr="00E77E85">
        <w:rPr>
          <w:rFonts w:ascii="Simplified Arabic" w:hAnsi="Simplified Arabic" w:cs="Simplified Arabic" w:hint="cs"/>
          <w:sz w:val="32"/>
          <w:szCs w:val="32"/>
          <w:rtl/>
        </w:rPr>
        <w:t>فية</w:t>
      </w:r>
      <w:proofErr w:type="spellEnd"/>
      <w:r w:rsidRPr="00E77E85">
        <w:rPr>
          <w:rFonts w:ascii="Simplified Arabic" w:hAnsi="Simplified Arabic" w:cs="Simplified Arabic" w:hint="cs"/>
          <w:sz w:val="32"/>
          <w:szCs w:val="32"/>
          <w:rtl/>
        </w:rPr>
        <w:t xml:space="preserve"> , التي بعث الله بها الرسل, وأنزل فيها الكتب .</w:t>
      </w:r>
      <w:r>
        <w:rPr>
          <w:rFonts w:ascii="Simplified Arabic" w:hAnsi="Simplified Arabic" w:cs="Simplified Arabic" w:hint="cs"/>
          <w:sz w:val="32"/>
          <w:szCs w:val="32"/>
          <w:rtl/>
        </w:rPr>
        <w:t xml:space="preserve"> </w:t>
      </w:r>
      <w:r w:rsidRPr="00E77E85">
        <w:rPr>
          <w:rFonts w:ascii="Simplified Arabic" w:hAnsi="Simplified Arabic" w:cs="Simplified Arabic" w:hint="cs"/>
          <w:sz w:val="32"/>
          <w:szCs w:val="32"/>
          <w:rtl/>
        </w:rPr>
        <w:t>وفي باب الفقه ــــــ العبادات والمعاملات ــــــ لم آل جهدا في تحري الأصوب واختيار الأصح</w:t>
      </w:r>
      <w:r>
        <w:rPr>
          <w:rFonts w:ascii="Simplified Arabic" w:hAnsi="Simplified Arabic" w:cs="Simplified Arabic" w:hint="cs"/>
          <w:sz w:val="32"/>
          <w:szCs w:val="32"/>
          <w:rtl/>
        </w:rPr>
        <w:t>,</w:t>
      </w:r>
      <w:r w:rsidRPr="00E77E85">
        <w:rPr>
          <w:rFonts w:ascii="Simplified Arabic" w:hAnsi="Simplified Arabic" w:cs="Simplified Arabic" w:hint="cs"/>
          <w:sz w:val="32"/>
          <w:szCs w:val="32"/>
          <w:rtl/>
        </w:rPr>
        <w:t xml:space="preserve"> مما دونه الأئمة الأعلام , كأبي حنيفة , ومالك</w:t>
      </w:r>
      <w:r>
        <w:rPr>
          <w:rFonts w:ascii="Simplified Arabic" w:hAnsi="Simplified Arabic" w:cs="Simplified Arabic" w:hint="cs"/>
          <w:sz w:val="32"/>
          <w:szCs w:val="32"/>
          <w:rtl/>
        </w:rPr>
        <w:t>,</w:t>
      </w:r>
      <w:r w:rsidRPr="00E77E85">
        <w:rPr>
          <w:rFonts w:ascii="Simplified Arabic" w:hAnsi="Simplified Arabic" w:cs="Simplified Arabic" w:hint="cs"/>
          <w:sz w:val="32"/>
          <w:szCs w:val="32"/>
          <w:rtl/>
        </w:rPr>
        <w:t xml:space="preserve"> والشافعي, وأحمد رحمهم الله تعالى أجمعين, مما لم يوجد له نص صريح أو دليل ظاهر من كتاب الله أوسنة رسوله </w:t>
      </w:r>
      <w:r>
        <w:rPr>
          <w:rFonts w:ascii="Simplified Arabic" w:hAnsi="Simplified Arabic" w:cs="Simplified Arabic" w:hint="cs"/>
          <w:sz w:val="32"/>
          <w:szCs w:val="32"/>
        </w:rPr>
        <w:sym w:font="AGA Arabesque" w:char="F072"/>
      </w:r>
      <w:r>
        <w:rPr>
          <w:rFonts w:ascii="Simplified Arabic" w:hAnsi="Simplified Arabic" w:cs="Simplified Arabic" w:hint="cs"/>
          <w:sz w:val="32"/>
          <w:szCs w:val="32"/>
          <w:rtl/>
        </w:rPr>
        <w:t xml:space="preserve"> ولهذا أصبحت لا يخالجني أدنى ريب</w:t>
      </w:r>
      <w:r w:rsidRPr="00E77E85">
        <w:rPr>
          <w:rFonts w:ascii="Simplified Arabic" w:hAnsi="Simplified Arabic" w:cs="Simplified Arabic" w:hint="cs"/>
          <w:sz w:val="32"/>
          <w:szCs w:val="32"/>
          <w:rtl/>
        </w:rPr>
        <w:t xml:space="preserve">, </w:t>
      </w:r>
      <w:proofErr w:type="spellStart"/>
      <w:r w:rsidRPr="00E77E85">
        <w:rPr>
          <w:rFonts w:ascii="Simplified Arabic" w:hAnsi="Simplified Arabic" w:cs="Simplified Arabic" w:hint="cs"/>
          <w:sz w:val="32"/>
          <w:szCs w:val="32"/>
          <w:rtl/>
        </w:rPr>
        <w:t>ولايساورني</w:t>
      </w:r>
      <w:proofErr w:type="spellEnd"/>
      <w:r w:rsidRPr="00E77E85">
        <w:rPr>
          <w:rFonts w:ascii="Simplified Arabic" w:hAnsi="Simplified Arabic" w:cs="Simplified Arabic" w:hint="cs"/>
          <w:sz w:val="32"/>
          <w:szCs w:val="32"/>
          <w:rtl/>
        </w:rPr>
        <w:t xml:space="preserve"> أقل شك في أن من عمل من المسلمين بهذا المنهاج ــــــ </w:t>
      </w:r>
      <w:proofErr w:type="spellStart"/>
      <w:r w:rsidRPr="00E77E85">
        <w:rPr>
          <w:rFonts w:ascii="Simplified Arabic" w:hAnsi="Simplified Arabic" w:cs="Simplified Arabic" w:hint="cs"/>
          <w:sz w:val="32"/>
          <w:szCs w:val="32"/>
          <w:rtl/>
        </w:rPr>
        <w:t>سواءا</w:t>
      </w:r>
      <w:proofErr w:type="spellEnd"/>
      <w:r w:rsidRPr="00E77E85">
        <w:rPr>
          <w:rFonts w:ascii="Simplified Arabic" w:hAnsi="Simplified Arabic" w:cs="Simplified Arabic" w:hint="cs"/>
          <w:sz w:val="32"/>
          <w:szCs w:val="32"/>
          <w:rtl/>
        </w:rPr>
        <w:t xml:space="preserve"> في باب </w:t>
      </w:r>
      <w:r w:rsidRPr="00E77E85">
        <w:rPr>
          <w:rFonts w:ascii="Simplified Arabic" w:hAnsi="Simplified Arabic" w:cs="Simplified Arabic"/>
          <w:sz w:val="32"/>
          <w:szCs w:val="32"/>
          <w:rtl/>
        </w:rPr>
        <w:t>العقيدة أو الفقه</w:t>
      </w:r>
      <w:r>
        <w:rPr>
          <w:rFonts w:ascii="Simplified Arabic" w:hAnsi="Simplified Arabic" w:cs="Simplified Arabic" w:hint="cs"/>
          <w:sz w:val="32"/>
          <w:szCs w:val="32"/>
          <w:rtl/>
        </w:rPr>
        <w:t>,</w:t>
      </w:r>
      <w:r w:rsidRPr="00E77E85">
        <w:rPr>
          <w:rFonts w:ascii="Simplified Arabic" w:hAnsi="Simplified Arabic" w:cs="Simplified Arabic"/>
          <w:sz w:val="32"/>
          <w:szCs w:val="32"/>
          <w:rtl/>
        </w:rPr>
        <w:t xml:space="preserve"> أو الآداب , والأخلاق ــــــ هو عامل بشريعة الله تبارك وتعالى وهدي نبيه </w:t>
      </w:r>
      <w:r>
        <w:rPr>
          <w:rFonts w:ascii="Simplified Arabic" w:hAnsi="Simplified Arabic" w:cs="Simplified Arabic"/>
          <w:sz w:val="32"/>
          <w:szCs w:val="32"/>
        </w:rPr>
        <w:sym w:font="AGA Arabesque" w:char="F072"/>
      </w:r>
      <w:r w:rsidRPr="00E77E85">
        <w:rPr>
          <w:rFonts w:ascii="Simplified Arabic" w:hAnsi="Simplified Arabic" w:cs="Simplified Arabic"/>
          <w:sz w:val="32"/>
          <w:szCs w:val="32"/>
          <w:rtl/>
        </w:rPr>
        <w:t>"</w:t>
      </w:r>
      <w:r w:rsidRPr="00E77E85">
        <w:rPr>
          <w:rStyle w:val="a7"/>
          <w:rFonts w:ascii="Simplified Arabic" w:hAnsi="Simplified Arabic" w:cs="Simplified Arabic"/>
          <w:sz w:val="32"/>
          <w:szCs w:val="32"/>
          <w:rtl/>
        </w:rPr>
        <w:footnoteReference w:id="40"/>
      </w:r>
      <w:r>
        <w:rPr>
          <w:rFonts w:ascii="Simplified Arabic" w:hAnsi="Simplified Arabic" w:cs="Simplified Arabic"/>
          <w:sz w:val="32"/>
          <w:szCs w:val="32"/>
          <w:rtl/>
        </w:rPr>
        <w:t xml:space="preserve">. </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 xml:space="preserve">كما ركز الشيخ على الجانب العقدي لأنه يراه أساس الإصلاح, فإذا صلحت العقيدة يصلح كل </w:t>
      </w:r>
      <w:proofErr w:type="spellStart"/>
      <w:r w:rsidRPr="00E77E85">
        <w:rPr>
          <w:rFonts w:ascii="Simplified Arabic" w:hAnsi="Simplified Arabic" w:cs="Simplified Arabic"/>
          <w:sz w:val="32"/>
          <w:szCs w:val="32"/>
          <w:rtl/>
        </w:rPr>
        <w:t>شيئ</w:t>
      </w:r>
      <w:proofErr w:type="spellEnd"/>
      <w:r w:rsidRPr="00E77E85">
        <w:rPr>
          <w:rFonts w:ascii="Simplified Arabic" w:hAnsi="Simplified Arabic" w:cs="Simplified Arabic"/>
          <w:sz w:val="32"/>
          <w:szCs w:val="32"/>
          <w:rtl/>
        </w:rPr>
        <w:t xml:space="preserve"> عند المسلمين وهذا ما أكده في مقدمة كتابه أيسر التفاسير بقوله : </w:t>
      </w:r>
      <w:r w:rsidRPr="00E77E85">
        <w:rPr>
          <w:rFonts w:ascii="Simplified Arabic" w:hAnsi="Simplified Arabic" w:cs="Simplified Arabic"/>
          <w:sz w:val="32"/>
          <w:szCs w:val="32"/>
          <w:lang w:val="fr-FR"/>
        </w:rPr>
        <w:t>"</w:t>
      </w:r>
      <w:r w:rsidRPr="00E77E85">
        <w:rPr>
          <w:rFonts w:ascii="Simplified Arabic" w:hAnsi="Simplified Arabic" w:cs="Simplified Arabic"/>
          <w:sz w:val="32"/>
          <w:szCs w:val="32"/>
          <w:rtl/>
          <w:lang w:val="fr-FR" w:bidi="ar-DZ"/>
        </w:rPr>
        <w:t xml:space="preserve"> ونظراً لليقظة الإسلامية اليوم فقد تعين وضع تفسير ميسر يجمع بين المعنى المراد من كلام الله, وبين اللفظ القريب من فهم المسلم اليوم, تُبَيَّنُ فيه العقيدة السلفية المنجية</w:t>
      </w:r>
      <w:r w:rsidRPr="00E77E85">
        <w:rPr>
          <w:rFonts w:ascii="Simplified Arabic" w:hAnsi="Simplified Arabic" w:cs="Simplified Arabic"/>
          <w:sz w:val="32"/>
          <w:szCs w:val="32"/>
          <w:lang w:val="fr-FR"/>
        </w:rPr>
        <w:t xml:space="preserve">" </w:t>
      </w:r>
      <w:r w:rsidRPr="00E77E85">
        <w:rPr>
          <w:rStyle w:val="a7"/>
          <w:rFonts w:ascii="Simplified Arabic" w:hAnsi="Simplified Arabic" w:cs="Simplified Arabic"/>
          <w:sz w:val="32"/>
          <w:szCs w:val="32"/>
          <w:rtl/>
          <w:lang w:val="fr-FR" w:bidi="ar-DZ"/>
        </w:rPr>
        <w:footnoteReference w:id="41"/>
      </w:r>
      <w:r w:rsidRPr="00E77E85">
        <w:rPr>
          <w:rFonts w:ascii="Simplified Arabic" w:hAnsi="Simplified Arabic" w:cs="Simplified Arabic"/>
          <w:sz w:val="32"/>
          <w:szCs w:val="32"/>
          <w:rtl/>
          <w:lang w:val="fr-FR" w:bidi="ar-DZ"/>
        </w:rPr>
        <w:t xml:space="preserve"> </w:t>
      </w:r>
    </w:p>
    <w:p w:rsidR="00E35916" w:rsidRPr="00D62EEF"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lang w:val="fr-FR" w:bidi="ar-DZ"/>
        </w:rPr>
        <w:t xml:space="preserve">لقد عاش الشيخ حياته مدافعا عن عقيدة السلف, عقيدة الإسلام الصحيحة كما عبّر عنها, مما أكسبه مكانة عالية عند أهل العلم والمسلمين عامة, حيث قال فيه عبد الله بن أحمد </w:t>
      </w:r>
      <w:r w:rsidRPr="00E77E85">
        <w:rPr>
          <w:rFonts w:ascii="Simplified Arabic" w:hAnsi="Simplified Arabic" w:cs="Simplified Arabic"/>
          <w:sz w:val="32"/>
          <w:szCs w:val="32"/>
          <w:rtl/>
          <w:lang w:val="fr-FR" w:bidi="ar-DZ"/>
        </w:rPr>
        <w:lastRenderedPageBreak/>
        <w:t>العلاف الغامدي : " يتميز الشيخ الجزائري بعقيدته الصافية... وأفكاره الإصلاحية التي تبعث على النهضة الإسلامية على منهج صحيح "</w:t>
      </w:r>
      <w:r w:rsidRPr="00E77E85">
        <w:rPr>
          <w:rStyle w:val="a7"/>
          <w:rFonts w:ascii="Simplified Arabic" w:hAnsi="Simplified Arabic" w:cs="Simplified Arabic"/>
          <w:sz w:val="32"/>
          <w:szCs w:val="32"/>
          <w:rtl/>
          <w:lang w:val="fr-FR" w:bidi="ar-DZ"/>
        </w:rPr>
        <w:footnoteReference w:id="42"/>
      </w:r>
    </w:p>
    <w:p w:rsidR="00E35916" w:rsidRPr="00E77E85" w:rsidRDefault="00E35916" w:rsidP="00E35916">
      <w:pPr>
        <w:spacing w:line="240" w:lineRule="auto"/>
        <w:jc w:val="both"/>
        <w:rPr>
          <w:rFonts w:ascii="Simplified Arabic" w:hAnsi="Simplified Arabic" w:cs="Simplified Arabic"/>
          <w:sz w:val="32"/>
          <w:szCs w:val="32"/>
          <w:rtl/>
          <w:lang w:val="fr-FR" w:bidi="ar-DZ"/>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F63E34" w:rsidRDefault="00E35916" w:rsidP="00E35916">
      <w:pPr>
        <w:spacing w:line="240" w:lineRule="auto"/>
        <w:jc w:val="both"/>
        <w:rPr>
          <w:rFonts w:ascii="Simplified Arabic" w:hAnsi="Simplified Arabic" w:cs="Simplified Arabic"/>
          <w:b/>
          <w:bCs/>
          <w:sz w:val="32"/>
          <w:szCs w:val="32"/>
          <w:rtl/>
        </w:rPr>
      </w:pPr>
      <w:r w:rsidRPr="00F63E34">
        <w:rPr>
          <w:rFonts w:ascii="Simplified Arabic" w:hAnsi="Simplified Arabic" w:cs="Simplified Arabic" w:hint="cs"/>
          <w:b/>
          <w:bCs/>
          <w:sz w:val="32"/>
          <w:szCs w:val="32"/>
          <w:rtl/>
        </w:rPr>
        <w:lastRenderedPageBreak/>
        <w:t>المطلب ال</w:t>
      </w:r>
      <w:r>
        <w:rPr>
          <w:rFonts w:ascii="Simplified Arabic" w:hAnsi="Simplified Arabic" w:cs="Simplified Arabic" w:hint="cs"/>
          <w:b/>
          <w:bCs/>
          <w:sz w:val="32"/>
          <w:szCs w:val="32"/>
          <w:rtl/>
        </w:rPr>
        <w:t>ثالث</w:t>
      </w:r>
      <w:r w:rsidRPr="00F63E34">
        <w:rPr>
          <w:rFonts w:ascii="Simplified Arabic" w:hAnsi="Simplified Arabic" w:cs="Simplified Arabic" w:hint="cs"/>
          <w:b/>
          <w:bCs/>
          <w:sz w:val="32"/>
          <w:szCs w:val="32"/>
          <w:rtl/>
        </w:rPr>
        <w:t>: أعماله ووظائفه</w:t>
      </w:r>
    </w:p>
    <w:p w:rsidR="00E35916" w:rsidRDefault="00E35916" w:rsidP="00E35916">
      <w:pPr>
        <w:spacing w:line="240" w:lineRule="auto"/>
        <w:jc w:val="both"/>
        <w:rPr>
          <w:rFonts w:ascii="Simplified Arabic" w:hAnsi="Simplified Arabic" w:cs="Simplified Arabic"/>
          <w:b/>
          <w:bCs/>
          <w:sz w:val="32"/>
          <w:szCs w:val="32"/>
          <w:rtl/>
        </w:rPr>
      </w:pPr>
      <w:r w:rsidRPr="00F63E34">
        <w:rPr>
          <w:rFonts w:ascii="Simplified Arabic" w:hAnsi="Simplified Arabic" w:cs="Simplified Arabic"/>
          <w:b/>
          <w:bCs/>
          <w:sz w:val="32"/>
          <w:szCs w:val="32"/>
          <w:rtl/>
        </w:rPr>
        <w:t>أولا : أعماله ووظائفه قبل انتقاله إلى المملكة العربية السعودية</w:t>
      </w:r>
      <w:r w:rsidRPr="00E77E85">
        <w:rPr>
          <w:rFonts w:ascii="Simplified Arabic" w:hAnsi="Simplified Arabic" w:cs="Simplified Arabic"/>
          <w:b/>
          <w:bCs/>
          <w:sz w:val="32"/>
          <w:szCs w:val="32"/>
          <w:rtl/>
        </w:rPr>
        <w:t xml:space="preserve"> </w:t>
      </w:r>
    </w:p>
    <w:p w:rsidR="00E35916" w:rsidRPr="00F63E34" w:rsidRDefault="00E35916" w:rsidP="00E3591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054D1">
        <w:rPr>
          <w:rFonts w:ascii="Simplified Arabic" w:hAnsi="Simplified Arabic" w:cs="Simplified Arabic"/>
          <w:noProof/>
          <w:sz w:val="32"/>
          <w:szCs w:val="32"/>
          <w:rtl/>
        </w:rPr>
        <w:t xml:space="preserve">لقد </w:t>
      </w:r>
      <w:r>
        <w:rPr>
          <w:rFonts w:ascii="Simplified Arabic" w:hAnsi="Simplified Arabic" w:cs="Simplified Arabic" w:hint="cs"/>
          <w:noProof/>
          <w:sz w:val="32"/>
          <w:szCs w:val="32"/>
          <w:rtl/>
        </w:rPr>
        <w:t>شارك الشيخ أبو بكر الجزائري أثناء تواجده في الجزائر في العديد من النشاطات التعليمية والدينية والسياسية, فمارس تعليم القرآن للأطفال في قريته ليوة, وبعد انتقاله للجزائر العاصمة مارس التدريس في المدرسة الجلالية الحرة لعدة سنوات, وكانت له نشاطات ضمن جمعية شباب الموحدين, وعمل في الصحافة فأنشأ مجلة الداعي, وبعد احتجابها أسند إليه إدارة جريدة اللواء واستمر على إدارتها حتى ترك الجزائر مهاجرا إلى الحجاز عام 1372ه, كما كان ضمن طاقم تحرير جريدة القبس</w:t>
      </w:r>
      <w:r>
        <w:rPr>
          <w:rStyle w:val="a7"/>
          <w:rFonts w:ascii="Simplified Arabic" w:hAnsi="Simplified Arabic" w:cs="Simplified Arabic"/>
          <w:noProof/>
          <w:sz w:val="32"/>
          <w:szCs w:val="32"/>
          <w:rtl/>
        </w:rPr>
        <w:footnoteReference w:id="43"/>
      </w:r>
      <w:r>
        <w:rPr>
          <w:rFonts w:ascii="Simplified Arabic" w:hAnsi="Simplified Arabic" w:cs="Simplified Arabic" w:hint="cs"/>
          <w:b/>
          <w:bCs/>
          <w:sz w:val="32"/>
          <w:szCs w:val="32"/>
          <w:rtl/>
        </w:rPr>
        <w:t xml:space="preserve">    </w:t>
      </w:r>
    </w:p>
    <w:p w:rsidR="00E35916" w:rsidRPr="00E77E85"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t xml:space="preserve">ثانيا : أعماله ووظائفه بعد انتقاله إلى المملكة العربية السعودية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ــــ مدرسا بإدارة المعارف وذلك في المدرسة المحمدية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ــــ مدرسا بالمدرسة السلفية .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ــــ مدرسا بدار الحديث المدنية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ــــ مدرسا بالجامعة الإسلامية حتى أحيل على التقاعد عام 1406 ه ـــ1986م .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ــــ مدرسا وواعظا بالمسجد النبوي الشريف .</w:t>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ــــ كان من الداعين إلى إنشاء الجامعة الإسلامية بالمدينة المنورة .</w:t>
      </w: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ــــ كان من الداعين إلى إنشاء رابطة العالم الإسلامي </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كان من الداعين إلى إنشاء </w:t>
      </w:r>
      <w:r w:rsidRPr="00E77E85">
        <w:rPr>
          <w:rFonts w:ascii="Simplified Arabic" w:hAnsi="Simplified Arabic" w:cs="Simplified Arabic"/>
          <w:sz w:val="32"/>
          <w:szCs w:val="32"/>
          <w:rtl/>
        </w:rPr>
        <w:t>إذاعة القرآن الكريم</w:t>
      </w:r>
      <w:r w:rsidRPr="00E77E85">
        <w:rPr>
          <w:rStyle w:val="a7"/>
          <w:rFonts w:ascii="Simplified Arabic" w:hAnsi="Simplified Arabic" w:cs="Simplified Arabic"/>
          <w:sz w:val="32"/>
          <w:szCs w:val="32"/>
          <w:rtl/>
        </w:rPr>
        <w:footnoteReference w:id="44"/>
      </w:r>
      <w:r w:rsidRPr="00E77E85">
        <w:rPr>
          <w:rFonts w:ascii="Simplified Arabic" w:hAnsi="Simplified Arabic" w:cs="Simplified Arabic"/>
          <w:sz w:val="32"/>
          <w:szCs w:val="32"/>
          <w:rtl/>
        </w:rPr>
        <w:t>.</w:t>
      </w: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lastRenderedPageBreak/>
        <w:t>ــــ كما كان للشيخ شرف إمامة المصلين في المسجد النبوي الشريف في صلاة العصر عام 1413ه, عندما تأخر إمام المسجد النبوي الشيخ عبد العزيز بن صالح</w:t>
      </w:r>
      <w:r w:rsidRPr="00E77E85">
        <w:rPr>
          <w:rStyle w:val="a7"/>
          <w:rFonts w:ascii="Simplified Arabic" w:hAnsi="Simplified Arabic" w:cs="Simplified Arabic"/>
          <w:sz w:val="32"/>
          <w:szCs w:val="32"/>
          <w:rtl/>
        </w:rPr>
        <w:footnoteReference w:id="45"/>
      </w:r>
      <w:r w:rsidRPr="00E77E85">
        <w:rPr>
          <w:rFonts w:ascii="Simplified Arabic" w:hAnsi="Simplified Arabic" w:cs="Simplified Arabic"/>
          <w:sz w:val="32"/>
          <w:szCs w:val="32"/>
          <w:rtl/>
        </w:rPr>
        <w:t>.</w:t>
      </w: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Default="00E35916"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r w:rsidRPr="00E77E85">
        <w:rPr>
          <w:rFonts w:ascii="Simplified Arabic" w:hAnsi="Simplified Arabic" w:cs="Simplified Arabic"/>
          <w:b/>
          <w:bCs/>
          <w:sz w:val="32"/>
          <w:szCs w:val="32"/>
          <w:rtl/>
        </w:rPr>
        <w:lastRenderedPageBreak/>
        <w:t>ال</w:t>
      </w:r>
      <w:r>
        <w:rPr>
          <w:rFonts w:ascii="Simplified Arabic" w:hAnsi="Simplified Arabic" w:cs="Simplified Arabic"/>
          <w:b/>
          <w:bCs/>
          <w:sz w:val="32"/>
          <w:szCs w:val="32"/>
          <w:rtl/>
        </w:rPr>
        <w:t>مطلب الرابع : ثناء العلماء عليه</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الأمة الإسلامية عامرة بعلمائها وشيوخها الأفاضل, الذين وهبوا حياتهم وأعمارهم لخدمة دينهم, وإعلاء كلمة القرآن الكريم والسنة النبوية, ومن هؤلاء فضيلة الشيخ أبو بكر جابر الجزائري, الذي جعل الله له القبول بين العلماء والعامة, حيث أثنى عليه العلماء ف</w:t>
      </w:r>
      <w:r>
        <w:rPr>
          <w:rFonts w:ascii="Simplified Arabic" w:hAnsi="Simplified Arabic" w:cs="Simplified Arabic"/>
          <w:sz w:val="32"/>
          <w:szCs w:val="32"/>
          <w:rtl/>
        </w:rPr>
        <w:t>ي منهجه وتقواه ومكانته العلمية.</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w:t>
      </w:r>
      <w:r w:rsidRPr="00E77E85">
        <w:rPr>
          <w:rFonts w:ascii="Simplified Arabic" w:hAnsi="Simplified Arabic" w:cs="Simplified Arabic"/>
          <w:sz w:val="32"/>
          <w:szCs w:val="32"/>
          <w:rtl/>
        </w:rPr>
        <w:t>قال عنه الإمام العلّامة حمّاد الأنصاري محدث المدينة : " الشيخ أبا بكر الجزائري, رجل فاضل كثير الخدمة لمن قصده "</w:t>
      </w:r>
      <w:r w:rsidRPr="00E77E85">
        <w:rPr>
          <w:rStyle w:val="a7"/>
          <w:rFonts w:ascii="Simplified Arabic" w:hAnsi="Simplified Arabic" w:cs="Simplified Arabic"/>
          <w:sz w:val="32"/>
          <w:szCs w:val="32"/>
          <w:rtl/>
        </w:rPr>
        <w:footnoteReference w:id="46"/>
      </w:r>
      <w:r>
        <w:rPr>
          <w:rFonts w:ascii="Simplified Arabic" w:hAnsi="Simplified Arabic" w:cs="Simplified Arabic"/>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 xml:space="preserve">كما قال للشيخ أبو بكر الجزائري :" أنت تستطيع </w:t>
      </w:r>
      <w:r>
        <w:rPr>
          <w:rFonts w:ascii="Simplified Arabic" w:hAnsi="Simplified Arabic" w:cs="Simplified Arabic"/>
          <w:sz w:val="32"/>
          <w:szCs w:val="32"/>
          <w:rtl/>
        </w:rPr>
        <w:t>أن تصوغ كلمات لا أستطيع صياغتها</w:t>
      </w:r>
      <w:r w:rsidRPr="00E77E85">
        <w:rPr>
          <w:rFonts w:ascii="Simplified Arabic" w:hAnsi="Simplified Arabic" w:cs="Simplified Arabic"/>
          <w:sz w:val="32"/>
          <w:szCs w:val="32"/>
          <w:rtl/>
        </w:rPr>
        <w:t>"</w:t>
      </w:r>
      <w:r w:rsidRPr="00E77E85">
        <w:rPr>
          <w:rStyle w:val="a7"/>
          <w:rFonts w:ascii="Simplified Arabic" w:hAnsi="Simplified Arabic" w:cs="Simplified Arabic"/>
          <w:sz w:val="32"/>
          <w:szCs w:val="32"/>
          <w:rtl/>
        </w:rPr>
        <w:footnoteReference w:id="47"/>
      </w:r>
      <w:r>
        <w:rPr>
          <w:rFonts w:ascii="Simplified Arabic" w:hAnsi="Simplified Arabic" w:cs="Simplified Arabic"/>
          <w:sz w:val="32"/>
          <w:szCs w:val="32"/>
          <w:rtl/>
        </w:rPr>
        <w:t>.</w:t>
      </w:r>
    </w:p>
    <w:p w:rsidR="00E35916"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وقال أيضا: " رأيت في المنام الشيخ أبا بكر الجزائري يمشي وهو لابس لباساً لم أر أحداً في الدنيا لابسا مثله ومعه شخص آخر لابس لباساً أقل منه, فأولته بلباس التقوى "</w:t>
      </w:r>
      <w:r w:rsidRPr="00E77E85">
        <w:rPr>
          <w:rStyle w:val="a7"/>
          <w:rFonts w:ascii="Simplified Arabic" w:hAnsi="Simplified Arabic" w:cs="Simplified Arabic"/>
          <w:sz w:val="32"/>
          <w:szCs w:val="32"/>
          <w:rtl/>
        </w:rPr>
        <w:footnoteReference w:id="48"/>
      </w:r>
      <w:r>
        <w:rPr>
          <w:rFonts w:ascii="Simplified Arabic" w:hAnsi="Simplified Arabic" w:cs="Simplified Arabic"/>
          <w:sz w:val="32"/>
          <w:szCs w:val="32"/>
          <w:rtl/>
        </w:rPr>
        <w:t>.</w:t>
      </w:r>
    </w:p>
    <w:p w:rsidR="00E35916" w:rsidRPr="00E77E85" w:rsidRDefault="00E35916" w:rsidP="00E3591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وقال عنه الشيخ عبد المحسن عباد:</w:t>
      </w:r>
      <w:r w:rsidRPr="00E77E85">
        <w:rPr>
          <w:rFonts w:ascii="Simplified Arabic" w:hAnsi="Simplified Arabic" w:cs="Simplified Arabic"/>
          <w:sz w:val="32"/>
          <w:szCs w:val="32"/>
          <w:rtl/>
        </w:rPr>
        <w:t>" وبعد ا</w:t>
      </w:r>
      <w:r>
        <w:rPr>
          <w:rFonts w:ascii="Simplified Arabic" w:hAnsi="Simplified Arabic" w:cs="Simplified Arabic"/>
          <w:sz w:val="32"/>
          <w:szCs w:val="32"/>
          <w:rtl/>
        </w:rPr>
        <w:t>نتقال الشيخ عبد العزيز بن بازــ</w:t>
      </w:r>
      <w:r>
        <w:rPr>
          <w:rFonts w:ascii="Simplified Arabic" w:hAnsi="Simplified Arabic" w:cs="Simplified Arabic" w:hint="cs"/>
          <w:sz w:val="32"/>
          <w:szCs w:val="32"/>
          <w:rtl/>
        </w:rPr>
        <w:t xml:space="preserve"> </w:t>
      </w:r>
      <w:r w:rsidRPr="00E77E85">
        <w:rPr>
          <w:rFonts w:ascii="Simplified Arabic" w:hAnsi="Simplified Arabic" w:cs="Simplified Arabic"/>
          <w:sz w:val="32"/>
          <w:szCs w:val="32"/>
          <w:rtl/>
        </w:rPr>
        <w:t>رحمه الله وتعالى ــ من رئاسة الجامعة الإسلامية بالمدينة المنورة إلى رئاسة البحوث العلمية والإفتاء بالرياض كان ــ رحمه الله ــ كلما لقيته يسألني عن الدروس في المسجد النبوي والمدرسين فيه ويخص بالسؤال عن الشيخ أبو بكر الجزائري ".</w:t>
      </w:r>
    </w:p>
    <w:p w:rsidR="00E35916"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     وقال عنه الشيخ عبد الله بن صالح </w:t>
      </w:r>
      <w:proofErr w:type="spellStart"/>
      <w:r w:rsidRPr="00E77E85">
        <w:rPr>
          <w:rFonts w:ascii="Simplified Arabic" w:hAnsi="Simplified Arabic" w:cs="Simplified Arabic"/>
          <w:sz w:val="32"/>
          <w:szCs w:val="32"/>
          <w:rtl/>
        </w:rPr>
        <w:t>العبيلان</w:t>
      </w:r>
      <w:proofErr w:type="spellEnd"/>
      <w:r w:rsidRPr="00E77E85">
        <w:rPr>
          <w:rFonts w:ascii="Simplified Arabic" w:hAnsi="Simplified Arabic" w:cs="Simplified Arabic"/>
          <w:sz w:val="32"/>
          <w:szCs w:val="32"/>
          <w:rtl/>
        </w:rPr>
        <w:t xml:space="preserve">: الشيخ أبو بكر الجزائري من خيار علماء أهل السنة وقد مضى عليه خمسون عاما يدرّس العقيدة السلفية في المسجد النبوي على صاحبه أفضل الصلاة وأتم التسليم. </w:t>
      </w:r>
    </w:p>
    <w:p w:rsidR="002516E0" w:rsidRPr="00E77E85" w:rsidRDefault="002516E0"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lastRenderedPageBreak/>
        <w:t xml:space="preserve">     وقال عنه الشيخ صالح الفوزان: (إنه رجل طيب وصاحب عقيدة, وقد نفع الله بدرسه في الحرم النبوي)</w:t>
      </w:r>
      <w:r w:rsidRPr="00E77E85">
        <w:rPr>
          <w:rStyle w:val="a7"/>
          <w:rFonts w:ascii="Simplified Arabic" w:hAnsi="Simplified Arabic" w:cs="Simplified Arabic"/>
          <w:sz w:val="32"/>
          <w:szCs w:val="32"/>
          <w:rtl/>
        </w:rPr>
        <w:footnoteReference w:id="49"/>
      </w:r>
    </w:p>
    <w:p w:rsidR="00E35916" w:rsidRPr="00E77E85" w:rsidRDefault="00E35916" w:rsidP="00E35916">
      <w:pPr>
        <w:spacing w:line="240" w:lineRule="auto"/>
        <w:jc w:val="both"/>
        <w:rPr>
          <w:rFonts w:ascii="Simplified Arabic" w:hAnsi="Simplified Arabic" w:cs="Simplified Arabic"/>
          <w:sz w:val="32"/>
          <w:szCs w:val="32"/>
          <w:rtl/>
        </w:rPr>
      </w:pPr>
      <w:r w:rsidRPr="00E77E85">
        <w:rPr>
          <w:rFonts w:ascii="Simplified Arabic" w:hAnsi="Simplified Arabic" w:cs="Simplified Arabic"/>
          <w:sz w:val="32"/>
          <w:szCs w:val="32"/>
          <w:rtl/>
        </w:rPr>
        <w:t xml:space="preserve">     وقال عنه الدكتور عبد الله عثمان علي المنصوري: أبو بكر جابر الجزائري الذي قضى حياته في الدعوة, والإرشاد, والتدريس, والتأليف</w:t>
      </w:r>
      <w:r w:rsidRPr="00E77E85">
        <w:rPr>
          <w:rStyle w:val="a7"/>
          <w:rFonts w:ascii="Simplified Arabic" w:hAnsi="Simplified Arabic" w:cs="Simplified Arabic"/>
          <w:sz w:val="32"/>
          <w:szCs w:val="32"/>
          <w:rtl/>
        </w:rPr>
        <w:footnoteReference w:id="50"/>
      </w:r>
      <w:r w:rsidRPr="00E77E85">
        <w:rPr>
          <w:rFonts w:ascii="Simplified Arabic" w:hAnsi="Simplified Arabic" w:cs="Simplified Arabic"/>
          <w:sz w:val="32"/>
          <w:szCs w:val="32"/>
          <w:rtl/>
        </w:rPr>
        <w:t>.</w:t>
      </w:r>
    </w:p>
    <w:p w:rsidR="00E35916" w:rsidRPr="00E77E85" w:rsidRDefault="00E35916" w:rsidP="00E35916">
      <w:pPr>
        <w:spacing w:line="240" w:lineRule="auto"/>
        <w:jc w:val="both"/>
        <w:rPr>
          <w:rFonts w:ascii="Simplified Arabic" w:hAnsi="Simplified Arabic" w:cs="Simplified Arabic"/>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Pr="00E77E85" w:rsidRDefault="00E35916" w:rsidP="00E35916">
      <w:pPr>
        <w:spacing w:line="240" w:lineRule="auto"/>
        <w:jc w:val="both"/>
        <w:rPr>
          <w:rFonts w:ascii="Simplified Arabic" w:hAnsi="Simplified Arabic" w:cs="Simplified Arabic"/>
          <w:b/>
          <w:bCs/>
          <w:sz w:val="32"/>
          <w:szCs w:val="32"/>
          <w:rtl/>
        </w:rPr>
      </w:pPr>
    </w:p>
    <w:p w:rsidR="00E35916" w:rsidRDefault="00E35916" w:rsidP="00E35916">
      <w:pPr>
        <w:spacing w:line="240" w:lineRule="auto"/>
        <w:jc w:val="both"/>
        <w:rPr>
          <w:rFonts w:ascii="Simplified Arabic" w:hAnsi="Simplified Arabic" w:cs="Simplified Arabic"/>
          <w:sz w:val="24"/>
          <w:szCs w:val="24"/>
          <w:rtl/>
        </w:rPr>
      </w:pPr>
    </w:p>
    <w:p w:rsidR="00E35916" w:rsidRPr="00214F2B" w:rsidRDefault="00E35916" w:rsidP="00E35916">
      <w:pPr>
        <w:spacing w:line="240" w:lineRule="auto"/>
        <w:rPr>
          <w:rFonts w:ascii="Simplified Arabic" w:hAnsi="Simplified Arabic" w:cs="Simplified Arabic"/>
          <w:b/>
          <w:bCs/>
          <w:sz w:val="32"/>
          <w:szCs w:val="32"/>
        </w:rPr>
      </w:pPr>
    </w:p>
    <w:p w:rsidR="00E35916" w:rsidRDefault="00E3591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023D96" w:rsidRDefault="00023D96">
      <w:pPr>
        <w:rPr>
          <w:rtl/>
        </w:rPr>
      </w:pPr>
    </w:p>
    <w:p w:rsidR="00B2709D" w:rsidRDefault="00B2709D">
      <w:pPr>
        <w:rPr>
          <w:rtl/>
        </w:rPr>
        <w:sectPr w:rsidR="00B2709D" w:rsidSect="00AE2345">
          <w:headerReference w:type="default" r:id="rId22"/>
          <w:footerReference w:type="default" r:id="rId23"/>
          <w:footnotePr>
            <w:numRestart w:val="eachPage"/>
          </w:footnotePr>
          <w:type w:val="continuous"/>
          <w:pgSz w:w="11906" w:h="16838" w:code="9"/>
          <w:pgMar w:top="1701" w:right="1134" w:bottom="1134" w:left="1134" w:header="709" w:footer="709" w:gutter="0"/>
          <w:pgNumType w:start="10"/>
          <w:cols w:space="708"/>
          <w:bidi/>
          <w:rtlGutter/>
          <w:docGrid w:linePitch="360"/>
        </w:sectPr>
      </w:pPr>
    </w:p>
    <w:p w:rsidR="00023D96" w:rsidRDefault="00023D96">
      <w:pPr>
        <w:rPr>
          <w:rtl/>
        </w:rPr>
      </w:pPr>
    </w:p>
    <w:p w:rsidR="00B2709D" w:rsidRDefault="00B2709D">
      <w:pPr>
        <w:rPr>
          <w:rtl/>
        </w:rPr>
        <w:sectPr w:rsidR="00B2709D" w:rsidSect="00B2709D">
          <w:headerReference w:type="default" r:id="rId24"/>
          <w:footerReference w:type="default" r:id="rId25"/>
          <w:footnotePr>
            <w:numRestart w:val="eachPage"/>
          </w:footnotePr>
          <w:pgSz w:w="11906" w:h="16838" w:code="9"/>
          <w:pgMar w:top="1701" w:right="1134" w:bottom="1134" w:left="1134" w:header="709" w:footer="709" w:gutter="0"/>
          <w:cols w:space="708"/>
          <w:bidi/>
          <w:rtlGutter/>
          <w:docGrid w:linePitch="360"/>
        </w:sectPr>
      </w:pPr>
    </w:p>
    <w:p w:rsidR="00023D96" w:rsidRDefault="00023D96">
      <w:pPr>
        <w:rPr>
          <w:rtl/>
        </w:rPr>
      </w:pPr>
    </w:p>
    <w:p w:rsidR="00016F8F" w:rsidRDefault="00016F8F">
      <w:pPr>
        <w:rPr>
          <w:rtl/>
        </w:rPr>
      </w:pPr>
    </w:p>
    <w:p w:rsidR="00023D96" w:rsidRDefault="00023D96">
      <w:pPr>
        <w:rPr>
          <w:rtl/>
        </w:rPr>
      </w:pPr>
    </w:p>
    <w:p w:rsidR="00023D96" w:rsidRDefault="00023D96">
      <w:pPr>
        <w:rPr>
          <w:rtl/>
        </w:rPr>
      </w:pPr>
    </w:p>
    <w:p w:rsidR="00023D96" w:rsidRDefault="00023D96">
      <w:pPr>
        <w:rPr>
          <w:rtl/>
        </w:rPr>
      </w:pPr>
    </w:p>
    <w:p w:rsidR="00E1090D" w:rsidRDefault="00E1090D" w:rsidP="00023D96">
      <w:pPr>
        <w:spacing w:line="360" w:lineRule="auto"/>
        <w:jc w:val="center"/>
        <w:rPr>
          <w:rFonts w:ascii="Simplified Arabic" w:hAnsi="Simplified Arabic" w:cs="Simplified Arabic"/>
          <w:b/>
          <w:bCs/>
          <w:sz w:val="52"/>
          <w:szCs w:val="52"/>
          <w:rtl/>
        </w:rPr>
        <w:sectPr w:rsidR="00E1090D"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B2709D" w:rsidRDefault="00B2709D" w:rsidP="00023D96">
      <w:pPr>
        <w:spacing w:line="360" w:lineRule="auto"/>
        <w:jc w:val="center"/>
        <w:rPr>
          <w:rFonts w:ascii="Simplified Arabic" w:hAnsi="Simplified Arabic" w:cs="Simplified Arabic"/>
          <w:b/>
          <w:bCs/>
          <w:sz w:val="52"/>
          <w:szCs w:val="52"/>
          <w:rtl/>
        </w:rPr>
      </w:pPr>
    </w:p>
    <w:p w:rsidR="005911C0" w:rsidRPr="00F63283" w:rsidRDefault="005911C0" w:rsidP="005911C0">
      <w:pPr>
        <w:spacing w:line="360" w:lineRule="auto"/>
        <w:rPr>
          <w:rFonts w:ascii="Simplified Arabic" w:hAnsi="Simplified Arabic" w:cs="Simplified Arabic"/>
          <w:b/>
          <w:bCs/>
          <w:sz w:val="32"/>
          <w:szCs w:val="32"/>
          <w:rtl/>
        </w:rPr>
        <w:sectPr w:rsidR="005911C0" w:rsidRPr="00F63283"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023D96" w:rsidRPr="001B64B3" w:rsidRDefault="00023D96" w:rsidP="00023D96">
      <w:pPr>
        <w:spacing w:line="360" w:lineRule="auto"/>
        <w:jc w:val="center"/>
        <w:rPr>
          <w:rFonts w:ascii="Simplified Arabic" w:hAnsi="Simplified Arabic" w:cs="Simplified Arabic"/>
          <w:b/>
          <w:bCs/>
          <w:sz w:val="52"/>
          <w:szCs w:val="52"/>
          <w:rtl/>
        </w:rPr>
      </w:pPr>
      <w:r w:rsidRPr="001B64B3">
        <w:rPr>
          <w:rFonts w:ascii="Simplified Arabic" w:hAnsi="Simplified Arabic" w:cs="Simplified Arabic"/>
          <w:b/>
          <w:bCs/>
          <w:sz w:val="52"/>
          <w:szCs w:val="52"/>
          <w:rtl/>
        </w:rPr>
        <w:lastRenderedPageBreak/>
        <w:t>الفصل الثاني</w:t>
      </w:r>
    </w:p>
    <w:p w:rsidR="00023D96" w:rsidRPr="001B64B3" w:rsidRDefault="00023D96" w:rsidP="00023D96">
      <w:pPr>
        <w:spacing w:line="360" w:lineRule="auto"/>
        <w:jc w:val="center"/>
        <w:rPr>
          <w:rFonts w:ascii="Simplified Arabic" w:hAnsi="Simplified Arabic" w:cs="Simplified Arabic"/>
          <w:b/>
          <w:bCs/>
          <w:sz w:val="52"/>
          <w:szCs w:val="52"/>
          <w:rtl/>
        </w:rPr>
      </w:pPr>
      <w:r w:rsidRPr="001B64B3">
        <w:rPr>
          <w:rFonts w:ascii="Simplified Arabic" w:hAnsi="Simplified Arabic" w:cs="Simplified Arabic" w:hint="cs"/>
          <w:b/>
          <w:bCs/>
          <w:sz w:val="52"/>
          <w:szCs w:val="52"/>
          <w:rtl/>
        </w:rPr>
        <w:t>نشاطه الإصلاحي</w:t>
      </w:r>
    </w:p>
    <w:p w:rsidR="00023D96" w:rsidRPr="001B64B3" w:rsidRDefault="00023D96" w:rsidP="00023D96">
      <w:pPr>
        <w:spacing w:line="360" w:lineRule="auto"/>
        <w:jc w:val="both"/>
        <w:rPr>
          <w:rFonts w:ascii="Simplified Arabic" w:hAnsi="Simplified Arabic" w:cs="Simplified Arabic"/>
          <w:sz w:val="32"/>
          <w:szCs w:val="32"/>
          <w:rtl/>
        </w:rPr>
      </w:pPr>
    </w:p>
    <w:p w:rsidR="00023D96" w:rsidRPr="001B64B3" w:rsidRDefault="00023D96" w:rsidP="00023D96">
      <w:pPr>
        <w:spacing w:line="360" w:lineRule="auto"/>
        <w:rPr>
          <w:rFonts w:ascii="Simplified Arabic" w:hAnsi="Simplified Arabic" w:cs="Simplified Arabic"/>
          <w:sz w:val="32"/>
          <w:szCs w:val="32"/>
          <w:rtl/>
        </w:rPr>
      </w:pPr>
    </w:p>
    <w:p w:rsidR="00023D96" w:rsidRPr="001B64B3" w:rsidRDefault="00023D96" w:rsidP="00023D96">
      <w:pPr>
        <w:spacing w:line="360" w:lineRule="auto"/>
        <w:rPr>
          <w:rFonts w:ascii="Simplified Arabic" w:hAnsi="Simplified Arabic" w:cs="Simplified Arabic"/>
          <w:sz w:val="32"/>
          <w:szCs w:val="32"/>
          <w:rtl/>
        </w:rPr>
      </w:pPr>
    </w:p>
    <w:p w:rsidR="00200637" w:rsidRDefault="00200637" w:rsidP="00023D96">
      <w:pPr>
        <w:spacing w:line="360" w:lineRule="auto"/>
        <w:rPr>
          <w:rFonts w:ascii="Simplified Arabic" w:hAnsi="Simplified Arabic" w:cs="Simplified Arabic"/>
          <w:sz w:val="32"/>
          <w:szCs w:val="32"/>
          <w:rtl/>
        </w:rPr>
      </w:pPr>
    </w:p>
    <w:p w:rsidR="00B2709D" w:rsidRPr="001B64B3" w:rsidRDefault="00B2709D" w:rsidP="00023D96">
      <w:pPr>
        <w:spacing w:line="360" w:lineRule="auto"/>
        <w:rPr>
          <w:rFonts w:ascii="Simplified Arabic" w:hAnsi="Simplified Arabic" w:cs="Simplified Arabic"/>
          <w:sz w:val="32"/>
          <w:szCs w:val="32"/>
          <w:rtl/>
        </w:rPr>
      </w:pPr>
    </w:p>
    <w:p w:rsidR="00E1090D"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p>
    <w:p w:rsidR="00F63283" w:rsidRDefault="00F63283" w:rsidP="00023D96">
      <w:pPr>
        <w:spacing w:line="240" w:lineRule="auto"/>
        <w:jc w:val="both"/>
        <w:rPr>
          <w:rFonts w:ascii="Simplified Arabic" w:hAnsi="Simplified Arabic" w:cs="Simplified Arabic"/>
          <w:sz w:val="32"/>
          <w:szCs w:val="32"/>
          <w:rtl/>
        </w:rPr>
      </w:pPr>
    </w:p>
    <w:p w:rsidR="00F63283" w:rsidRDefault="00F63283" w:rsidP="00023D96">
      <w:pPr>
        <w:spacing w:line="240" w:lineRule="auto"/>
        <w:jc w:val="both"/>
        <w:rPr>
          <w:rFonts w:ascii="Simplified Arabic" w:hAnsi="Simplified Arabic" w:cs="Simplified Arabic"/>
          <w:sz w:val="32"/>
          <w:szCs w:val="32"/>
          <w:rtl/>
        </w:rPr>
        <w:sectPr w:rsidR="00F63283"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lastRenderedPageBreak/>
        <w:t>المبحث الأول: نشاطه الإصلاحي في الجزائر</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انتقل الشيخ أبو بكر الجزائري إلى الجزائر العاصمة سنة 1947م من أجل ملازمة الشيخ الطيب العقبي بنادي الترقي والمساهمة في النشاط الإصلاحي, استهل الشيخ نشاطه في العاصمة بمزاولة التعليم في المدرسة </w:t>
      </w:r>
      <w:proofErr w:type="spellStart"/>
      <w:r w:rsidRPr="00C54B5A">
        <w:rPr>
          <w:rFonts w:ascii="Simplified Arabic" w:hAnsi="Simplified Arabic" w:cs="Simplified Arabic"/>
          <w:sz w:val="32"/>
          <w:szCs w:val="32"/>
          <w:rtl/>
        </w:rPr>
        <w:t>الجلالية</w:t>
      </w:r>
      <w:proofErr w:type="spellEnd"/>
      <w:r w:rsidRPr="00C54B5A">
        <w:rPr>
          <w:rFonts w:ascii="Simplified Arabic" w:hAnsi="Simplified Arabic" w:cs="Simplified Arabic"/>
          <w:sz w:val="32"/>
          <w:szCs w:val="32"/>
          <w:rtl/>
        </w:rPr>
        <w:t xml:space="preserve">, ولاهتمامه بالجانب التربوي وضمان استمرار عمل هذه المدرسة, أصدر الشيخ أبو بكر مجلة « مرآة التلميذ » يحث من خلالها القراء وأولياء التلاميذ والمحسنين على إعانة هذه المدرسة حيث صدر العدد الأول منها في 10 </w:t>
      </w:r>
      <w:proofErr w:type="spellStart"/>
      <w:r w:rsidRPr="00C54B5A">
        <w:rPr>
          <w:rFonts w:ascii="Simplified Arabic" w:hAnsi="Simplified Arabic" w:cs="Simplified Arabic"/>
          <w:sz w:val="32"/>
          <w:szCs w:val="32"/>
          <w:rtl/>
        </w:rPr>
        <w:t>جانفي</w:t>
      </w:r>
      <w:proofErr w:type="spellEnd"/>
      <w:r w:rsidRPr="00C54B5A">
        <w:rPr>
          <w:rFonts w:ascii="Simplified Arabic" w:hAnsi="Simplified Arabic" w:cs="Simplified Arabic"/>
          <w:sz w:val="32"/>
          <w:szCs w:val="32"/>
          <w:rtl/>
        </w:rPr>
        <w:t xml:space="preserve"> 1949م, كما تحتوي على تفسير سورة العصر, وشرح الحديث النبوي « إياكم والظن », وقصص وتوجيهات هادفة</w:t>
      </w:r>
      <w:r w:rsidRPr="00C54B5A">
        <w:rPr>
          <w:rStyle w:val="a7"/>
          <w:rFonts w:ascii="Simplified Arabic" w:hAnsi="Simplified Arabic" w:cs="Simplified Arabic"/>
          <w:sz w:val="32"/>
          <w:szCs w:val="32"/>
          <w:rtl/>
        </w:rPr>
        <w:footnoteReference w:id="51"/>
      </w:r>
      <w:r w:rsidR="00F73CE7">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كان للشيخ أبو بكر الجزائري نشاطات في إطار جمعية العلماء المسلمين الجزائريين, والتي كانت تسعى لغرس العقيدة السلفية ومحاربة البدع والخرافات, لتصحيح مسيرة الامة الجزائرية الإسلامية</w:t>
      </w:r>
      <w:r w:rsidRPr="00C54B5A">
        <w:rPr>
          <w:rStyle w:val="a7"/>
          <w:rFonts w:ascii="Simplified Arabic" w:hAnsi="Simplified Arabic" w:cs="Simplified Arabic"/>
          <w:sz w:val="32"/>
          <w:szCs w:val="32"/>
          <w:rtl/>
        </w:rPr>
        <w:footnoteReference w:id="52"/>
      </w:r>
      <w:r w:rsidRPr="00C54B5A">
        <w:rPr>
          <w:rFonts w:ascii="Simplified Arabic" w:hAnsi="Simplified Arabic" w:cs="Simplified Arabic"/>
          <w:sz w:val="32"/>
          <w:szCs w:val="32"/>
          <w:rtl/>
        </w:rPr>
        <w:t>, فكانت نشاطاته ضمن جمعية «شباب الموحدين» التي أسسها الشيخ الطيب العقبي سنة 1950م لنشر الدعوة السلفية والأمر بالمعروف والنهي عن المنكر</w:t>
      </w:r>
      <w:r w:rsidRPr="00C54B5A">
        <w:rPr>
          <w:rStyle w:val="a7"/>
          <w:rFonts w:ascii="Simplified Arabic" w:hAnsi="Simplified Arabic" w:cs="Simplified Arabic"/>
          <w:sz w:val="32"/>
          <w:szCs w:val="32"/>
          <w:rtl/>
        </w:rPr>
        <w:footnoteReference w:id="53"/>
      </w:r>
      <w:r w:rsidRPr="00C54B5A">
        <w:rPr>
          <w:rFonts w:ascii="Simplified Arabic" w:hAnsi="Simplified Arabic" w:cs="Simplified Arabic"/>
          <w:sz w:val="32"/>
          <w:szCs w:val="32"/>
          <w:rtl/>
        </w:rPr>
        <w:t>, كما كانت تعمل على جمع شمل الشباب وإبعاده عن الحانات ومفاسد العادات, وكان الشيخ الطيب العقبي بمثابة الأب الروحي لهذه الجمعية</w:t>
      </w:r>
      <w:r w:rsidRPr="00C54B5A">
        <w:rPr>
          <w:rFonts w:ascii="Simplified Arabic" w:hAnsi="Simplified Arabic" w:cs="Simplified Arabic"/>
          <w:sz w:val="32"/>
          <w:szCs w:val="32"/>
          <w:vertAlign w:val="superscript"/>
          <w:rtl/>
        </w:rPr>
        <w:footnoteReference w:id="54"/>
      </w:r>
      <w:r w:rsidR="00F73CE7">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ثم أنشا الشيخ مجلة الداعي سنة 1950م, وهي مجلة نصف شهرية كان شعارها «الدعوة إلى الإسلام إلى العزة إلى الخير العام»</w:t>
      </w:r>
      <w:r w:rsidRPr="00C54B5A">
        <w:rPr>
          <w:rStyle w:val="a7"/>
          <w:rFonts w:ascii="Simplified Arabic" w:hAnsi="Simplified Arabic" w:cs="Simplified Arabic"/>
          <w:sz w:val="32"/>
          <w:szCs w:val="32"/>
          <w:rtl/>
        </w:rPr>
        <w:footnoteReference w:id="55"/>
      </w:r>
      <w:r w:rsidRPr="00C54B5A">
        <w:rPr>
          <w:rFonts w:ascii="Simplified Arabic" w:hAnsi="Simplified Arabic" w:cs="Simplified Arabic"/>
          <w:sz w:val="32"/>
          <w:szCs w:val="32"/>
          <w:rtl/>
        </w:rPr>
        <w:t>, وصنّفها أبو القاسم سعد الله ضمن الجرائد الدينية</w:t>
      </w:r>
      <w:r w:rsidRPr="00C54B5A">
        <w:rPr>
          <w:rFonts w:ascii="Simplified Arabic" w:hAnsi="Simplified Arabic" w:cs="Simplified Arabic"/>
          <w:sz w:val="32"/>
          <w:szCs w:val="32"/>
          <w:vertAlign w:val="superscript"/>
          <w:rtl/>
        </w:rPr>
        <w:footnoteReference w:id="56"/>
      </w:r>
      <w:r w:rsidRPr="00C54B5A">
        <w:rPr>
          <w:rFonts w:ascii="Simplified Arabic" w:hAnsi="Simplified Arabic" w:cs="Simplified Arabic"/>
          <w:sz w:val="32"/>
          <w:szCs w:val="32"/>
          <w:rtl/>
        </w:rPr>
        <w:t xml:space="preserve">, </w:t>
      </w:r>
      <w:r w:rsidRPr="00C54B5A">
        <w:rPr>
          <w:rFonts w:ascii="Simplified Arabic" w:hAnsi="Simplified Arabic" w:cs="Simplified Arabic"/>
          <w:sz w:val="32"/>
          <w:szCs w:val="32"/>
          <w:rtl/>
        </w:rPr>
        <w:lastRenderedPageBreak/>
        <w:t>حيث كانت الغاية منها هي المحافظة على الدين الصحيح, صدر العدد الأول منها يوم الأربعاء 8 نوفمبر 1950م, وتوقفت بعد صدور ثلاثة أعداد فقط</w:t>
      </w:r>
      <w:r w:rsidRPr="00C54B5A">
        <w:rPr>
          <w:rFonts w:ascii="Simplified Arabic" w:hAnsi="Simplified Arabic" w:cs="Simplified Arabic"/>
          <w:sz w:val="32"/>
          <w:szCs w:val="32"/>
          <w:vertAlign w:val="superscript"/>
          <w:rtl/>
        </w:rPr>
        <w:footnoteReference w:id="57"/>
      </w:r>
      <w:r w:rsidR="00F73CE7">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وبعد احتجاب مجلة الداعي لم يستسلم الشيخ بل واصل مسيرته الصحفية لأن الإعلام في تلك الفترة كان له دور فعال في بلورة الأفكار الوطنية ومحاربة البدع والخرافات ونشر الحركة الإصلاحية, فأصدر جريدة اللواء الناطقة بلسان شباب الموحدين, وهي صحيفة شهرية كان مقرها نادي الترقي بالجزائر العاصمة, صدر العدد الأول منها يوم 17 </w:t>
      </w:r>
      <w:proofErr w:type="spellStart"/>
      <w:r w:rsidRPr="00C54B5A">
        <w:rPr>
          <w:rFonts w:ascii="Simplified Arabic" w:hAnsi="Simplified Arabic" w:cs="Simplified Arabic"/>
          <w:sz w:val="32"/>
          <w:szCs w:val="32"/>
          <w:rtl/>
        </w:rPr>
        <w:t>أفريل</w:t>
      </w:r>
      <w:proofErr w:type="spellEnd"/>
      <w:r w:rsidRPr="00C54B5A">
        <w:rPr>
          <w:rFonts w:ascii="Simplified Arabic" w:hAnsi="Simplified Arabic" w:cs="Simplified Arabic"/>
          <w:sz w:val="32"/>
          <w:szCs w:val="32"/>
          <w:rtl/>
        </w:rPr>
        <w:t xml:space="preserve"> 1952م, وتحرص الجريدة على نشر أخبار العالم الإسلامي حتى </w:t>
      </w:r>
      <w:proofErr w:type="spellStart"/>
      <w:r w:rsidRPr="00C54B5A">
        <w:rPr>
          <w:rFonts w:ascii="Simplified Arabic" w:hAnsi="Simplified Arabic" w:cs="Simplified Arabic"/>
          <w:sz w:val="32"/>
          <w:szCs w:val="32"/>
          <w:rtl/>
        </w:rPr>
        <w:t>لايبقى</w:t>
      </w:r>
      <w:proofErr w:type="spellEnd"/>
      <w:r w:rsidRPr="00C54B5A">
        <w:rPr>
          <w:rFonts w:ascii="Simplified Arabic" w:hAnsi="Simplified Arabic" w:cs="Simplified Arabic"/>
          <w:sz w:val="32"/>
          <w:szCs w:val="32"/>
          <w:rtl/>
        </w:rPr>
        <w:t xml:space="preserve"> الشباب الجزائري غائبا عن الحراك السياسي والثقافي الذي تشهده بعض العواصم العربية, كما تتابع نشاط جمعية شباب الموحدين وزعيمها الروحي الشيخ الطيب العقبي, وتتبنى الجريدة أحيانا مواقف سياسية نقدية تجاه خصومها أو سلطة الاحتلال</w:t>
      </w:r>
      <w:r w:rsidRPr="00C54B5A">
        <w:rPr>
          <w:rStyle w:val="a7"/>
          <w:rFonts w:ascii="Simplified Arabic" w:hAnsi="Simplified Arabic" w:cs="Simplified Arabic"/>
          <w:sz w:val="32"/>
          <w:szCs w:val="32"/>
          <w:rtl/>
        </w:rPr>
        <w:footnoteReference w:id="58"/>
      </w:r>
      <w:r w:rsidRPr="00C54B5A">
        <w:rPr>
          <w:rFonts w:ascii="Simplified Arabic" w:hAnsi="Simplified Arabic" w:cs="Simplified Arabic"/>
          <w:sz w:val="32"/>
          <w:szCs w:val="32"/>
          <w:rtl/>
        </w:rPr>
        <w:t xml:space="preserve"> وعلى سبيل المثال المقال المنشور في الصفحة الأولى من العدد الثالث, والذي عبرت من خلاله عن معارضتها لنفي الزعيم مصالي الحاج </w:t>
      </w:r>
      <w:r w:rsidR="00F73CE7">
        <w:rPr>
          <w:rFonts w:ascii="Simplified Arabic" w:hAnsi="Simplified Arabic" w:cs="Simplified Arabic"/>
          <w:sz w:val="32"/>
          <w:szCs w:val="32"/>
          <w:rtl/>
        </w:rPr>
        <w:t xml:space="preserve">إلى فرنسا، واستنكارها للنظام </w:t>
      </w:r>
      <w:proofErr w:type="spellStart"/>
      <w:r w:rsidR="00F73CE7">
        <w:rPr>
          <w:rFonts w:ascii="Simplified Arabic" w:hAnsi="Simplified Arabic" w:cs="Simplified Arabic"/>
          <w:sz w:val="32"/>
          <w:szCs w:val="32"/>
          <w:rtl/>
        </w:rPr>
        <w:t>ال</w:t>
      </w:r>
      <w:r w:rsidR="00F73CE7">
        <w:rPr>
          <w:rFonts w:ascii="Simplified Arabic" w:hAnsi="Simplified Arabic" w:cs="Simplified Arabic" w:hint="cs"/>
          <w:sz w:val="32"/>
          <w:szCs w:val="32"/>
          <w:rtl/>
        </w:rPr>
        <w:t>إ</w:t>
      </w:r>
      <w:r w:rsidRPr="00C54B5A">
        <w:rPr>
          <w:rFonts w:ascii="Simplified Arabic" w:hAnsi="Simplified Arabic" w:cs="Simplified Arabic"/>
          <w:sz w:val="32"/>
          <w:szCs w:val="32"/>
          <w:rtl/>
        </w:rPr>
        <w:t>ستعماري</w:t>
      </w:r>
      <w:proofErr w:type="spellEnd"/>
      <w:r w:rsidRPr="00C54B5A">
        <w:rPr>
          <w:rFonts w:ascii="Simplified Arabic" w:hAnsi="Simplified Arabic" w:cs="Simplified Arabic"/>
          <w:sz w:val="32"/>
          <w:szCs w:val="32"/>
          <w:rtl/>
        </w:rPr>
        <w:t xml:space="preserve"> الجائر, كما كتب الشيخ في العدد الثالث المؤرخ في 25 جوان 1952</w:t>
      </w:r>
      <w:r w:rsidRPr="00C54B5A">
        <w:rPr>
          <w:rFonts w:ascii="Simplified Arabic" w:hAnsi="Simplified Arabic" w:cs="Simplified Arabic"/>
          <w:sz w:val="32"/>
          <w:szCs w:val="32"/>
        </w:rPr>
        <w:t xml:space="preserve"> </w:t>
      </w:r>
      <w:r w:rsidRPr="00C54B5A">
        <w:rPr>
          <w:rFonts w:ascii="Simplified Arabic" w:hAnsi="Simplified Arabic" w:cs="Simplified Arabic"/>
          <w:sz w:val="32"/>
          <w:szCs w:val="32"/>
          <w:rtl/>
        </w:rPr>
        <w:t>م نص رثى فيه الشيخ أبو يعلى الزواوي</w:t>
      </w:r>
      <w:r w:rsidRPr="00C54B5A">
        <w:rPr>
          <w:rStyle w:val="a7"/>
          <w:rFonts w:ascii="Simplified Arabic" w:hAnsi="Simplified Arabic" w:cs="Simplified Arabic"/>
          <w:sz w:val="32"/>
          <w:szCs w:val="32"/>
          <w:rtl/>
        </w:rPr>
        <w:footnoteReference w:id="59"/>
      </w:r>
      <w:r w:rsidRPr="00C54B5A">
        <w:rPr>
          <w:rFonts w:ascii="Simplified Arabic" w:hAnsi="Simplified Arabic" w:cs="Simplified Arabic"/>
          <w:sz w:val="32"/>
          <w:szCs w:val="32"/>
          <w:rtl/>
        </w:rPr>
        <w:t>,</w:t>
      </w:r>
      <w:r w:rsidRPr="00C54B5A">
        <w:rPr>
          <w:rFonts w:ascii="Simplified Arabic" w:hAnsi="Simplified Arabic" w:cs="Simplified Arabic"/>
          <w:color w:val="333333"/>
          <w:sz w:val="32"/>
          <w:szCs w:val="32"/>
          <w:shd w:val="clear" w:color="auto" w:fill="FFFFFF"/>
          <w:rtl/>
        </w:rPr>
        <w:t xml:space="preserve"> و</w:t>
      </w:r>
      <w:r w:rsidRPr="00C54B5A">
        <w:rPr>
          <w:rFonts w:ascii="Simplified Arabic" w:hAnsi="Simplified Arabic" w:cs="Simplified Arabic"/>
          <w:sz w:val="32"/>
          <w:szCs w:val="32"/>
          <w:rtl/>
        </w:rPr>
        <w:t>توقفت الجريدة بعد صدور أربع أعداد, ليتم بعدها إصدار جريدة القبس, وهي جريدة نصف شهرية لتكون لسان حال شباب الموحدين وكان الشيخ أبو بكر الجزائري ضمن طاقم تحريرها</w:t>
      </w:r>
      <w:r w:rsidRPr="00C54B5A">
        <w:rPr>
          <w:rFonts w:ascii="Simplified Arabic" w:hAnsi="Simplified Arabic" w:cs="Simplified Arabic"/>
          <w:sz w:val="32"/>
          <w:szCs w:val="32"/>
          <w:vertAlign w:val="superscript"/>
          <w:rtl/>
        </w:rPr>
        <w:footnoteReference w:id="60"/>
      </w:r>
      <w:r w:rsidRPr="00C54B5A">
        <w:rPr>
          <w:rFonts w:ascii="Simplified Arabic" w:hAnsi="Simplified Arabic" w:cs="Simplified Arabic"/>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وبعد انتقاله إلى المملكة العربية السعودية زار الجزائر بعد </w:t>
      </w:r>
      <w:proofErr w:type="spellStart"/>
      <w:r w:rsidRPr="00C54B5A">
        <w:rPr>
          <w:rFonts w:ascii="Simplified Arabic" w:hAnsi="Simplified Arabic" w:cs="Simplified Arabic"/>
          <w:sz w:val="32"/>
          <w:szCs w:val="32"/>
          <w:rtl/>
        </w:rPr>
        <w:t>الإستقلال</w:t>
      </w:r>
      <w:proofErr w:type="spellEnd"/>
      <w:r w:rsidRPr="00C54B5A">
        <w:rPr>
          <w:rFonts w:ascii="Simplified Arabic" w:hAnsi="Simplified Arabic" w:cs="Simplified Arabic"/>
          <w:sz w:val="32"/>
          <w:szCs w:val="32"/>
          <w:rtl/>
        </w:rPr>
        <w:t xml:space="preserve"> العديد من المرات, ومنها زيارته في سنوات 1972م و1973م حيث قضى عطلته الصيفية في الجزائر وألقى دروسا في المسجد الكبير ومسجد النصر بباب الواد في العاصمة, كما ألقى دروسا في مناطق مختلفة </w:t>
      </w:r>
      <w:r w:rsidRPr="00C54B5A">
        <w:rPr>
          <w:rFonts w:ascii="Simplified Arabic" w:hAnsi="Simplified Arabic" w:cs="Simplified Arabic"/>
          <w:sz w:val="32"/>
          <w:szCs w:val="32"/>
          <w:rtl/>
        </w:rPr>
        <w:lastRenderedPageBreak/>
        <w:t>في الجنوب والشرق والغرب, وكانت الناس تهب إليه من كل ولاية ليحضروا كلمته ودرسه</w:t>
      </w:r>
      <w:r w:rsidRPr="00C54B5A">
        <w:rPr>
          <w:rStyle w:val="a7"/>
          <w:rFonts w:ascii="Simplified Arabic" w:hAnsi="Simplified Arabic" w:cs="Simplified Arabic"/>
          <w:sz w:val="32"/>
          <w:szCs w:val="32"/>
          <w:rtl/>
        </w:rPr>
        <w:footnoteReference w:id="61"/>
      </w:r>
      <w:r w:rsidRPr="00C54B5A">
        <w:rPr>
          <w:rFonts w:ascii="Simplified Arabic" w:hAnsi="Simplified Arabic" w:cs="Simplified Arabic"/>
          <w:sz w:val="32"/>
          <w:szCs w:val="32"/>
          <w:rtl/>
        </w:rPr>
        <w:t>, كما كان يتابع باهتمام شديد أحوال الجزائر وتطور الأحداث السياسية والعلمية فيها</w:t>
      </w:r>
      <w:r w:rsidRPr="00C54B5A">
        <w:rPr>
          <w:rFonts w:ascii="Simplified Arabic" w:hAnsi="Simplified Arabic" w:cs="Simplified Arabic"/>
          <w:sz w:val="32"/>
          <w:szCs w:val="32"/>
          <w:vertAlign w:val="superscript"/>
          <w:rtl/>
        </w:rPr>
        <w:footnoteReference w:id="62"/>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كان الشيخ من أشد معارضي حكم الرئيس الراحل هواري بومدين</w:t>
      </w:r>
      <w:r w:rsidRPr="00C54B5A">
        <w:rPr>
          <w:rFonts w:ascii="Simplified Arabic" w:hAnsi="Simplified Arabic" w:cs="Simplified Arabic"/>
          <w:sz w:val="32"/>
          <w:szCs w:val="32"/>
          <w:vertAlign w:val="superscript"/>
          <w:rtl/>
        </w:rPr>
        <w:footnoteReference w:id="63"/>
      </w:r>
      <w:r w:rsidRPr="00C54B5A">
        <w:rPr>
          <w:rFonts w:ascii="Simplified Arabic" w:hAnsi="Simplified Arabic" w:cs="Simplified Arabic"/>
          <w:sz w:val="32"/>
          <w:szCs w:val="32"/>
          <w:rtl/>
        </w:rPr>
        <w:t>, حيث عارض نظام الثورة الزراعية الذي أقره من الناحية الشرعية, ورآه يتنافى وأحكام الشريعة الإسلامية</w:t>
      </w:r>
      <w:r w:rsidRPr="00C54B5A">
        <w:rPr>
          <w:rFonts w:ascii="Simplified Arabic" w:hAnsi="Simplified Arabic" w:cs="Simplified Arabic"/>
          <w:sz w:val="32"/>
          <w:szCs w:val="32"/>
          <w:vertAlign w:val="superscript"/>
          <w:rtl/>
        </w:rPr>
        <w:footnoteReference w:id="64"/>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تابع الشيخ تفاصيل الأزمة الدموية التي مرت بها الجزائر, حيث دعا الشيخ أبو بكر جابر الجزائري عناصر </w:t>
      </w:r>
      <w:proofErr w:type="spellStart"/>
      <w:r w:rsidRPr="00C54B5A">
        <w:rPr>
          <w:rFonts w:ascii="Simplified Arabic" w:hAnsi="Simplified Arabic" w:cs="Simplified Arabic"/>
          <w:sz w:val="32"/>
          <w:szCs w:val="32"/>
          <w:rtl/>
        </w:rPr>
        <w:t>مايسمى</w:t>
      </w:r>
      <w:proofErr w:type="spellEnd"/>
      <w:r w:rsidRPr="00C54B5A">
        <w:rPr>
          <w:rFonts w:ascii="Simplified Arabic" w:hAnsi="Simplified Arabic" w:cs="Simplified Arabic"/>
          <w:sz w:val="32"/>
          <w:szCs w:val="32"/>
          <w:rtl/>
        </w:rPr>
        <w:t xml:space="preserve"> " تنظيم القاعدة في بلاد المغرب الإسلامي" في رسالة وجهها عبر الشروق اليومي نشرت تفاصيلها بتاريخ 28/01/2008م إلى التخلي نهائيا عن العمل الإرهابي في الجزائر الذي يقتل الأبرياء في عديد العمليات الانتحارية التي </w:t>
      </w:r>
      <w:proofErr w:type="spellStart"/>
      <w:r w:rsidRPr="00C54B5A">
        <w:rPr>
          <w:rFonts w:ascii="Simplified Arabic" w:hAnsi="Simplified Arabic" w:cs="Simplified Arabic"/>
          <w:sz w:val="32"/>
          <w:szCs w:val="32"/>
          <w:rtl/>
        </w:rPr>
        <w:t>لاعلاقة</w:t>
      </w:r>
      <w:proofErr w:type="spellEnd"/>
      <w:r w:rsidRPr="00C54B5A">
        <w:rPr>
          <w:rFonts w:ascii="Simplified Arabic" w:hAnsi="Simplified Arabic" w:cs="Simplified Arabic"/>
          <w:sz w:val="32"/>
          <w:szCs w:val="32"/>
          <w:rtl/>
        </w:rPr>
        <w:t xml:space="preserve"> لها بالدين والجهاد التي هزت مختلف المناطق الجزائرية, ووجه لهم نداء بالرجوع إلى جادة الصواب والتوبة وأخذ النصح والإرشاد من العلماء الذين يفتون بالكتاب والسنة</w:t>
      </w:r>
      <w:r w:rsidRPr="00C54B5A">
        <w:rPr>
          <w:rFonts w:ascii="Simplified Arabic" w:hAnsi="Simplified Arabic" w:cs="Simplified Arabic"/>
          <w:sz w:val="32"/>
          <w:szCs w:val="32"/>
          <w:vertAlign w:val="superscript"/>
          <w:rtl/>
        </w:rPr>
        <w:footnoteReference w:id="65"/>
      </w:r>
      <w:r w:rsidR="00FF5AC0">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وجه الشيخ نداء للجزائريين في 24 ماس 2009م للتصويت بكثافة في الانتخابات الرئاسية التي كانت في 09 </w:t>
      </w:r>
      <w:proofErr w:type="spellStart"/>
      <w:r w:rsidRPr="00C54B5A">
        <w:rPr>
          <w:rFonts w:ascii="Simplified Arabic" w:hAnsi="Simplified Arabic" w:cs="Simplified Arabic"/>
          <w:sz w:val="32"/>
          <w:szCs w:val="32"/>
          <w:rtl/>
        </w:rPr>
        <w:t>أفريل</w:t>
      </w:r>
      <w:proofErr w:type="spellEnd"/>
      <w:r w:rsidRPr="00C54B5A">
        <w:rPr>
          <w:rFonts w:ascii="Simplified Arabic" w:hAnsi="Simplified Arabic" w:cs="Simplified Arabic"/>
          <w:sz w:val="32"/>
          <w:szCs w:val="32"/>
          <w:rtl/>
        </w:rPr>
        <w:t xml:space="preserve"> 2009م, وأتى نداء أبو بكر الجزائري في سياق معاكس للحملة المضادة للاقتراع الرئاسي, مع تصعيد قوى المعارضة لهجماتها ضدّ السلطة الحاكمة في الجزائر, ومراهنتها على إقناع مواطنيها بعدم جدوى التصويت, كما قال الشيخ أن هذه الانتخابات أهم موعد سياسي ستشهده الجزائر هذا العام وأنها ستساعد مجددا على إخراج البلاد نهائيا من مخلفات الفترة الحرجة, في إشارة إلى </w:t>
      </w:r>
      <w:proofErr w:type="spellStart"/>
      <w:r w:rsidRPr="00C54B5A">
        <w:rPr>
          <w:rFonts w:ascii="Simplified Arabic" w:hAnsi="Simplified Arabic" w:cs="Simplified Arabic"/>
          <w:sz w:val="32"/>
          <w:szCs w:val="32"/>
          <w:rtl/>
        </w:rPr>
        <w:t>ماأفرزته</w:t>
      </w:r>
      <w:proofErr w:type="spellEnd"/>
      <w:r w:rsidRPr="00C54B5A">
        <w:rPr>
          <w:rFonts w:ascii="Simplified Arabic" w:hAnsi="Simplified Arabic" w:cs="Simplified Arabic"/>
          <w:sz w:val="32"/>
          <w:szCs w:val="32"/>
          <w:rtl/>
        </w:rPr>
        <w:t xml:space="preserve"> العشرية السوداء</w:t>
      </w:r>
      <w:r w:rsidRPr="00C54B5A">
        <w:rPr>
          <w:rFonts w:ascii="Simplified Arabic" w:hAnsi="Simplified Arabic" w:cs="Simplified Arabic"/>
          <w:sz w:val="32"/>
          <w:szCs w:val="32"/>
          <w:vertAlign w:val="superscript"/>
          <w:rtl/>
        </w:rPr>
        <w:footnoteReference w:id="66"/>
      </w:r>
      <w:r w:rsidRPr="00C54B5A">
        <w:rPr>
          <w:rFonts w:ascii="Simplified Arabic" w:hAnsi="Simplified Arabic" w:cs="Simplified Arabic"/>
          <w:sz w:val="32"/>
          <w:szCs w:val="32"/>
          <w:rtl/>
        </w:rPr>
        <w:t xml:space="preserve">, وأثارت دعوته إلى المشاركة في الانتخابات </w:t>
      </w:r>
      <w:r w:rsidRPr="00C54B5A">
        <w:rPr>
          <w:rFonts w:ascii="Simplified Arabic" w:hAnsi="Simplified Arabic" w:cs="Simplified Arabic"/>
          <w:sz w:val="32"/>
          <w:szCs w:val="32"/>
          <w:rtl/>
        </w:rPr>
        <w:lastRenderedPageBreak/>
        <w:t xml:space="preserve">حالة من الجدل بين الجزائريين, خاصة دعوتهم </w:t>
      </w:r>
      <w:proofErr w:type="spellStart"/>
      <w:r w:rsidRPr="00C54B5A">
        <w:rPr>
          <w:rFonts w:ascii="Simplified Arabic" w:hAnsi="Simplified Arabic" w:cs="Simplified Arabic"/>
          <w:sz w:val="32"/>
          <w:szCs w:val="32"/>
          <w:rtl/>
        </w:rPr>
        <w:t>بالإلتفاف</w:t>
      </w:r>
      <w:proofErr w:type="spellEnd"/>
      <w:r w:rsidRPr="00C54B5A">
        <w:rPr>
          <w:rFonts w:ascii="Simplified Arabic" w:hAnsi="Simplified Arabic" w:cs="Simplified Arabic"/>
          <w:sz w:val="32"/>
          <w:szCs w:val="32"/>
          <w:rtl/>
        </w:rPr>
        <w:t xml:space="preserve"> حول الرئيس عبد العزيز بوتفليقة ويُرجع الشيخ سبب دعوة الجزائريين </w:t>
      </w:r>
      <w:proofErr w:type="spellStart"/>
      <w:r w:rsidRPr="00C54B5A">
        <w:rPr>
          <w:rFonts w:ascii="Simplified Arabic" w:hAnsi="Simplified Arabic" w:cs="Simplified Arabic"/>
          <w:sz w:val="32"/>
          <w:szCs w:val="32"/>
          <w:rtl/>
        </w:rPr>
        <w:t>للإلتفاف</w:t>
      </w:r>
      <w:proofErr w:type="spellEnd"/>
      <w:r w:rsidRPr="00C54B5A">
        <w:rPr>
          <w:rFonts w:ascii="Simplified Arabic" w:hAnsi="Simplified Arabic" w:cs="Simplified Arabic"/>
          <w:sz w:val="32"/>
          <w:szCs w:val="32"/>
          <w:rtl/>
        </w:rPr>
        <w:t xml:space="preserve"> حول الرئيس عبد العزيز بوتفليقة إلى أن الجزائر عاشت فترة حرجة, حتى جاء الفرج بفضل قانون الوئام المدني وميثاق المصالحة الوطنية التي قام بها الرئيس عبد العزيز بوتفليقة في 28 </w:t>
      </w:r>
      <w:proofErr w:type="spellStart"/>
      <w:r w:rsidRPr="00C54B5A">
        <w:rPr>
          <w:rFonts w:ascii="Simplified Arabic" w:hAnsi="Simplified Arabic" w:cs="Simplified Arabic"/>
          <w:sz w:val="32"/>
          <w:szCs w:val="32"/>
          <w:rtl/>
        </w:rPr>
        <w:t>جانفي</w:t>
      </w:r>
      <w:proofErr w:type="spellEnd"/>
      <w:r w:rsidRPr="00C54B5A">
        <w:rPr>
          <w:rFonts w:ascii="Simplified Arabic" w:hAnsi="Simplified Arabic" w:cs="Simplified Arabic"/>
          <w:sz w:val="32"/>
          <w:szCs w:val="32"/>
          <w:rtl/>
        </w:rPr>
        <w:t xml:space="preserve"> 2008م</w:t>
      </w:r>
      <w:r w:rsidRPr="00C54B5A">
        <w:rPr>
          <w:rFonts w:ascii="Simplified Arabic" w:hAnsi="Simplified Arabic" w:cs="Simplified Arabic"/>
          <w:sz w:val="32"/>
          <w:szCs w:val="32"/>
          <w:vertAlign w:val="superscript"/>
          <w:rtl/>
        </w:rPr>
        <w:footnoteReference w:id="67"/>
      </w:r>
      <w:r w:rsidR="00FF5AC0">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D27F39">
        <w:rPr>
          <w:rFonts w:ascii="Simplified Arabic" w:hAnsi="Simplified Arabic" w:cs="Simplified Arabic"/>
          <w:sz w:val="32"/>
          <w:szCs w:val="32"/>
          <w:rtl/>
        </w:rPr>
        <w:t xml:space="preserve">وفي </w:t>
      </w:r>
      <w:proofErr w:type="spellStart"/>
      <w:r w:rsidR="00D27F39">
        <w:rPr>
          <w:rFonts w:ascii="Simplified Arabic" w:hAnsi="Simplified Arabic" w:cs="Simplified Arabic"/>
          <w:sz w:val="32"/>
          <w:szCs w:val="32"/>
          <w:rtl/>
        </w:rPr>
        <w:t>ال</w:t>
      </w:r>
      <w:r w:rsidR="00D27F39">
        <w:rPr>
          <w:rFonts w:ascii="Simplified Arabic" w:hAnsi="Simplified Arabic" w:cs="Simplified Arabic" w:hint="cs"/>
          <w:sz w:val="32"/>
          <w:szCs w:val="32"/>
          <w:rtl/>
        </w:rPr>
        <w:t>إ</w:t>
      </w:r>
      <w:r w:rsidRPr="00C54B5A">
        <w:rPr>
          <w:rFonts w:ascii="Simplified Arabic" w:hAnsi="Simplified Arabic" w:cs="Simplified Arabic"/>
          <w:sz w:val="32"/>
          <w:szCs w:val="32"/>
          <w:rtl/>
        </w:rPr>
        <w:t>نتخابات</w:t>
      </w:r>
      <w:proofErr w:type="spellEnd"/>
      <w:r w:rsidRPr="00C54B5A">
        <w:rPr>
          <w:rFonts w:ascii="Simplified Arabic" w:hAnsi="Simplified Arabic" w:cs="Simplified Arabic"/>
          <w:sz w:val="32"/>
          <w:szCs w:val="32"/>
          <w:rtl/>
        </w:rPr>
        <w:t xml:space="preserve"> البرلمانية لسنة 2012م, وبعد انتهاء الحملة الانتخابية يوم الأحد 06 ماي 2012م, لوحظ بروز لمسة دينية على الانتخابات منذ انطلاق الحملة الانتخابية, والمغزى منها الدفع إلى التصويت بأعداد كبيرة يوم الخميس 10 ماي 2012م, والرد على جزء من المعارضة التي تدعو إلى مقاطعة الانتخابات, وفي هذا السياق دعا الشيخ أبو بكر الجزائري الجزائريين إلى المشاركة المكثفة في الانتخابات من أجل صنع مستقبل زاهر وتفويت الفرصة على المتربصين بالجزائر</w:t>
      </w:r>
      <w:r w:rsidRPr="00C54B5A">
        <w:rPr>
          <w:rFonts w:ascii="Simplified Arabic" w:hAnsi="Simplified Arabic" w:cs="Simplified Arabic"/>
          <w:sz w:val="32"/>
          <w:szCs w:val="32"/>
          <w:vertAlign w:val="superscript"/>
          <w:rtl/>
        </w:rPr>
        <w:footnoteReference w:id="68"/>
      </w:r>
      <w:r w:rsidR="00FF5AC0">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lastRenderedPageBreak/>
        <w:t xml:space="preserve">المبحث الثاني: جهوده في إصلاح الأمة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t xml:space="preserve">المطلب الأول: جهود الشيخ في محاربة البدع والخرافات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لقد كان الشيخ أبو بكر الجزائري مدافعا عن العقيدة الصحيحة ومناضلا عنها بكل الطرق والوسائل وكان يعارض كل ما من شأنه المساس بها, فقد كان يحذّر من البدعة والمنكرات وكل المحدثات, وعرّف الشيخ البدعة بأنها كل مالم يشرعه الله تعالى في كتابه أو على لسان رسوله محمد صلّى الله عليه وسلّم من معتقد أو قول أو فعل</w:t>
      </w:r>
      <w:r w:rsidRPr="00C54B5A">
        <w:rPr>
          <w:rFonts w:ascii="Simplified Arabic" w:hAnsi="Simplified Arabic" w:cs="Simplified Arabic"/>
          <w:sz w:val="32"/>
          <w:szCs w:val="32"/>
          <w:vertAlign w:val="superscript"/>
          <w:rtl/>
        </w:rPr>
        <w:footnoteReference w:id="69"/>
      </w:r>
      <w:r w:rsidRPr="00C54B5A">
        <w:rPr>
          <w:rFonts w:ascii="Simplified Arabic" w:hAnsi="Simplified Arabic" w:cs="Simplified Arabic"/>
          <w:sz w:val="32"/>
          <w:szCs w:val="32"/>
          <w:rtl/>
        </w:rPr>
        <w:t xml:space="preserve">, وحذر منها بقوله: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r w:rsidRPr="00C54B5A">
        <w:rPr>
          <w:rFonts w:ascii="Simplified Arabic" w:hAnsi="Simplified Arabic" w:cs="Simplified Arabic"/>
          <w:noProof/>
          <w:sz w:val="32"/>
          <w:szCs w:val="32"/>
          <w:rtl/>
        </w:rPr>
        <w:t xml:space="preserve">" إن البدعة مهما صغرت يجب إنكارها والتحذير منها, كمايجب عدم العمل بها, وإن الرسول </w:t>
      </w:r>
      <w:r w:rsidRPr="00C54B5A">
        <w:rPr>
          <w:rFonts w:ascii="Simplified Arabic" w:hAnsi="Simplified Arabic" w:cs="Simplified Arabic"/>
          <w:noProof/>
          <w:sz w:val="32"/>
          <w:szCs w:val="32"/>
        </w:rPr>
        <w:sym w:font="AGA Arabesque" w:char="F072"/>
      </w:r>
      <w:r w:rsidRPr="00C54B5A">
        <w:rPr>
          <w:rFonts w:ascii="Simplified Arabic" w:hAnsi="Simplified Arabic" w:cs="Simplified Arabic"/>
          <w:noProof/>
          <w:sz w:val="32"/>
          <w:szCs w:val="32"/>
          <w:rtl/>
        </w:rPr>
        <w:t xml:space="preserve"> لما أنكر البدعة وحذّر منها لم يفرق بين أنواع البدع, بل أطلق لفظ الظلالة على كل بدعة, فحرم بذلك العمل بالبدعة مطلقا وتعين إنكارها, وعدم العمل بها مهما صغرت, وكيف لا وقد ورد في بعض روايات الحديث لفظ: « وكل ظلالة في النار» ومعناه أن العمل بالبدعة يؤدي بصاحبه إلى دخول النار, ومن هنا يتوجب التنديد بالبدعة وتعينت محاربتها "</w:t>
      </w:r>
      <w:r w:rsidRPr="00C54B5A">
        <w:rPr>
          <w:rFonts w:ascii="Simplified Arabic" w:hAnsi="Simplified Arabic" w:cs="Simplified Arabic"/>
          <w:sz w:val="32"/>
          <w:szCs w:val="32"/>
          <w:vertAlign w:val="superscript"/>
          <w:rtl/>
        </w:rPr>
        <w:footnoteReference w:id="70"/>
      </w:r>
      <w:r w:rsidR="00FF5AC0">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r w:rsidRPr="00C54B5A">
        <w:rPr>
          <w:rFonts w:ascii="Simplified Arabic" w:hAnsi="Simplified Arabic" w:cs="Simplified Arabic"/>
          <w:noProof/>
          <w:sz w:val="32"/>
          <w:szCs w:val="32"/>
          <w:rtl/>
        </w:rPr>
        <w:t>وقد بين الشيخ حكم الابتداع في الدين فقال:</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r w:rsidRPr="00C54B5A">
        <w:rPr>
          <w:rFonts w:ascii="Simplified Arabic" w:hAnsi="Simplified Arabic" w:cs="Simplified Arabic"/>
          <w:noProof/>
          <w:sz w:val="32"/>
          <w:szCs w:val="32"/>
          <w:rtl/>
        </w:rPr>
        <w:t>"أما حكم الإبتداع فهو محرّم بالكتاب والسنة والإجماع, لأن الإبتداع تشريع يضاهى به شرع الله عز وجل, وهو بهذا مشاقة لله ورسوله ومحادة لهما, وكفى بالمرء إثما أن يشاق الله ورسوله ويحادهما, ومن هنا ذمت البدعة وندد بفاعلها وحذرت الأمة من شرها وخطرها وسوء عاقبتها..."</w:t>
      </w:r>
      <w:r w:rsidRPr="00C54B5A">
        <w:rPr>
          <w:rFonts w:ascii="Simplified Arabic" w:hAnsi="Simplified Arabic" w:cs="Simplified Arabic"/>
          <w:noProof/>
          <w:sz w:val="32"/>
          <w:szCs w:val="32"/>
          <w:vertAlign w:val="superscript"/>
          <w:rtl/>
        </w:rPr>
        <w:footnoteReference w:id="71"/>
      </w:r>
      <w:r w:rsidR="00FF5AC0">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sz w:val="32"/>
          <w:szCs w:val="32"/>
          <w:rtl/>
        </w:rPr>
        <w:t xml:space="preserve">         وقد ذكر الشيخ بعض البدع والمحدثات منكرا لها, </w:t>
      </w:r>
      <w:proofErr w:type="spellStart"/>
      <w:r w:rsidRPr="00C54B5A">
        <w:rPr>
          <w:rFonts w:ascii="Simplified Arabic" w:hAnsi="Simplified Arabic" w:cs="Simplified Arabic"/>
          <w:sz w:val="32"/>
          <w:szCs w:val="32"/>
          <w:rtl/>
        </w:rPr>
        <w:t>وفيمايلي</w:t>
      </w:r>
      <w:proofErr w:type="spellEnd"/>
      <w:r w:rsidRPr="00C54B5A">
        <w:rPr>
          <w:rFonts w:ascii="Simplified Arabic" w:hAnsi="Simplified Arabic" w:cs="Simplified Arabic"/>
          <w:sz w:val="32"/>
          <w:szCs w:val="32"/>
          <w:rtl/>
        </w:rPr>
        <w:t xml:space="preserve"> مثال للبدعة في كل من </w:t>
      </w:r>
      <w:proofErr w:type="spellStart"/>
      <w:r w:rsidRPr="00C54B5A">
        <w:rPr>
          <w:rFonts w:ascii="Simplified Arabic" w:hAnsi="Simplified Arabic" w:cs="Simplified Arabic"/>
          <w:sz w:val="32"/>
          <w:szCs w:val="32"/>
          <w:rtl/>
        </w:rPr>
        <w:t>الإعتقاد</w:t>
      </w:r>
      <w:proofErr w:type="spellEnd"/>
      <w:r w:rsidRPr="00C54B5A">
        <w:rPr>
          <w:rFonts w:ascii="Simplified Arabic" w:hAnsi="Simplified Arabic" w:cs="Simplified Arabic"/>
          <w:sz w:val="32"/>
          <w:szCs w:val="32"/>
          <w:rtl/>
        </w:rPr>
        <w:t xml:space="preserve"> والقول والعمل: </w:t>
      </w:r>
    </w:p>
    <w:p w:rsidR="00023D96" w:rsidRDefault="00023D96" w:rsidP="00023D96">
      <w:pPr>
        <w:spacing w:line="240" w:lineRule="auto"/>
        <w:jc w:val="both"/>
        <w:rPr>
          <w:rFonts w:ascii="Simplified Arabic" w:hAnsi="Simplified Arabic" w:cs="Simplified Arabic"/>
          <w:noProof/>
          <w:sz w:val="32"/>
          <w:szCs w:val="32"/>
          <w:rtl/>
        </w:rPr>
      </w:pPr>
    </w:p>
    <w:p w:rsidR="00D27A0A" w:rsidRDefault="00D27A0A" w:rsidP="00023D96">
      <w:pPr>
        <w:spacing w:line="240" w:lineRule="auto"/>
        <w:jc w:val="both"/>
        <w:rPr>
          <w:rFonts w:ascii="Simplified Arabic" w:hAnsi="Simplified Arabic" w:cs="Simplified Arabic"/>
          <w:noProof/>
          <w:sz w:val="32"/>
          <w:szCs w:val="32"/>
          <w:rtl/>
        </w:rPr>
      </w:pPr>
    </w:p>
    <w:p w:rsidR="00023D96" w:rsidRPr="00146892"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b/>
          <w:bCs/>
          <w:sz w:val="32"/>
          <w:szCs w:val="32"/>
          <w:rtl/>
        </w:rPr>
        <w:lastRenderedPageBreak/>
        <w:t xml:space="preserve">ــ مثال عن البدعة </w:t>
      </w:r>
      <w:proofErr w:type="spellStart"/>
      <w:r w:rsidRPr="00C54B5A">
        <w:rPr>
          <w:rFonts w:ascii="Simplified Arabic" w:hAnsi="Simplified Arabic" w:cs="Simplified Arabic"/>
          <w:sz w:val="32"/>
          <w:szCs w:val="32"/>
          <w:rtl/>
        </w:rPr>
        <w:t>ا</w:t>
      </w:r>
      <w:r w:rsidRPr="00C54B5A">
        <w:rPr>
          <w:rFonts w:ascii="Simplified Arabic" w:hAnsi="Simplified Arabic" w:cs="Simplified Arabic"/>
          <w:b/>
          <w:bCs/>
          <w:sz w:val="32"/>
          <w:szCs w:val="32"/>
          <w:rtl/>
        </w:rPr>
        <w:t>لإعتقادية</w:t>
      </w:r>
      <w:proofErr w:type="spellEnd"/>
      <w:r w:rsidRPr="00C54B5A">
        <w:rPr>
          <w:rFonts w:ascii="Simplified Arabic" w:hAnsi="Simplified Arabic" w:cs="Simplified Arabic"/>
          <w:b/>
          <w:bCs/>
          <w:sz w:val="32"/>
          <w:szCs w:val="32"/>
          <w:rtl/>
        </w:rPr>
        <w:t>:</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w:t>
      </w:r>
      <w:proofErr w:type="spellStart"/>
      <w:r w:rsidRPr="00C54B5A">
        <w:rPr>
          <w:rFonts w:ascii="Simplified Arabic" w:hAnsi="Simplified Arabic" w:cs="Simplified Arabic"/>
          <w:sz w:val="32"/>
          <w:szCs w:val="32"/>
          <w:rtl/>
        </w:rPr>
        <w:t>إعتقاد</w:t>
      </w:r>
      <w:proofErr w:type="spellEnd"/>
      <w:r w:rsidRPr="00C54B5A">
        <w:rPr>
          <w:rFonts w:ascii="Simplified Arabic" w:hAnsi="Simplified Arabic" w:cs="Simplified Arabic"/>
          <w:sz w:val="32"/>
          <w:szCs w:val="32"/>
          <w:rtl/>
        </w:rPr>
        <w:t xml:space="preserve"> أن أرواح الأولياء في قبورهم تشفع لمن زارهم وتقضي حاجاتهم فنقلوا إليهم مرضاهم </w:t>
      </w:r>
      <w:proofErr w:type="spellStart"/>
      <w:r w:rsidRPr="00C54B5A">
        <w:rPr>
          <w:rFonts w:ascii="Simplified Arabic" w:hAnsi="Simplified Arabic" w:cs="Simplified Arabic"/>
          <w:sz w:val="32"/>
          <w:szCs w:val="32"/>
          <w:rtl/>
        </w:rPr>
        <w:t>للإستشفاع</w:t>
      </w:r>
      <w:proofErr w:type="spellEnd"/>
      <w:r w:rsidRPr="00C54B5A">
        <w:rPr>
          <w:rFonts w:ascii="Simplified Arabic" w:hAnsi="Simplified Arabic" w:cs="Simplified Arabic"/>
          <w:sz w:val="32"/>
          <w:szCs w:val="32"/>
          <w:rtl/>
        </w:rPr>
        <w:t xml:space="preserve"> بهم, واعتقدوا أن الأولياء يعلمون الغيب, فأقاموا لهم الحفلات واتخذوا لهم القرابين وجعلوا لهم مواسم وأعياد ذات مراسم خاصة</w:t>
      </w:r>
      <w:r w:rsidRPr="00C54B5A">
        <w:rPr>
          <w:rFonts w:ascii="Simplified Arabic" w:hAnsi="Simplified Arabic" w:cs="Simplified Arabic"/>
          <w:sz w:val="32"/>
          <w:szCs w:val="32"/>
          <w:vertAlign w:val="superscript"/>
          <w:rtl/>
        </w:rPr>
        <w:footnoteReference w:id="72"/>
      </w:r>
      <w:r w:rsidR="00754A92">
        <w:rPr>
          <w:rFonts w:ascii="Simplified Arabic" w:hAnsi="Simplified Arabic" w:cs="Simplified Arabic" w:hint="cs"/>
          <w:b/>
          <w:bCs/>
          <w:sz w:val="32"/>
          <w:szCs w:val="32"/>
          <w:rtl/>
        </w:rPr>
        <w:t>.</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ــ  مثال عن البدعة القولية: </w:t>
      </w:r>
    </w:p>
    <w:p w:rsidR="00023D96" w:rsidRPr="00132513"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 xml:space="preserve">ومن الأمثلة عن البدعة القولية سؤال الله بجاه فلان و بحق فلان حتى اعتقدوا بأنها من أفضل الوسائل التي يعطي الله من سأل بها مالم يعط على غيرها, وأن من ينكر هذه الوسيلة يعد مارقاً من الدين مبغضاً للأولياء والصالحين, وهذه البدعة القولية التي أطلقوا عليها اسم الوسيلة لم تكن معروفة على عهد رسول الله صلى الله عليه وسلم </w:t>
      </w:r>
      <w:proofErr w:type="spellStart"/>
      <w:r w:rsidRPr="00C54B5A">
        <w:rPr>
          <w:rFonts w:ascii="Simplified Arabic" w:hAnsi="Simplified Arabic" w:cs="Simplified Arabic"/>
          <w:sz w:val="32"/>
          <w:szCs w:val="32"/>
          <w:rtl/>
        </w:rPr>
        <w:t>ولاعهد</w:t>
      </w:r>
      <w:proofErr w:type="spellEnd"/>
      <w:r w:rsidRPr="00C54B5A">
        <w:rPr>
          <w:rFonts w:ascii="Simplified Arabic" w:hAnsi="Simplified Arabic" w:cs="Simplified Arabic"/>
          <w:sz w:val="32"/>
          <w:szCs w:val="32"/>
          <w:rtl/>
        </w:rPr>
        <w:t xml:space="preserve"> السلف الصالح ولم ترد لا في كتاب </w:t>
      </w:r>
      <w:proofErr w:type="spellStart"/>
      <w:r w:rsidRPr="00C54B5A">
        <w:rPr>
          <w:rFonts w:ascii="Simplified Arabic" w:hAnsi="Simplified Arabic" w:cs="Simplified Arabic"/>
          <w:sz w:val="32"/>
          <w:szCs w:val="32"/>
          <w:rtl/>
        </w:rPr>
        <w:t>ولاسنة</w:t>
      </w:r>
      <w:proofErr w:type="spellEnd"/>
      <w:r w:rsidRPr="00132513">
        <w:rPr>
          <w:rFonts w:ascii="Simplified Arabic" w:hAnsi="Simplified Arabic" w:cs="Simplified Arabic" w:hint="cs"/>
          <w:sz w:val="32"/>
          <w:szCs w:val="32"/>
          <w:rtl/>
        </w:rPr>
        <w:t>, وإنما</w:t>
      </w:r>
      <w:r>
        <w:rPr>
          <w:rFonts w:ascii="Simplified Arabic" w:hAnsi="Simplified Arabic" w:cs="Simplified Arabic" w:hint="cs"/>
          <w:b/>
          <w:bCs/>
          <w:sz w:val="32"/>
          <w:szCs w:val="32"/>
          <w:rtl/>
        </w:rPr>
        <w:t xml:space="preserve"> </w:t>
      </w:r>
      <w:r w:rsidRPr="00132513">
        <w:rPr>
          <w:rFonts w:ascii="Simplified Arabic" w:hAnsi="Simplified Arabic" w:cs="Simplified Arabic" w:hint="cs"/>
          <w:sz w:val="32"/>
          <w:szCs w:val="32"/>
          <w:rtl/>
        </w:rPr>
        <w:t>وضعت لإبعاد</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المسلمين عن وسائل نافعة تفرج بها كرباتهم, وتقضى بها حاجاتهم كوسائل الصلاة والصدقات والصيام, والدعوات والأذكار المأثورة</w:t>
      </w:r>
      <w:r>
        <w:rPr>
          <w:rStyle w:val="a7"/>
          <w:rFonts w:ascii="Simplified Arabic" w:hAnsi="Simplified Arabic" w:cs="Simplified Arabic"/>
          <w:sz w:val="32"/>
          <w:szCs w:val="32"/>
          <w:rtl/>
        </w:rPr>
        <w:footnoteReference w:id="73"/>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ــ مثال عن البدع الفعلية: </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w:t>
      </w:r>
      <w:r>
        <w:rPr>
          <w:rFonts w:ascii="Simplified Arabic" w:hAnsi="Simplified Arabic" w:cs="Simplified Arabic"/>
          <w:sz w:val="32"/>
          <w:szCs w:val="32"/>
          <w:rtl/>
        </w:rPr>
        <w:t>ومن أمثلة البدع ال</w:t>
      </w:r>
      <w:r>
        <w:rPr>
          <w:rFonts w:ascii="Simplified Arabic" w:hAnsi="Simplified Arabic" w:cs="Simplified Arabic" w:hint="cs"/>
          <w:sz w:val="32"/>
          <w:szCs w:val="32"/>
          <w:rtl/>
        </w:rPr>
        <w:t>فعلية</w:t>
      </w:r>
      <w:r w:rsidRPr="00C54B5A">
        <w:rPr>
          <w:rFonts w:ascii="Simplified Arabic" w:hAnsi="Simplified Arabic" w:cs="Simplified Arabic"/>
          <w:sz w:val="32"/>
          <w:szCs w:val="32"/>
          <w:rtl/>
        </w:rPr>
        <w:t xml:space="preserve"> ذكر الشيخ البناء على القبور, وخاصة قبور من يعتقدون صلاحهم وضرب القباب على قبورهم وشد الرحال إلى زيارتها وذبح الغنم و</w:t>
      </w:r>
      <w:r>
        <w:rPr>
          <w:rFonts w:ascii="Simplified Arabic" w:hAnsi="Simplified Arabic" w:cs="Simplified Arabic"/>
          <w:sz w:val="32"/>
          <w:szCs w:val="32"/>
          <w:rtl/>
        </w:rPr>
        <w:t>البقر عندها وإطعام الطعام حولها</w:t>
      </w:r>
      <w:r>
        <w:rPr>
          <w:rFonts w:ascii="Simplified Arabic" w:hAnsi="Simplified Arabic" w:cs="Simplified Arabic" w:hint="cs"/>
          <w:sz w:val="32"/>
          <w:szCs w:val="32"/>
          <w:rtl/>
        </w:rPr>
        <w:t xml:space="preserve">, ومن البدع كذلك وضع توابيت خشبية على أضرحة الأولياء وكسوتها بأفخر الكتان </w:t>
      </w:r>
      <w:proofErr w:type="spellStart"/>
      <w:r>
        <w:rPr>
          <w:rFonts w:ascii="Simplified Arabic" w:hAnsi="Simplified Arabic" w:cs="Simplified Arabic" w:hint="cs"/>
          <w:sz w:val="32"/>
          <w:szCs w:val="32"/>
          <w:rtl/>
        </w:rPr>
        <w:t>وتجمير</w:t>
      </w:r>
      <w:proofErr w:type="spellEnd"/>
      <w:r>
        <w:rPr>
          <w:rFonts w:ascii="Simplified Arabic" w:hAnsi="Simplified Arabic" w:cs="Simplified Arabic" w:hint="cs"/>
          <w:sz w:val="32"/>
          <w:szCs w:val="32"/>
          <w:rtl/>
        </w:rPr>
        <w:t xml:space="preserve"> الضريح بالبخور وإيقاد الشموع له, </w:t>
      </w:r>
      <w:r w:rsidRPr="00C54B5A">
        <w:rPr>
          <w:rFonts w:ascii="Simplified Arabic" w:hAnsi="Simplified Arabic" w:cs="Simplified Arabic"/>
          <w:sz w:val="32"/>
          <w:szCs w:val="32"/>
          <w:rtl/>
        </w:rPr>
        <w:t>كل هذا لم يعرفه الرسول صلى الله عليه وسلم ولا أصحابه</w:t>
      </w:r>
      <w:r w:rsidRPr="00C54B5A">
        <w:rPr>
          <w:rFonts w:ascii="Simplified Arabic" w:hAnsi="Simplified Arabic" w:cs="Simplified Arabic"/>
          <w:sz w:val="32"/>
          <w:szCs w:val="32"/>
          <w:vertAlign w:val="superscript"/>
          <w:rtl/>
        </w:rPr>
        <w:footnoteReference w:id="74"/>
      </w:r>
      <w:r w:rsidR="00D91BAC">
        <w:rPr>
          <w:rFonts w:ascii="Simplified Arabic" w:hAnsi="Simplified Arabic" w:cs="Simplified Arabic" w:hint="cs"/>
          <w:b/>
          <w:bCs/>
          <w:sz w:val="32"/>
          <w:szCs w:val="32"/>
          <w:rtl/>
        </w:rPr>
        <w:t>.</w:t>
      </w:r>
    </w:p>
    <w:p w:rsidR="00023D96" w:rsidRDefault="00023D96" w:rsidP="00D91BAC">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w:t>
      </w:r>
      <w:r w:rsidR="00754A92">
        <w:rPr>
          <w:rFonts w:ascii="Simplified Arabic" w:hAnsi="Simplified Arabic" w:cs="Simplified Arabic" w:hint="cs"/>
          <w:sz w:val="32"/>
          <w:szCs w:val="32"/>
          <w:rtl/>
        </w:rPr>
        <w:t>و</w:t>
      </w:r>
      <w:r w:rsidRPr="00C54B5A">
        <w:rPr>
          <w:rFonts w:ascii="Simplified Arabic" w:hAnsi="Simplified Arabic" w:cs="Simplified Arabic"/>
          <w:sz w:val="32"/>
          <w:szCs w:val="32"/>
          <w:rtl/>
        </w:rPr>
        <w:t xml:space="preserve">يرى الشيخ أن البدعة منها </w:t>
      </w:r>
      <w:proofErr w:type="spellStart"/>
      <w:r w:rsidRPr="00C54B5A">
        <w:rPr>
          <w:rFonts w:ascii="Simplified Arabic" w:hAnsi="Simplified Arabic" w:cs="Simplified Arabic"/>
          <w:sz w:val="32"/>
          <w:szCs w:val="32"/>
          <w:rtl/>
        </w:rPr>
        <w:t>مايصل</w:t>
      </w:r>
      <w:proofErr w:type="spellEnd"/>
      <w:r w:rsidRPr="00C54B5A">
        <w:rPr>
          <w:rFonts w:ascii="Simplified Arabic" w:hAnsi="Simplified Arabic" w:cs="Simplified Arabic"/>
          <w:sz w:val="32"/>
          <w:szCs w:val="32"/>
          <w:rtl/>
        </w:rPr>
        <w:t xml:space="preserve"> بالعبد إلى الشرك مع الله تعالى, ومنها </w:t>
      </w:r>
      <w:proofErr w:type="spellStart"/>
      <w:r w:rsidRPr="00C54B5A">
        <w:rPr>
          <w:rFonts w:ascii="Simplified Arabic" w:hAnsi="Simplified Arabic" w:cs="Simplified Arabic"/>
          <w:sz w:val="32"/>
          <w:szCs w:val="32"/>
          <w:rtl/>
        </w:rPr>
        <w:t>ماهو</w:t>
      </w:r>
      <w:proofErr w:type="spellEnd"/>
      <w:r w:rsidRPr="00C54B5A">
        <w:rPr>
          <w:rFonts w:ascii="Simplified Arabic" w:hAnsi="Simplified Arabic" w:cs="Simplified Arabic"/>
          <w:sz w:val="32"/>
          <w:szCs w:val="32"/>
          <w:rtl/>
        </w:rPr>
        <w:t xml:space="preserve"> دون ذلك ولكن المخرج من كل ذلك ترك البدع بجميع أنواعها وأشكالها والتمسك بالكتاب والسنّة اعتقادا وعلما وعملا</w:t>
      </w:r>
      <w:r w:rsidR="00D91BAC">
        <w:rPr>
          <w:rFonts w:ascii="Simplified Arabic" w:hAnsi="Simplified Arabic" w:cs="Simplified Arabic" w:hint="cs"/>
          <w:sz w:val="32"/>
          <w:szCs w:val="32"/>
          <w:rtl/>
        </w:rPr>
        <w:t>.</w:t>
      </w:r>
    </w:p>
    <w:p w:rsidR="00023D96" w:rsidRPr="003D225E" w:rsidRDefault="00023D96" w:rsidP="00023D96">
      <w:pPr>
        <w:spacing w:line="240" w:lineRule="auto"/>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 xml:space="preserve">         </w:t>
      </w:r>
      <w:r>
        <w:rPr>
          <w:rFonts w:ascii="Simplified Arabic" w:hAnsi="Simplified Arabic" w:cs="Simplified Arabic" w:hint="cs"/>
          <w:sz w:val="32"/>
          <w:szCs w:val="32"/>
          <w:rtl/>
        </w:rPr>
        <w:t xml:space="preserve">ويؤكد الشيخ بأن الأسباب التي تعين الإنسان على التمسك بالعقيدة الصحيحة, والثبات عليها, والشعور بحلاوتها, هي قوة الصلة بكتاب الله تعالى, وسنة رسوله صلى الله عليه وسلم , وأخذ تعاليم الدين, والمنهج, والسلوك, والتعامل مع الخلق من خلال هذين المصدرين, </w:t>
      </w:r>
      <w:proofErr w:type="spellStart"/>
      <w:r>
        <w:rPr>
          <w:rFonts w:ascii="Simplified Arabic" w:hAnsi="Simplified Arabic" w:cs="Simplified Arabic" w:hint="cs"/>
          <w:sz w:val="32"/>
          <w:szCs w:val="32"/>
          <w:rtl/>
        </w:rPr>
        <w:t>وماجاء</w:t>
      </w:r>
      <w:proofErr w:type="spellEnd"/>
      <w:r>
        <w:rPr>
          <w:rFonts w:ascii="Simplified Arabic" w:hAnsi="Simplified Arabic" w:cs="Simplified Arabic" w:hint="cs"/>
          <w:sz w:val="32"/>
          <w:szCs w:val="32"/>
          <w:rtl/>
        </w:rPr>
        <w:t xml:space="preserve"> عنهما, وفقط</w:t>
      </w:r>
      <w:r>
        <w:rPr>
          <w:rStyle w:val="a7"/>
          <w:rFonts w:ascii="Simplified Arabic" w:hAnsi="Simplified Arabic" w:cs="Simplified Arabic"/>
          <w:sz w:val="32"/>
          <w:szCs w:val="32"/>
          <w:rtl/>
        </w:rPr>
        <w:footnoteReference w:id="75"/>
      </w:r>
      <w:r w:rsidR="00D91BAC">
        <w:rPr>
          <w:rFonts w:ascii="Simplified Arabic" w:hAnsi="Simplified Arabic" w:cs="Simplified Arabic" w:hint="cs"/>
          <w:sz w:val="32"/>
          <w:szCs w:val="32"/>
          <w:rtl/>
        </w:rPr>
        <w:t>.</w:t>
      </w: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lastRenderedPageBreak/>
        <w:t>المطلب الثاني: رحلاته الدعوية والإصلاحية</w:t>
      </w:r>
    </w:p>
    <w:p w:rsidR="00023D96" w:rsidRPr="00C54B5A" w:rsidRDefault="00023D96" w:rsidP="00023D96">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C54B5A">
        <w:rPr>
          <w:rFonts w:ascii="Simplified Arabic" w:hAnsi="Simplified Arabic" w:cs="Simplified Arabic"/>
          <w:sz w:val="32"/>
          <w:szCs w:val="32"/>
          <w:rtl/>
        </w:rPr>
        <w:t>لقد ارتحل الشيخ أبو بكر الجزائري إلى عدد من البلدان والدول في كل من إفريقيا وأمريكا وأوروبا</w:t>
      </w:r>
      <w:r>
        <w:rPr>
          <w:rFonts w:ascii="Simplified Arabic" w:hAnsi="Simplified Arabic" w:cs="Simplified Arabic" w:hint="cs"/>
          <w:sz w:val="32"/>
          <w:szCs w:val="32"/>
          <w:rtl/>
        </w:rPr>
        <w:t xml:space="preserve"> للدعوة والإصلاح</w:t>
      </w:r>
      <w:r w:rsidRPr="00C54B5A">
        <w:rPr>
          <w:rFonts w:ascii="Simplified Arabic" w:hAnsi="Simplified Arabic" w:cs="Simplified Arabic"/>
          <w:sz w:val="32"/>
          <w:szCs w:val="32"/>
          <w:rtl/>
        </w:rPr>
        <w:t>, كما شارك في بعض المؤتمرات والندوات التي كانت تنظمها الجامعة الإسلامية في الخارج</w:t>
      </w:r>
      <w:r>
        <w:rPr>
          <w:rStyle w:val="a7"/>
          <w:rFonts w:ascii="Simplified Arabic" w:hAnsi="Simplified Arabic" w:cs="Simplified Arabic"/>
          <w:sz w:val="32"/>
          <w:szCs w:val="32"/>
          <w:rtl/>
        </w:rPr>
        <w:footnoteReference w:id="76"/>
      </w:r>
      <w:r w:rsidRPr="00C54B5A">
        <w:rPr>
          <w:rFonts w:ascii="Simplified Arabic" w:hAnsi="Simplified Arabic" w:cs="Simplified Arabic"/>
          <w:sz w:val="32"/>
          <w:szCs w:val="32"/>
          <w:rtl/>
        </w:rPr>
        <w:t>, ومن رحلاته نذكر:</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 </w:t>
      </w:r>
      <w:r w:rsidRPr="00C54B5A">
        <w:rPr>
          <w:rFonts w:ascii="Simplified Arabic" w:hAnsi="Simplified Arabic" w:cs="Simplified Arabic"/>
          <w:b/>
          <w:bCs/>
          <w:sz w:val="32"/>
          <w:szCs w:val="32"/>
          <w:rtl/>
        </w:rPr>
        <w:t>رحلته إلى إفريقيا:</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r>
        <w:rPr>
          <w:rFonts w:ascii="Simplified Arabic" w:hAnsi="Simplified Arabic" w:cs="Simplified Arabic"/>
          <w:sz w:val="32"/>
          <w:szCs w:val="32"/>
          <w:rtl/>
        </w:rPr>
        <w:t>من رحلات الشيخ ال</w:t>
      </w:r>
      <w:r>
        <w:rPr>
          <w:rFonts w:ascii="Simplified Arabic" w:hAnsi="Simplified Arabic" w:cs="Simplified Arabic" w:hint="cs"/>
          <w:sz w:val="32"/>
          <w:szCs w:val="32"/>
          <w:rtl/>
        </w:rPr>
        <w:t>دعوية والإصلاحية</w:t>
      </w:r>
      <w:r w:rsidRPr="00C54B5A">
        <w:rPr>
          <w:rFonts w:ascii="Simplified Arabic" w:hAnsi="Simplified Arabic" w:cs="Simplified Arabic"/>
          <w:sz w:val="32"/>
          <w:szCs w:val="32"/>
          <w:rtl/>
        </w:rPr>
        <w:t xml:space="preserve"> رحلته إلى إفريقيا بصحبة كل من الشيخ محمد ناصر العبودي والشيخ عمر محمد فلالي, والتي زار خلالها السودان واريتيريا وإثيوبيا والصومال وكينيا وأوغندا وبوروندي وزامبيا, بدأت الرحلة يوم الثلاثاء 26 ربيع الثاني 1384ه الموافق للرابع من أوت سنة 1964م, واستغرقت مدة رحلته ثلاثة أشهر وسبعة عشر يوماً</w:t>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وكان الهدف من هذه الرحلة هو الاطلاع على أحوال المسلمين في تلك الدول, وعن الظروف التي تحيط بالدعوة الإسلامية, وتقديم المساعدات المالية للجمعيات والدعاة للمساهمة في بناء المساجد, أو في سير المدارس, والمساعدة على طبع النشرات والكتيبات الإسلامية, وتشجيع الدعاة على الدعوة, والقاء محاضرات دينية في المساجد والجمعيات الإسلامية, كما قاموا بتوزيع أكثر من ثلاثة ألف عشر كتاب إسلامي ومقدار من المصاحف والأجزاء القرآنية</w:t>
      </w:r>
      <w:r w:rsidRPr="00C54B5A">
        <w:rPr>
          <w:rFonts w:ascii="Simplified Arabic" w:hAnsi="Simplified Arabic" w:cs="Simplified Arabic"/>
          <w:sz w:val="32"/>
          <w:szCs w:val="32"/>
          <w:vertAlign w:val="superscript"/>
          <w:rtl/>
        </w:rPr>
        <w:footnoteReference w:id="77"/>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b/>
          <w:bCs/>
          <w:sz w:val="32"/>
          <w:szCs w:val="32"/>
          <w:rtl/>
        </w:rPr>
        <w:t>ــ رحلته إلى مصر:</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ذكر الشيخ ابن بازــــ رحمه الله ــــ أن هناك من شكك في صحة وقت الفجر المذكور في توقيت أم القرى, وبأن التوقيت يقول بطلوع الفجر قبل وقته, فأرسل الشيخ لجنة للتحقق من وقت دخول الفجر, فذهبوا وقارنوا بين </w:t>
      </w:r>
      <w:proofErr w:type="spellStart"/>
      <w:r w:rsidRPr="00C54B5A">
        <w:rPr>
          <w:rFonts w:ascii="Simplified Arabic" w:hAnsi="Simplified Arabic" w:cs="Simplified Arabic"/>
          <w:sz w:val="32"/>
          <w:szCs w:val="32"/>
          <w:rtl/>
        </w:rPr>
        <w:t>مارأوه</w:t>
      </w:r>
      <w:proofErr w:type="spellEnd"/>
      <w:r w:rsidRPr="00C54B5A">
        <w:rPr>
          <w:rFonts w:ascii="Simplified Arabic" w:hAnsi="Simplified Arabic" w:cs="Simplified Arabic"/>
          <w:sz w:val="32"/>
          <w:szCs w:val="32"/>
          <w:rtl/>
        </w:rPr>
        <w:t xml:space="preserve"> وبين </w:t>
      </w:r>
      <w:proofErr w:type="spellStart"/>
      <w:r w:rsidRPr="00C54B5A">
        <w:rPr>
          <w:rFonts w:ascii="Simplified Arabic" w:hAnsi="Simplified Arabic" w:cs="Simplified Arabic"/>
          <w:sz w:val="32"/>
          <w:szCs w:val="32"/>
          <w:rtl/>
        </w:rPr>
        <w:t>ماقرره</w:t>
      </w:r>
      <w:proofErr w:type="spellEnd"/>
      <w:r w:rsidRPr="00C54B5A">
        <w:rPr>
          <w:rFonts w:ascii="Simplified Arabic" w:hAnsi="Simplified Arabic" w:cs="Simplified Arabic"/>
          <w:sz w:val="32"/>
          <w:szCs w:val="32"/>
          <w:rtl/>
        </w:rPr>
        <w:t xml:space="preserve"> تقويم أم القرى فلم يجدوا فرقا, وأن تقويم أم القرى صحيح ومطابق للواقع</w:t>
      </w:r>
      <w:r w:rsidRPr="00C54B5A">
        <w:rPr>
          <w:rFonts w:ascii="Simplified Arabic" w:hAnsi="Simplified Arabic" w:cs="Simplified Arabic"/>
          <w:sz w:val="32"/>
          <w:szCs w:val="32"/>
          <w:vertAlign w:val="superscript"/>
          <w:rtl/>
        </w:rPr>
        <w:footnoteReference w:id="78"/>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lastRenderedPageBreak/>
        <w:t xml:space="preserve">        أثير هذا الموضوع عالميا وكان الشيخ أبو بكر الجزائري حينها في رحلته الدعوية في مصر فخرج إلى الصحراء مع مجموعة من طلاب العلم بالإسكندرية وكان ذلك سنة 1406ه, وتابعوا طلوع الفجر, لأنه في ذلك الوقت نشرت رسالة للشيخ عبد الملك الكليب فيها تشكيك في التقويم الرسمي المعمول به في مصر, </w:t>
      </w:r>
      <w:proofErr w:type="spellStart"/>
      <w:r w:rsidRPr="00C54B5A">
        <w:rPr>
          <w:rFonts w:ascii="Simplified Arabic" w:hAnsi="Simplified Arabic" w:cs="Simplified Arabic"/>
          <w:sz w:val="32"/>
          <w:szCs w:val="32"/>
          <w:rtl/>
        </w:rPr>
        <w:t>وإدعاء</w:t>
      </w:r>
      <w:proofErr w:type="spellEnd"/>
      <w:r w:rsidRPr="00C54B5A">
        <w:rPr>
          <w:rFonts w:ascii="Simplified Arabic" w:hAnsi="Simplified Arabic" w:cs="Simplified Arabic"/>
          <w:sz w:val="32"/>
          <w:szCs w:val="32"/>
          <w:rtl/>
        </w:rPr>
        <w:t xml:space="preserve"> أن الوقت الصحيح بعده بثلث ساعة, فخرجوا وأراهم الشيخ أبو بكر بأن طلوع الفجر مطابق للتقويم الرسمي المعمول به في مصر, وقال الشيخ بأنه عاش في البادية زمنا طويلا, وأنه من ذوي الخبرة في معرفة وقت الصلوات بالعين المجردة, وأن </w:t>
      </w:r>
      <w:proofErr w:type="spellStart"/>
      <w:r w:rsidRPr="00C54B5A">
        <w:rPr>
          <w:rFonts w:ascii="Simplified Arabic" w:hAnsi="Simplified Arabic" w:cs="Simplified Arabic"/>
          <w:sz w:val="32"/>
          <w:szCs w:val="32"/>
          <w:rtl/>
        </w:rPr>
        <w:t>لانكذب</w:t>
      </w:r>
      <w:proofErr w:type="spellEnd"/>
      <w:r w:rsidRPr="00C54B5A">
        <w:rPr>
          <w:rFonts w:ascii="Simplified Arabic" w:hAnsi="Simplified Arabic" w:cs="Simplified Arabic"/>
          <w:sz w:val="32"/>
          <w:szCs w:val="32"/>
          <w:rtl/>
        </w:rPr>
        <w:t xml:space="preserve"> </w:t>
      </w:r>
      <w:proofErr w:type="spellStart"/>
      <w:r w:rsidRPr="00C54B5A">
        <w:rPr>
          <w:rFonts w:ascii="Simplified Arabic" w:hAnsi="Simplified Arabic" w:cs="Simplified Arabic"/>
          <w:sz w:val="32"/>
          <w:szCs w:val="32"/>
          <w:rtl/>
        </w:rPr>
        <w:t>مانراه</w:t>
      </w:r>
      <w:proofErr w:type="spellEnd"/>
      <w:r w:rsidRPr="00C54B5A">
        <w:rPr>
          <w:rFonts w:ascii="Simplified Arabic" w:hAnsi="Simplified Arabic" w:cs="Simplified Arabic"/>
          <w:sz w:val="32"/>
          <w:szCs w:val="32"/>
          <w:rtl/>
        </w:rPr>
        <w:t xml:space="preserve"> بأعيننا لنعتمد على حسابات ونظريات</w:t>
      </w:r>
      <w:r w:rsidRPr="00C54B5A">
        <w:rPr>
          <w:rFonts w:ascii="Simplified Arabic" w:hAnsi="Simplified Arabic" w:cs="Simplified Arabic"/>
          <w:sz w:val="32"/>
          <w:szCs w:val="32"/>
          <w:vertAlign w:val="superscript"/>
          <w:rtl/>
        </w:rPr>
        <w:footnoteReference w:id="79"/>
      </w:r>
      <w:r w:rsidR="00D91BAC">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Default="00023D96" w:rsidP="00023D96">
      <w:pPr>
        <w:spacing w:line="240" w:lineRule="auto"/>
        <w:jc w:val="both"/>
        <w:rPr>
          <w:rFonts w:ascii="Simplified Arabic" w:hAnsi="Simplified Arabic" w:cs="Simplified Arabic"/>
          <w:b/>
          <w:bCs/>
          <w:sz w:val="32"/>
          <w:szCs w:val="32"/>
          <w:rtl/>
        </w:rPr>
      </w:pPr>
    </w:p>
    <w:p w:rsidR="00023D96" w:rsidRPr="00C54B5A" w:rsidRDefault="00023D96" w:rsidP="00023D96">
      <w:pPr>
        <w:spacing w:line="240" w:lineRule="auto"/>
        <w:jc w:val="both"/>
        <w:rPr>
          <w:rFonts w:ascii="Simplified Arabic" w:hAnsi="Simplified Arabic" w:cs="Simplified Arabic"/>
          <w:b/>
          <w:bCs/>
          <w:sz w:val="32"/>
          <w:szCs w:val="32"/>
          <w:rtl/>
        </w:rPr>
      </w:pPr>
    </w:p>
    <w:p w:rsidR="00023D96" w:rsidRPr="00C54B5A" w:rsidRDefault="00023D96" w:rsidP="00023D96">
      <w:pPr>
        <w:spacing w:line="240" w:lineRule="auto"/>
        <w:rPr>
          <w:rFonts w:ascii="Simplified Arabic" w:hAnsi="Simplified Arabic" w:cs="Simplified Arabic"/>
          <w:sz w:val="32"/>
          <w:szCs w:val="32"/>
          <w:rtl/>
        </w:rPr>
      </w:pPr>
      <w:r w:rsidRPr="00C54B5A">
        <w:rPr>
          <w:rFonts w:ascii="Simplified Arabic" w:hAnsi="Simplified Arabic" w:cs="Simplified Arabic"/>
          <w:b/>
          <w:bCs/>
          <w:sz w:val="32"/>
          <w:szCs w:val="32"/>
          <w:rtl/>
        </w:rPr>
        <w:lastRenderedPageBreak/>
        <w:t>المطلب الثالث: التصدي للتيارات الفكرية</w:t>
      </w:r>
      <w:r w:rsidRPr="00C54B5A">
        <w:rPr>
          <w:rFonts w:ascii="Simplified Arabic" w:hAnsi="Simplified Arabic" w:cs="Simplified Arabic"/>
          <w:sz w:val="32"/>
          <w:szCs w:val="32"/>
          <w:rtl/>
        </w:rPr>
        <w:t xml:space="preserve">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عرفت الأمة الإسلامية في عصر الشيخ أبو بكر الجزائري طلائع غزو فكري متعدد الشعارات متباين </w:t>
      </w:r>
      <w:proofErr w:type="spellStart"/>
      <w:r w:rsidRPr="00C54B5A">
        <w:rPr>
          <w:rFonts w:ascii="Simplified Arabic" w:hAnsi="Simplified Arabic" w:cs="Simplified Arabic"/>
          <w:sz w:val="32"/>
          <w:szCs w:val="32"/>
          <w:rtl/>
        </w:rPr>
        <w:t>الإتجاهات</w:t>
      </w:r>
      <w:proofErr w:type="spellEnd"/>
      <w:r w:rsidRPr="00C54B5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عليه من البهرجة والبريق </w:t>
      </w:r>
      <w:proofErr w:type="spellStart"/>
      <w:r>
        <w:rPr>
          <w:rFonts w:ascii="Simplified Arabic" w:hAnsi="Simplified Arabic" w:cs="Simplified Arabic" w:hint="cs"/>
          <w:sz w:val="32"/>
          <w:szCs w:val="32"/>
          <w:rtl/>
        </w:rPr>
        <w:t>مايكفي</w:t>
      </w:r>
      <w:proofErr w:type="spellEnd"/>
      <w:r>
        <w:rPr>
          <w:rFonts w:ascii="Simplified Arabic" w:hAnsi="Simplified Arabic" w:cs="Simplified Arabic" w:hint="cs"/>
          <w:sz w:val="32"/>
          <w:szCs w:val="32"/>
          <w:rtl/>
        </w:rPr>
        <w:t xml:space="preserve"> لتضليل الأمة </w:t>
      </w:r>
      <w:r w:rsidRPr="00C54B5A">
        <w:rPr>
          <w:rFonts w:ascii="Simplified Arabic" w:hAnsi="Simplified Arabic" w:cs="Simplified Arabic"/>
          <w:sz w:val="32"/>
          <w:szCs w:val="32"/>
          <w:rtl/>
        </w:rPr>
        <w:t>فهناك من أبناء المسلمين من ناصره, وهناك من عارض هذه التيارات الفكرية وكان الشيخ أبو بكر الجزائري من أشد المعارضين لها</w:t>
      </w:r>
      <w:r w:rsidRPr="00C54B5A">
        <w:rPr>
          <w:rFonts w:ascii="Simplified Arabic" w:hAnsi="Simplified Arabic" w:cs="Simplified Arabic"/>
          <w:sz w:val="32"/>
          <w:szCs w:val="32"/>
          <w:vertAlign w:val="superscript"/>
          <w:rtl/>
        </w:rPr>
        <w:footnoteReference w:id="80"/>
      </w:r>
      <w:r w:rsidRPr="00C54B5A">
        <w:rPr>
          <w:rFonts w:ascii="Simplified Arabic" w:hAnsi="Simplified Arabic" w:cs="Simplified Arabic"/>
          <w:sz w:val="32"/>
          <w:szCs w:val="32"/>
          <w:rtl/>
        </w:rPr>
        <w:t xml:space="preserve"> حيث يقول:</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 من المحن القاسية الشديدة القساوة التي ابتليت بها أمة الإسلام محنة وجود مبادئ هدامة مخربة في ديارها وبين أبناءها, وهي مبادئ </w:t>
      </w:r>
      <w:proofErr w:type="spellStart"/>
      <w:r w:rsidRPr="00C54B5A">
        <w:rPr>
          <w:rFonts w:ascii="Simplified Arabic" w:hAnsi="Simplified Arabic" w:cs="Simplified Arabic"/>
          <w:sz w:val="32"/>
          <w:szCs w:val="32"/>
          <w:rtl/>
        </w:rPr>
        <w:t>لاتستهدف</w:t>
      </w:r>
      <w:proofErr w:type="spellEnd"/>
      <w:r w:rsidRPr="00C54B5A">
        <w:rPr>
          <w:rFonts w:ascii="Simplified Arabic" w:hAnsi="Simplified Arabic" w:cs="Simplified Arabic"/>
          <w:sz w:val="32"/>
          <w:szCs w:val="32"/>
          <w:rtl/>
        </w:rPr>
        <w:t xml:space="preserve"> من أمة الإسلام إلا وجودها كأمة لها ذاتيتها ومميزاتها وقيمها وأخلاقها وتاريخها وأملها وتطلعها"</w:t>
      </w:r>
      <w:r w:rsidR="00D91BAC">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ومن بين الم</w:t>
      </w:r>
      <w:r>
        <w:rPr>
          <w:rFonts w:ascii="Simplified Arabic" w:hAnsi="Simplified Arabic" w:cs="Simplified Arabic"/>
          <w:sz w:val="32"/>
          <w:szCs w:val="32"/>
          <w:rtl/>
        </w:rPr>
        <w:t>بادئ التي ذكرها الشيخ الشيوعية</w:t>
      </w:r>
      <w:r>
        <w:rPr>
          <w:rFonts w:ascii="Simplified Arabic" w:hAnsi="Simplified Arabic" w:cs="Simplified Arabic" w:hint="cs"/>
          <w:sz w:val="32"/>
          <w:szCs w:val="32"/>
          <w:rtl/>
        </w:rPr>
        <w:t xml:space="preserve"> </w:t>
      </w:r>
      <w:proofErr w:type="spellStart"/>
      <w:r w:rsidRPr="00C54B5A">
        <w:rPr>
          <w:rFonts w:ascii="Simplified Arabic" w:hAnsi="Simplified Arabic" w:cs="Simplified Arabic"/>
          <w:sz w:val="32"/>
          <w:szCs w:val="32"/>
          <w:rtl/>
        </w:rPr>
        <w:t>والإشتراكية</w:t>
      </w:r>
      <w:proofErr w:type="spellEnd"/>
      <w:r w:rsidRPr="00C54B5A">
        <w:rPr>
          <w:rFonts w:ascii="Simplified Arabic" w:hAnsi="Simplified Arabic" w:cs="Simplified Arabic"/>
          <w:sz w:val="32"/>
          <w:szCs w:val="32"/>
          <w:rtl/>
        </w:rPr>
        <w:t xml:space="preserve"> والماسونية اليهودية , ولقد عارضها الشيخ وقال بأن واضعها هو عدو لله ورسوله وللبشرية جمعاء وهم اليهود, إذ غرضهم من ذلك القضاء على روح التدين في العالم , وبين الشيخ استهداف هذه التيارات الفكرية للمجتمع الإسلامي بقوله:</w:t>
      </w:r>
    </w:p>
    <w:p w:rsidR="00023D96" w:rsidRPr="00C54B5A"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C54B5A">
        <w:rPr>
          <w:rFonts w:ascii="Simplified Arabic" w:hAnsi="Simplified Arabic" w:cs="Simplified Arabic"/>
          <w:sz w:val="32"/>
          <w:szCs w:val="32"/>
          <w:rtl/>
        </w:rPr>
        <w:t xml:space="preserve"> "وهي وإن كانت في جميعها تستهدف المجتمع الإسلامي القرآني بعقائده وشرائعه وآدابه وأخلاقه فإنها تختلف في أسلوب العمل, ومناورة الحرب, وطريقة الخداع والتضليل"</w:t>
      </w:r>
      <w:r w:rsidRPr="00C54B5A">
        <w:rPr>
          <w:rStyle w:val="a7"/>
          <w:rFonts w:ascii="Simplified Arabic" w:hAnsi="Simplified Arabic" w:cs="Simplified Arabic"/>
          <w:sz w:val="32"/>
          <w:szCs w:val="32"/>
          <w:rtl/>
        </w:rPr>
        <w:footnoteReference w:id="81"/>
      </w:r>
      <w:r w:rsidRPr="00C54B5A">
        <w:rPr>
          <w:rFonts w:ascii="Simplified Arabic" w:hAnsi="Simplified Arabic" w:cs="Simplified Arabic"/>
          <w:sz w:val="32"/>
          <w:szCs w:val="32"/>
          <w:rtl/>
        </w:rPr>
        <w:t xml:space="preserve"> </w:t>
      </w:r>
    </w:p>
    <w:p w:rsidR="00023D96"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ويقول الشيخ بأن المخرج من هذه المحن</w:t>
      </w:r>
      <w:r>
        <w:rPr>
          <w:rFonts w:ascii="Simplified Arabic" w:hAnsi="Simplified Arabic" w:cs="Simplified Arabic" w:hint="cs"/>
          <w:sz w:val="32"/>
          <w:szCs w:val="32"/>
          <w:rtl/>
        </w:rPr>
        <w:t>ة القاسية</w:t>
      </w:r>
      <w:r w:rsidRPr="00C54B5A">
        <w:rPr>
          <w:rFonts w:ascii="Simplified Arabic" w:hAnsi="Simplified Arabic" w:cs="Simplified Arabic"/>
          <w:sz w:val="32"/>
          <w:szCs w:val="32"/>
          <w:rtl/>
        </w:rPr>
        <w:t>, هو إخراج هذه المبادئ من ديار المسلمين إذ كلها يهودية صهيونية في الأصل</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لاخير</w:t>
      </w:r>
      <w:proofErr w:type="spellEnd"/>
      <w:r>
        <w:rPr>
          <w:rFonts w:ascii="Simplified Arabic" w:hAnsi="Simplified Arabic" w:cs="Simplified Arabic" w:hint="cs"/>
          <w:sz w:val="32"/>
          <w:szCs w:val="32"/>
          <w:rtl/>
        </w:rPr>
        <w:t xml:space="preserve"> فيها ولا تفاضل بينها</w:t>
      </w:r>
      <w:r w:rsidRPr="00C54B5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وذلك عن طريق إبراز </w:t>
      </w:r>
      <w:r w:rsidRPr="00C54B5A">
        <w:rPr>
          <w:rFonts w:ascii="Simplified Arabic" w:hAnsi="Simplified Arabic" w:cs="Simplified Arabic"/>
          <w:sz w:val="32"/>
          <w:szCs w:val="32"/>
          <w:rtl/>
        </w:rPr>
        <w:t xml:space="preserve">المبادئ الإسلامية وملئ الفراغ </w:t>
      </w:r>
      <w:r>
        <w:rPr>
          <w:rFonts w:ascii="Simplified Arabic" w:hAnsi="Simplified Arabic" w:cs="Simplified Arabic" w:hint="cs"/>
          <w:sz w:val="32"/>
          <w:szCs w:val="32"/>
          <w:rtl/>
        </w:rPr>
        <w:t xml:space="preserve">بها, </w:t>
      </w:r>
      <w:r w:rsidRPr="00C54B5A">
        <w:rPr>
          <w:rFonts w:ascii="Simplified Arabic" w:hAnsi="Simplified Arabic" w:cs="Simplified Arabic"/>
          <w:sz w:val="32"/>
          <w:szCs w:val="32"/>
          <w:rtl/>
        </w:rPr>
        <w:t xml:space="preserve">حتى </w:t>
      </w:r>
      <w:proofErr w:type="spellStart"/>
      <w:r w:rsidRPr="00C54B5A">
        <w:rPr>
          <w:rFonts w:ascii="Simplified Arabic" w:hAnsi="Simplified Arabic" w:cs="Simplified Arabic"/>
          <w:sz w:val="32"/>
          <w:szCs w:val="32"/>
          <w:rtl/>
        </w:rPr>
        <w:t>لايبقى</w:t>
      </w:r>
      <w:proofErr w:type="spellEnd"/>
      <w:r w:rsidRPr="00C54B5A">
        <w:rPr>
          <w:rFonts w:ascii="Simplified Arabic" w:hAnsi="Simplified Arabic" w:cs="Simplified Arabic"/>
          <w:sz w:val="32"/>
          <w:szCs w:val="32"/>
          <w:rtl/>
        </w:rPr>
        <w:t xml:space="preserve"> ال</w:t>
      </w:r>
      <w:r>
        <w:rPr>
          <w:rFonts w:ascii="Simplified Arabic" w:hAnsi="Simplified Arabic" w:cs="Simplified Arabic"/>
          <w:sz w:val="32"/>
          <w:szCs w:val="32"/>
          <w:rtl/>
        </w:rPr>
        <w:t xml:space="preserve">مجال لتيارات دخيلة </w:t>
      </w:r>
      <w:r>
        <w:rPr>
          <w:rFonts w:ascii="Simplified Arabic" w:hAnsi="Simplified Arabic" w:cs="Simplified Arabic" w:hint="cs"/>
          <w:sz w:val="32"/>
          <w:szCs w:val="32"/>
          <w:rtl/>
        </w:rPr>
        <w:t>أن تنبت في أرض الإسلام</w:t>
      </w:r>
      <w:r w:rsidRPr="00C54B5A">
        <w:rPr>
          <w:rFonts w:ascii="Simplified Arabic" w:hAnsi="Simplified Arabic" w:cs="Simplified Arabic"/>
          <w:sz w:val="32"/>
          <w:szCs w:val="32"/>
          <w:vertAlign w:val="superscript"/>
          <w:rtl/>
        </w:rPr>
        <w:footnoteReference w:id="82"/>
      </w:r>
      <w:r w:rsidR="00D91BAC">
        <w:rPr>
          <w:rFonts w:ascii="Simplified Arabic" w:hAnsi="Simplified Arabic" w:cs="Simplified Arabic" w:hint="cs"/>
          <w:sz w:val="32"/>
          <w:szCs w:val="32"/>
          <w:rtl/>
        </w:rPr>
        <w:t>.</w:t>
      </w:r>
    </w:p>
    <w:p w:rsidR="00023D96" w:rsidRDefault="00023D96" w:rsidP="00F053E1">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كما أن الشيخ شديد التشاؤم بشأن مستقبل الجيل, ويرى أن هذا الجيل يواجه امتحانا عسيرا من الصعب الخروج منه بالنجاح المطلوب, مادام الشباب على وضعه الراهن مجردا من الوعي الضروري لحقائق دينه</w:t>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وهذا التشاؤم عائد إلى </w:t>
      </w:r>
      <w:proofErr w:type="spellStart"/>
      <w:r>
        <w:rPr>
          <w:rFonts w:ascii="Simplified Arabic" w:hAnsi="Simplified Arabic" w:cs="Simplified Arabic" w:hint="cs"/>
          <w:sz w:val="32"/>
          <w:szCs w:val="32"/>
          <w:rtl/>
        </w:rPr>
        <w:t>مايحيط</w:t>
      </w:r>
      <w:proofErr w:type="spellEnd"/>
      <w:r>
        <w:rPr>
          <w:rFonts w:ascii="Simplified Arabic" w:hAnsi="Simplified Arabic" w:cs="Simplified Arabic" w:hint="cs"/>
          <w:sz w:val="32"/>
          <w:szCs w:val="32"/>
          <w:rtl/>
        </w:rPr>
        <w:t xml:space="preserve"> بهذا الجيل من المؤثرات التي تهب عليه من هنا وهناك, في المنهج الدراسي, والكتب المنشورة, والصحافة الضالة, ووسائل الإعلام الموجهة لتدمير المقومات الإسلامية</w:t>
      </w:r>
      <w:r w:rsidR="00D91BAC">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ويقترح الشيخ تدبيرين لتدارك هذا الوضع وإنقاذ الجيل الإسلامي من محنته</w:t>
      </w:r>
      <w:r w:rsidR="00D91BAC">
        <w:rPr>
          <w:rFonts w:ascii="Simplified Arabic" w:hAnsi="Simplified Arabic" w:cs="Simplified Arabic" w:hint="cs"/>
          <w:sz w:val="32"/>
          <w:szCs w:val="32"/>
          <w:rtl/>
        </w:rPr>
        <w:t>:</w:t>
      </w:r>
    </w:p>
    <w:p w:rsidR="00023D96" w:rsidRDefault="00023D96" w:rsidP="00D91BAC">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أما التدبير الأول فهو منظمة عالمية للشباب الإسلامي توفر له كل ما يحتاجه </w:t>
      </w:r>
      <w:r w:rsidR="00D91BAC">
        <w:rPr>
          <w:rFonts w:ascii="Simplified Arabic" w:hAnsi="Simplified Arabic" w:cs="Simplified Arabic" w:hint="cs"/>
          <w:sz w:val="32"/>
          <w:szCs w:val="32"/>
          <w:rtl/>
        </w:rPr>
        <w:t xml:space="preserve">من وسائل إصلاح </w:t>
      </w:r>
      <w:r>
        <w:rPr>
          <w:rFonts w:ascii="Simplified Arabic" w:hAnsi="Simplified Arabic" w:cs="Simplified Arabic" w:hint="cs"/>
          <w:sz w:val="32"/>
          <w:szCs w:val="32"/>
          <w:rtl/>
        </w:rPr>
        <w:t>لبناء شخصيت</w:t>
      </w:r>
      <w:r w:rsidR="00D91BAC">
        <w:rPr>
          <w:rFonts w:ascii="Simplified Arabic" w:hAnsi="Simplified Arabic" w:cs="Simplified Arabic" w:hint="cs"/>
          <w:sz w:val="32"/>
          <w:szCs w:val="32"/>
          <w:rtl/>
        </w:rPr>
        <w:t xml:space="preserve">ه المتميزة </w:t>
      </w:r>
      <w:r>
        <w:rPr>
          <w:rFonts w:ascii="Simplified Arabic" w:hAnsi="Simplified Arabic" w:cs="Simplified Arabic" w:hint="cs"/>
          <w:sz w:val="32"/>
          <w:szCs w:val="32"/>
          <w:rtl/>
        </w:rPr>
        <w:t>حتى يرتبط بتعاليم دينه ارتباطا وثيقا</w:t>
      </w:r>
      <w:r w:rsidR="00D91BAC">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والتدبير الثاني خلافة إسلامية تجنده في خدمة الإسلام, وتملؤه شعورا بواجبه نحو أمته, للنهوض بها إلى مركز القيادة العالمية.</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ويقول محمد المجذوب في هذا الخصوص, أما منظمة الشباب الإسلامي فقد بدأت طلائعها في أكثر من قطر, وإن كان بعض الداعين في بعض أقطار المسلمين </w:t>
      </w:r>
      <w:proofErr w:type="spellStart"/>
      <w:r>
        <w:rPr>
          <w:rFonts w:ascii="Simplified Arabic" w:hAnsi="Simplified Arabic" w:cs="Simplified Arabic" w:hint="cs"/>
          <w:sz w:val="32"/>
          <w:szCs w:val="32"/>
          <w:rtl/>
        </w:rPr>
        <w:t>لايحملون</w:t>
      </w:r>
      <w:proofErr w:type="spellEnd"/>
      <w:r>
        <w:rPr>
          <w:rFonts w:ascii="Simplified Arabic" w:hAnsi="Simplified Arabic" w:cs="Simplified Arabic" w:hint="cs"/>
          <w:sz w:val="32"/>
          <w:szCs w:val="32"/>
          <w:rtl/>
        </w:rPr>
        <w:t xml:space="preserve"> نحو الإسلام مثل شعور الشيخ وتصوره للإسلام, لكن هذه التنظيمات تسير بتصاعد نحو الأفضل, بما </w:t>
      </w:r>
      <w:proofErr w:type="spellStart"/>
      <w:r>
        <w:rPr>
          <w:rFonts w:ascii="Simplified Arabic" w:hAnsi="Simplified Arabic" w:cs="Simplified Arabic" w:hint="cs"/>
          <w:sz w:val="32"/>
          <w:szCs w:val="32"/>
          <w:rtl/>
        </w:rPr>
        <w:t>تستفيده</w:t>
      </w:r>
      <w:proofErr w:type="spellEnd"/>
      <w:r>
        <w:rPr>
          <w:rFonts w:ascii="Simplified Arabic" w:hAnsi="Simplified Arabic" w:cs="Simplified Arabic" w:hint="cs"/>
          <w:sz w:val="32"/>
          <w:szCs w:val="32"/>
          <w:rtl/>
        </w:rPr>
        <w:t xml:space="preserve"> من الخبرات المتجددة, وبما يطغى على العالم من ضياع </w:t>
      </w:r>
      <w:proofErr w:type="spellStart"/>
      <w:r>
        <w:rPr>
          <w:rFonts w:ascii="Simplified Arabic" w:hAnsi="Simplified Arabic" w:cs="Simplified Arabic" w:hint="cs"/>
          <w:sz w:val="32"/>
          <w:szCs w:val="32"/>
          <w:rtl/>
        </w:rPr>
        <w:t>لاخلاص</w:t>
      </w:r>
      <w:proofErr w:type="spellEnd"/>
      <w:r>
        <w:rPr>
          <w:rFonts w:ascii="Simplified Arabic" w:hAnsi="Simplified Arabic" w:cs="Simplified Arabic" w:hint="cs"/>
          <w:sz w:val="32"/>
          <w:szCs w:val="32"/>
          <w:rtl/>
        </w:rPr>
        <w:t xml:space="preserve"> منه إلا بالعودة إلى الله.</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وأما الطريق إلى استعادة الخلافة الإسلامية فينتابه الغموض فلا نعرف كيف وأين يبدأ, خاصة وأن الخلافة نفسها لاتزال حتى الآن حلم الأقلية فقط من مفكري الإسلام</w:t>
      </w:r>
      <w:r>
        <w:rPr>
          <w:rStyle w:val="a7"/>
          <w:rFonts w:ascii="Simplified Arabic" w:hAnsi="Simplified Arabic" w:cs="Simplified Arabic"/>
          <w:sz w:val="32"/>
          <w:szCs w:val="32"/>
          <w:rtl/>
        </w:rPr>
        <w:footnoteReference w:id="83"/>
      </w:r>
      <w:r>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أما عن نصائحه للشباب التي وجهها إليهم في أحد حواراته فيقول الشيخ أنصح جميع طلاب العلم أن </w:t>
      </w:r>
      <w:proofErr w:type="spellStart"/>
      <w:r>
        <w:rPr>
          <w:rFonts w:ascii="Simplified Arabic" w:hAnsi="Simplified Arabic" w:cs="Simplified Arabic" w:hint="cs"/>
          <w:sz w:val="32"/>
          <w:szCs w:val="32"/>
          <w:rtl/>
        </w:rPr>
        <w:t>يلتزموا</w:t>
      </w:r>
      <w:proofErr w:type="spellEnd"/>
      <w:r>
        <w:rPr>
          <w:rFonts w:ascii="Simplified Arabic" w:hAnsi="Simplified Arabic" w:cs="Simplified Arabic" w:hint="cs"/>
          <w:sz w:val="32"/>
          <w:szCs w:val="32"/>
          <w:rtl/>
        </w:rPr>
        <w:t xml:space="preserve"> بالآداب الإسلامية, لأن الأدب خلق المسلم, يجب أن </w:t>
      </w:r>
      <w:proofErr w:type="spellStart"/>
      <w:r>
        <w:rPr>
          <w:rFonts w:ascii="Simplified Arabic" w:hAnsi="Simplified Arabic" w:cs="Simplified Arabic" w:hint="cs"/>
          <w:sz w:val="32"/>
          <w:szCs w:val="32"/>
          <w:rtl/>
        </w:rPr>
        <w:t>لاينفك</w:t>
      </w:r>
      <w:proofErr w:type="spellEnd"/>
      <w:r>
        <w:rPr>
          <w:rFonts w:ascii="Simplified Arabic" w:hAnsi="Simplified Arabic" w:cs="Simplified Arabic" w:hint="cs"/>
          <w:sz w:val="32"/>
          <w:szCs w:val="32"/>
          <w:rtl/>
        </w:rPr>
        <w:t xml:space="preserve"> عنه, </w:t>
      </w:r>
      <w:r>
        <w:rPr>
          <w:rFonts w:ascii="Simplified Arabic" w:hAnsi="Simplified Arabic" w:cs="Simplified Arabic" w:hint="cs"/>
          <w:sz w:val="32"/>
          <w:szCs w:val="32"/>
          <w:rtl/>
        </w:rPr>
        <w:lastRenderedPageBreak/>
        <w:t>فبأخلاقه, وآدابه, يكون موفقا في حمل رسالته, وتبليغ شرع الله, فمن غير خلق, وآداب لن يتقبل الناس دعوته</w:t>
      </w:r>
      <w:r>
        <w:rPr>
          <w:rStyle w:val="a7"/>
          <w:rFonts w:ascii="Simplified Arabic" w:hAnsi="Simplified Arabic" w:cs="Simplified Arabic"/>
          <w:sz w:val="32"/>
          <w:szCs w:val="32"/>
          <w:rtl/>
        </w:rPr>
        <w:footnoteReference w:id="84"/>
      </w:r>
      <w:r w:rsidR="00F053E1">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Pr="00A7242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lastRenderedPageBreak/>
        <w:t>المطلب الرابع: الدفاع عن الأمة</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1ــ نصرة الأفغان:</w:t>
      </w:r>
    </w:p>
    <w:p w:rsidR="00023D96" w:rsidRDefault="00023D96" w:rsidP="00023D96">
      <w:pPr>
        <w:spacing w:line="240" w:lineRule="auto"/>
        <w:jc w:val="both"/>
        <w:rPr>
          <w:rFonts w:ascii="Simplified Arabic" w:hAnsi="Simplified Arabic" w:cs="Simplified Arabic"/>
          <w:sz w:val="32"/>
          <w:szCs w:val="32"/>
        </w:rPr>
      </w:pPr>
      <w:r w:rsidRPr="00C54B5A">
        <w:rPr>
          <w:rFonts w:ascii="Simplified Arabic" w:hAnsi="Simplified Arabic" w:cs="Simplified Arabic"/>
          <w:sz w:val="32"/>
          <w:szCs w:val="32"/>
          <w:rtl/>
        </w:rPr>
        <w:t xml:space="preserve">         لما اجتاح </w:t>
      </w:r>
      <w:proofErr w:type="spellStart"/>
      <w:r w:rsidRPr="00C54B5A">
        <w:rPr>
          <w:rFonts w:ascii="Simplified Arabic" w:hAnsi="Simplified Arabic" w:cs="Simplified Arabic"/>
          <w:sz w:val="32"/>
          <w:szCs w:val="32"/>
          <w:rtl/>
        </w:rPr>
        <w:t>الإتحاد</w:t>
      </w:r>
      <w:proofErr w:type="spellEnd"/>
      <w:r w:rsidRPr="00C54B5A">
        <w:rPr>
          <w:rFonts w:ascii="Simplified Arabic" w:hAnsi="Simplified Arabic" w:cs="Simplified Arabic"/>
          <w:sz w:val="32"/>
          <w:szCs w:val="32"/>
          <w:rtl/>
        </w:rPr>
        <w:t xml:space="preserve"> السوفياتي أفغانستان عام 1989م, أيد الشيخ أبو بكر جهاد الشباب العربي والإسلامي ضد السوفيات, وحث المسلمين في رسالته المشهورة ـــــ الجهاد الأفغاني ــــ على نصرة الأفغان وذكر الشيخ من بين أدلة وجوب الجهاد قوله تعالى: </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color w:val="000000"/>
          <w:sz w:val="32"/>
          <w:szCs w:val="32"/>
        </w:rPr>
        <w:t xml:space="preserve"> </w:t>
      </w:r>
      <w:r>
        <w:rPr>
          <w:rFonts w:ascii="Simplified Arabic" w:hAnsi="Simplified Arabic" w:cs="Simplified Arabic"/>
          <w:color w:val="000000"/>
          <w:sz w:val="32"/>
          <w:szCs w:val="32"/>
        </w:rPr>
        <w:sym w:font="AGA Arabesque" w:char="F029"/>
      </w:r>
      <w:r w:rsidRPr="00C54B5A">
        <w:rPr>
          <w:rFonts w:ascii="Simplified Arabic" w:hAnsi="Simplified Arabic" w:cs="Simplified Arabic"/>
          <w:color w:val="000000"/>
          <w:sz w:val="32"/>
          <w:szCs w:val="32"/>
          <w:rtl/>
        </w:rPr>
        <w:t>وَقَاتِلُوا فِي سَبِيلِ اللَّهِ الَّذِينَ يُقَاتِلُونَكُمْ وَلَا تَعْتَدُوا إِنَّ اللَّهَ لَا يُحِبُّ الْمُعْتَدِينَ</w:t>
      </w:r>
      <w:r>
        <w:rPr>
          <w:rFonts w:ascii="Simplified Arabic" w:hAnsi="Simplified Arabic" w:cs="Simplified Arabic" w:hint="cs"/>
          <w:sz w:val="32"/>
          <w:szCs w:val="32"/>
          <w:rtl/>
        </w:rPr>
        <w:t xml:space="preserve"> </w:t>
      </w:r>
      <w:r w:rsidRPr="00C54B5A">
        <w:rPr>
          <w:rFonts w:ascii="Simplified Arabic" w:hAnsi="Simplified Arabic" w:cs="Simplified Arabic"/>
          <w:sz w:val="32"/>
          <w:szCs w:val="32"/>
        </w:rPr>
        <w:sym w:font="AGA Arabesque" w:char="F028"/>
      </w:r>
      <w:r w:rsidRPr="00C54B5A">
        <w:rPr>
          <w:rFonts w:ascii="Simplified Arabic" w:hAnsi="Simplified Arabic" w:cs="Simplified Arabic"/>
          <w:sz w:val="32"/>
          <w:szCs w:val="32"/>
          <w:vertAlign w:val="superscript"/>
          <w:rtl/>
        </w:rPr>
        <w:footnoteReference w:id="85"/>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وقال الشيخ بأن هذا أمر بالقتال في سبيل الله فلنمتثل لأمر الله تعالى ونقاتل الروس الذين يقاتلوننا</w:t>
      </w:r>
      <w:r w:rsidRPr="00C54B5A">
        <w:rPr>
          <w:rFonts w:ascii="Simplified Arabic" w:hAnsi="Simplified Arabic" w:cs="Simplified Arabic"/>
          <w:sz w:val="32"/>
          <w:szCs w:val="32"/>
          <w:vertAlign w:val="superscript"/>
          <w:rtl/>
        </w:rPr>
        <w:footnoteReference w:id="86"/>
      </w:r>
      <w:r w:rsidRPr="00C54B5A">
        <w:rPr>
          <w:rFonts w:ascii="Simplified Arabic" w:hAnsi="Simplified Arabic" w:cs="Simplified Arabic"/>
          <w:sz w:val="32"/>
          <w:szCs w:val="32"/>
          <w:rtl/>
        </w:rPr>
        <w:t xml:space="preserve">. </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2 ــ القضية الفلسطينية:</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 xml:space="preserve">قال الشيخ الجزائري </w:t>
      </w:r>
      <w:r w:rsidRPr="00C54B5A">
        <w:rPr>
          <w:rFonts w:ascii="Simplified Arabic" w:hAnsi="Simplified Arabic" w:cs="Simplified Arabic"/>
          <w:noProof/>
          <w:sz w:val="32"/>
          <w:szCs w:val="32"/>
          <w:rtl/>
        </w:rPr>
        <w:t xml:space="preserve">من المحن التي تعاني منها الأمة الإسلامية اليوم هي محنة قهر اليهود للمسلمين باحتلال أرض فلسطين والتحكم في أمة كبيرة من نسائهم ورجالهم, والاستيلاء على المسجد الأقصى ثالث الحرمين وأولى القبلتين, حيث قتلوا وشردوا أبنائهم واستبيحت حرماتهم وديست كرامتهم, وانتهكت مقدساتهم, وهي من أقسى المحن لأن اليهود هم أشد أعداء المسلمين </w:t>
      </w:r>
    </w:p>
    <w:p w:rsidR="00023D96"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وأقساهم</w:t>
      </w:r>
      <w:r w:rsidRPr="00C54B5A">
        <w:rPr>
          <w:rFonts w:ascii="Simplified Arabic" w:hAnsi="Simplified Arabic" w:cs="Simplified Arabic"/>
          <w:noProof/>
          <w:sz w:val="32"/>
          <w:szCs w:val="32"/>
          <w:vertAlign w:val="superscript"/>
          <w:rtl/>
        </w:rPr>
        <w:footnoteReference w:id="87"/>
      </w:r>
      <w:r w:rsidRPr="00C54B5A">
        <w:rPr>
          <w:rFonts w:ascii="Simplified Arabic" w:hAnsi="Simplified Arabic" w:cs="Simplified Arabic"/>
          <w:noProof/>
          <w:sz w:val="32"/>
          <w:szCs w:val="32"/>
          <w:rtl/>
        </w:rPr>
        <w:t xml:space="preserve"> لقوله تعالى: </w:t>
      </w:r>
      <w:r w:rsidRPr="00C54B5A">
        <w:rPr>
          <w:rFonts w:ascii="Simplified Arabic" w:hAnsi="Simplified Arabic" w:cs="Simplified Arabic"/>
          <w:noProof/>
          <w:sz w:val="32"/>
          <w:szCs w:val="32"/>
        </w:rPr>
        <w:t xml:space="preserve"> </w:t>
      </w:r>
    </w:p>
    <w:p w:rsidR="00023D96" w:rsidRPr="00C54B5A" w:rsidRDefault="00023D96" w:rsidP="00023D96">
      <w:pPr>
        <w:spacing w:line="240" w:lineRule="auto"/>
        <w:jc w:val="both"/>
        <w:rPr>
          <w:rFonts w:ascii="Simplified Arabic" w:hAnsi="Simplified Arabic" w:cs="Simplified Arabic"/>
          <w:noProof/>
          <w:sz w:val="32"/>
          <w:szCs w:val="32"/>
          <w:rtl/>
        </w:rPr>
      </w:pPr>
      <w:r>
        <w:rPr>
          <w:rFonts w:ascii="Simplified Arabic" w:hAnsi="Simplified Arabic" w:cs="Simplified Arabic"/>
          <w:noProof/>
          <w:sz w:val="32"/>
          <w:szCs w:val="32"/>
        </w:rPr>
        <w:sym w:font="AGA Arabesque" w:char="F029"/>
      </w:r>
      <w:r>
        <w:rPr>
          <w:rFonts w:ascii="Simplified Arabic" w:hAnsi="Simplified Arabic" w:cs="Simplified Arabic"/>
          <w:noProof/>
          <w:sz w:val="32"/>
          <w:szCs w:val="32"/>
        </w:rPr>
        <w:t xml:space="preserve"> </w:t>
      </w:r>
      <w:r w:rsidRPr="00C54B5A">
        <w:rPr>
          <w:rFonts w:ascii="Simplified Arabic" w:hAnsi="Simplified Arabic" w:cs="Simplified Arabic"/>
          <w:noProof/>
          <w:sz w:val="32"/>
          <w:szCs w:val="32"/>
          <w:rtl/>
        </w:rPr>
        <w:t xml:space="preserve"> لَتَجِدَنَّ أَشَدَّ ٱلنَّاسِ عَدَٰوَةً لِّلَّذِينَ ءَامَنُواْ ٱلْيَهُودَ وَٱلَّذِينَ أَشْرَكُواْ </w:t>
      </w:r>
      <w:r w:rsidRPr="00C54B5A">
        <w:rPr>
          <w:rFonts w:ascii="Simplified Arabic" w:hAnsi="Simplified Arabic" w:cs="Simplified Arabic"/>
          <w:noProof/>
          <w:sz w:val="32"/>
          <w:szCs w:val="32"/>
        </w:rPr>
        <w:sym w:font="AGA Arabesque" w:char="F028"/>
      </w:r>
      <w:r w:rsidRPr="00C54B5A">
        <w:rPr>
          <w:rFonts w:ascii="Simplified Arabic" w:hAnsi="Simplified Arabic" w:cs="Simplified Arabic"/>
          <w:sz w:val="32"/>
          <w:szCs w:val="32"/>
          <w:vertAlign w:val="superscript"/>
          <w:rtl/>
        </w:rPr>
        <w:footnoteReference w:id="88"/>
      </w:r>
      <w:r w:rsidRPr="00C54B5A">
        <w:rPr>
          <w:rFonts w:ascii="Simplified Arabic" w:hAnsi="Simplified Arabic" w:cs="Simplified Arabic"/>
          <w:sz w:val="32"/>
          <w:szCs w:val="32"/>
          <w:rtl/>
        </w:rPr>
        <w:t xml:space="preserve">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sz w:val="32"/>
          <w:szCs w:val="32"/>
          <w:rtl/>
        </w:rPr>
        <w:t xml:space="preserve">         ومن جهود الشيخ أبو بكر الجزائري في القضية الفلسطينية خطابه الذي أرسله إلى مؤتمر القمة الإسلامي الذي انعقد آنذاك بالعاصمة المغربية الرباط وإلى مؤتمر رؤساء الخارجية للدول الإسلامية ونصه كالتالي: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lastRenderedPageBreak/>
        <w:t xml:space="preserve">        " نطالب بتكوين جيش إسلامي تحت قيادة إسلامية تساهم فيه كل الحكومات ذات الشعوب المسلمة بخير رجالها وأحدث </w:t>
      </w:r>
      <w:proofErr w:type="spellStart"/>
      <w:r w:rsidRPr="00C54B5A">
        <w:rPr>
          <w:rFonts w:ascii="Simplified Arabic" w:hAnsi="Simplified Arabic" w:cs="Simplified Arabic"/>
          <w:sz w:val="32"/>
          <w:szCs w:val="32"/>
          <w:rtl/>
        </w:rPr>
        <w:t>ماتملك</w:t>
      </w:r>
      <w:proofErr w:type="spellEnd"/>
      <w:r w:rsidRPr="00C54B5A">
        <w:rPr>
          <w:rFonts w:ascii="Simplified Arabic" w:hAnsi="Simplified Arabic" w:cs="Simplified Arabic"/>
          <w:sz w:val="32"/>
          <w:szCs w:val="32"/>
          <w:rtl/>
        </w:rPr>
        <w:t xml:space="preserve"> من سلاح حتى يكون أقوى جيش في العالم وأقدر على رد كل اعتداء, وتأديب كل معتد.</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ومهمة هذا الجيش الأولى تحرير الأراضي المقدسة, ثم حماية كل بلد إسلامي يتعرض </w:t>
      </w:r>
      <w:proofErr w:type="spellStart"/>
      <w:r w:rsidRPr="00C54B5A">
        <w:rPr>
          <w:rFonts w:ascii="Simplified Arabic" w:hAnsi="Simplified Arabic" w:cs="Simplified Arabic"/>
          <w:sz w:val="32"/>
          <w:szCs w:val="32"/>
          <w:rtl/>
        </w:rPr>
        <w:t>لإعتداء</w:t>
      </w:r>
      <w:proofErr w:type="spellEnd"/>
      <w:r w:rsidRPr="00C54B5A">
        <w:rPr>
          <w:rFonts w:ascii="Simplified Arabic" w:hAnsi="Simplified Arabic" w:cs="Simplified Arabic"/>
          <w:sz w:val="32"/>
          <w:szCs w:val="32"/>
          <w:rtl/>
        </w:rPr>
        <w:t xml:space="preserve"> خارجي وفتنة داخلية كما هو الحال ــــ يومها ــــ في الباكستان وكما هي اليوم في الجنوب العربي حيث المسلمون ــــ وليس في البلاد سواهم ــــ يكرهون بالحديد والنار على الكفر بالإسلام والإيمان بالمذهب الشيوعي, ومبادئ لينين </w:t>
      </w:r>
      <w:proofErr w:type="spellStart"/>
      <w:r w:rsidRPr="00C54B5A">
        <w:rPr>
          <w:rFonts w:ascii="Simplified Arabic" w:hAnsi="Simplified Arabic" w:cs="Simplified Arabic"/>
          <w:sz w:val="32"/>
          <w:szCs w:val="32"/>
          <w:rtl/>
        </w:rPr>
        <w:t>وماوتسونك</w:t>
      </w:r>
      <w:proofErr w:type="spellEnd"/>
      <w:r w:rsidRPr="00C54B5A">
        <w:rPr>
          <w:rFonts w:ascii="Simplified Arabic" w:hAnsi="Simplified Arabic" w:cs="Simplified Arabic"/>
          <w:sz w:val="32"/>
          <w:szCs w:val="32"/>
          <w:rtl/>
        </w:rPr>
        <w:t xml:space="preserve"> الإلحادية, فهم الآن يستصرخون </w:t>
      </w:r>
      <w:proofErr w:type="spellStart"/>
      <w:r w:rsidRPr="00C54B5A">
        <w:rPr>
          <w:rFonts w:ascii="Simplified Arabic" w:hAnsi="Simplified Arabic" w:cs="Simplified Arabic"/>
          <w:sz w:val="32"/>
          <w:szCs w:val="32"/>
          <w:rtl/>
        </w:rPr>
        <w:t>ولامصرخ</w:t>
      </w:r>
      <w:proofErr w:type="spellEnd"/>
      <w:r w:rsidRPr="00C54B5A">
        <w:rPr>
          <w:rFonts w:ascii="Simplified Arabic" w:hAnsi="Simplified Arabic" w:cs="Simplified Arabic"/>
          <w:sz w:val="32"/>
          <w:szCs w:val="32"/>
          <w:rtl/>
        </w:rPr>
        <w:t xml:space="preserve"> ويستغيثون </w:t>
      </w:r>
      <w:proofErr w:type="spellStart"/>
      <w:r w:rsidRPr="00C54B5A">
        <w:rPr>
          <w:rFonts w:ascii="Simplified Arabic" w:hAnsi="Simplified Arabic" w:cs="Simplified Arabic"/>
          <w:sz w:val="32"/>
          <w:szCs w:val="32"/>
          <w:rtl/>
        </w:rPr>
        <w:t>ولامغيث</w:t>
      </w:r>
      <w:proofErr w:type="spellEnd"/>
      <w:r w:rsidRPr="00C54B5A">
        <w:rPr>
          <w:rFonts w:ascii="Simplified Arabic" w:hAnsi="Simplified Arabic" w:cs="Simplified Arabic"/>
          <w:sz w:val="32"/>
          <w:szCs w:val="32"/>
          <w:rtl/>
        </w:rPr>
        <w:t xml:space="preserve"> !!.</w:t>
      </w:r>
    </w:p>
    <w:p w:rsidR="00023D96"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هذا </w:t>
      </w:r>
      <w:proofErr w:type="spellStart"/>
      <w:r w:rsidRPr="00C54B5A">
        <w:rPr>
          <w:rFonts w:ascii="Simplified Arabic" w:hAnsi="Simplified Arabic" w:cs="Simplified Arabic"/>
          <w:sz w:val="32"/>
          <w:szCs w:val="32"/>
          <w:rtl/>
        </w:rPr>
        <w:t>مارأيته</w:t>
      </w:r>
      <w:proofErr w:type="spellEnd"/>
      <w:r w:rsidRPr="00C54B5A">
        <w:rPr>
          <w:rFonts w:ascii="Simplified Arabic" w:hAnsi="Simplified Arabic" w:cs="Simplified Arabic"/>
          <w:sz w:val="32"/>
          <w:szCs w:val="32"/>
          <w:rtl/>
        </w:rPr>
        <w:t xml:space="preserve"> مخرجاً لهذه المنحة </w:t>
      </w:r>
      <w:proofErr w:type="spellStart"/>
      <w:r w:rsidRPr="00C54B5A">
        <w:rPr>
          <w:rFonts w:ascii="Simplified Arabic" w:hAnsi="Simplified Arabic" w:cs="Simplified Arabic"/>
          <w:sz w:val="32"/>
          <w:szCs w:val="32"/>
          <w:rtl/>
        </w:rPr>
        <w:t>ومازلت</w:t>
      </w:r>
      <w:proofErr w:type="spellEnd"/>
      <w:r w:rsidRPr="00C54B5A">
        <w:rPr>
          <w:rFonts w:ascii="Simplified Arabic" w:hAnsi="Simplified Arabic" w:cs="Simplified Arabic"/>
          <w:sz w:val="32"/>
          <w:szCs w:val="32"/>
          <w:rtl/>
        </w:rPr>
        <w:t xml:space="preserve"> أراه كذلك والله غالب على أمره ولكن أكثر الناس </w:t>
      </w:r>
      <w:proofErr w:type="spellStart"/>
      <w:r w:rsidRPr="00C54B5A">
        <w:rPr>
          <w:rFonts w:ascii="Simplified Arabic" w:hAnsi="Simplified Arabic" w:cs="Simplified Arabic"/>
          <w:sz w:val="32"/>
          <w:szCs w:val="32"/>
          <w:rtl/>
        </w:rPr>
        <w:t>لايعلمون</w:t>
      </w:r>
      <w:proofErr w:type="spellEnd"/>
      <w:r w:rsidRPr="00C54B5A">
        <w:rPr>
          <w:rFonts w:ascii="Simplified Arabic" w:hAnsi="Simplified Arabic" w:cs="Simplified Arabic"/>
          <w:sz w:val="32"/>
          <w:szCs w:val="32"/>
          <w:rtl/>
        </w:rPr>
        <w:t>"</w:t>
      </w:r>
      <w:r w:rsidRPr="00C54B5A">
        <w:rPr>
          <w:rFonts w:ascii="Simplified Arabic" w:hAnsi="Simplified Arabic" w:cs="Simplified Arabic"/>
          <w:sz w:val="32"/>
          <w:szCs w:val="32"/>
          <w:vertAlign w:val="superscript"/>
          <w:rtl/>
        </w:rPr>
        <w:footnoteReference w:id="89"/>
      </w:r>
      <w:r w:rsidRPr="00C54B5A">
        <w:rPr>
          <w:rFonts w:ascii="Simplified Arabic" w:hAnsi="Simplified Arabic" w:cs="Simplified Arabic"/>
          <w:sz w:val="32"/>
          <w:szCs w:val="32"/>
          <w:rtl/>
        </w:rPr>
        <w:t>.</w:t>
      </w: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2F58D3">
      <w:pPr>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المبحث الثالث: جهود</w:t>
      </w:r>
      <w:r w:rsidR="002F58D3">
        <w:rPr>
          <w:rFonts w:ascii="Simplified Arabic" w:hAnsi="Simplified Arabic" w:cs="Simplified Arabic" w:hint="cs"/>
          <w:b/>
          <w:bCs/>
          <w:sz w:val="32"/>
          <w:szCs w:val="32"/>
          <w:rtl/>
        </w:rPr>
        <w:t>ه</w:t>
      </w:r>
      <w:r w:rsidRPr="00C54B5A">
        <w:rPr>
          <w:rFonts w:ascii="Simplified Arabic" w:hAnsi="Simplified Arabic" w:cs="Simplified Arabic"/>
          <w:b/>
          <w:bCs/>
          <w:sz w:val="32"/>
          <w:szCs w:val="32"/>
          <w:rtl/>
        </w:rPr>
        <w:t xml:space="preserve"> في الدعوة إلى الله</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المطلب الأول: </w:t>
      </w:r>
      <w:r>
        <w:rPr>
          <w:rFonts w:ascii="Simplified Arabic" w:hAnsi="Simplified Arabic" w:cs="Simplified Arabic"/>
          <w:b/>
          <w:bCs/>
          <w:sz w:val="32"/>
          <w:szCs w:val="32"/>
          <w:rtl/>
        </w:rPr>
        <w:t>جهو</w:t>
      </w:r>
      <w:r>
        <w:rPr>
          <w:rFonts w:ascii="Simplified Arabic" w:hAnsi="Simplified Arabic" w:cs="Simplified Arabic" w:hint="cs"/>
          <w:b/>
          <w:bCs/>
          <w:sz w:val="32"/>
          <w:szCs w:val="32"/>
          <w:rtl/>
        </w:rPr>
        <w:t>ده</w:t>
      </w:r>
      <w:r w:rsidRPr="00C54B5A">
        <w:rPr>
          <w:rFonts w:ascii="Simplified Arabic" w:hAnsi="Simplified Arabic" w:cs="Simplified Arabic"/>
          <w:b/>
          <w:bCs/>
          <w:sz w:val="32"/>
          <w:szCs w:val="32"/>
          <w:rtl/>
        </w:rPr>
        <w:t xml:space="preserve"> في دعوة المسلمين:</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 xml:space="preserve">    لقد تميزت دعوة الشيخ أبو بكر الجزائري بالدعوة إلى الشريعة السمحة المبنية على الكتاب والسنة وعلى منهج السلف رضوان الله عليهم</w:t>
      </w:r>
      <w:r w:rsidR="00F053E1">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1 ــ جهوده في دعوة العلماء: </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 xml:space="preserve">ناشد الشيخ العلماء إلى العمل على توحيد صفوف الأمة وتقوية روابطها, لأن الأمة بحاجة ماسّة لجهود علمائها لإنقاذها ممّا تعانيه من فرقة </w:t>
      </w:r>
      <w:proofErr w:type="spellStart"/>
      <w:r w:rsidRPr="00C54B5A">
        <w:rPr>
          <w:rFonts w:ascii="Simplified Arabic" w:hAnsi="Simplified Arabic" w:cs="Simplified Arabic"/>
          <w:sz w:val="32"/>
          <w:szCs w:val="32"/>
          <w:rtl/>
        </w:rPr>
        <w:t>وإنقسام</w:t>
      </w:r>
      <w:proofErr w:type="spellEnd"/>
      <w:r w:rsidRPr="00C54B5A">
        <w:rPr>
          <w:rFonts w:ascii="Simplified Arabic" w:hAnsi="Simplified Arabic" w:cs="Simplified Arabic"/>
          <w:sz w:val="32"/>
          <w:szCs w:val="32"/>
          <w:rtl/>
        </w:rPr>
        <w:t xml:space="preserve"> وضعف وتخلف, حيث قال الشيخ:</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 إن الأمة اليوم ــــ أيها العلماء الأفاضل ــــ في حاجة إليكم لتضمدوا جراحها , وتجبروا كسورها لا لتزيدوا في تعميق الجروح وتضعيف الآلام. ألا فلنتق الله في هذه الأمة , ولنعمل على لم شعثها , ورأب صدعها , وجمع شتاتها ... "</w:t>
      </w:r>
      <w:r w:rsidRPr="00C54B5A">
        <w:rPr>
          <w:rFonts w:ascii="Simplified Arabic" w:hAnsi="Simplified Arabic" w:cs="Simplified Arabic"/>
          <w:sz w:val="32"/>
          <w:szCs w:val="32"/>
          <w:vertAlign w:val="superscript"/>
          <w:rtl/>
        </w:rPr>
        <w:footnoteReference w:id="90"/>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دعا الشيخ العلماء </w:t>
      </w:r>
      <w:proofErr w:type="spellStart"/>
      <w:r w:rsidRPr="00C54B5A">
        <w:rPr>
          <w:rFonts w:ascii="Simplified Arabic" w:hAnsi="Simplified Arabic" w:cs="Simplified Arabic"/>
          <w:sz w:val="32"/>
          <w:szCs w:val="32"/>
          <w:rtl/>
        </w:rPr>
        <w:t>للإهتمام</w:t>
      </w:r>
      <w:proofErr w:type="spellEnd"/>
      <w:r w:rsidRPr="00C54B5A">
        <w:rPr>
          <w:rFonts w:ascii="Simplified Arabic" w:hAnsi="Simplified Arabic" w:cs="Simplified Arabic"/>
          <w:sz w:val="32"/>
          <w:szCs w:val="32"/>
          <w:rtl/>
        </w:rPr>
        <w:t xml:space="preserve"> بالعقيدة والسنة, </w:t>
      </w:r>
      <w:proofErr w:type="spellStart"/>
      <w:r w:rsidRPr="00C54B5A">
        <w:rPr>
          <w:rFonts w:ascii="Simplified Arabic" w:hAnsi="Simplified Arabic" w:cs="Simplified Arabic"/>
          <w:sz w:val="32"/>
          <w:szCs w:val="32"/>
          <w:rtl/>
        </w:rPr>
        <w:t>والإنطلاق</w:t>
      </w:r>
      <w:proofErr w:type="spellEnd"/>
      <w:r w:rsidRPr="00C54B5A">
        <w:rPr>
          <w:rFonts w:ascii="Simplified Arabic" w:hAnsi="Simplified Arabic" w:cs="Simplified Arabic"/>
          <w:sz w:val="32"/>
          <w:szCs w:val="32"/>
          <w:rtl/>
        </w:rPr>
        <w:t xml:space="preserve"> في ميادين الإصلاح وتقويم أخلاق الأمة, حيث قال: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 إن الأمة في حاجة إليكم أيها العلماء الأفاضل لتطهروا عقائدها مما تراكم عليها من أكوام الخرافات ومركوم </w:t>
      </w:r>
      <w:proofErr w:type="spellStart"/>
      <w:r w:rsidRPr="00C54B5A">
        <w:rPr>
          <w:rFonts w:ascii="Simplified Arabic" w:hAnsi="Simplified Arabic" w:cs="Simplified Arabic"/>
          <w:sz w:val="32"/>
          <w:szCs w:val="32"/>
          <w:rtl/>
        </w:rPr>
        <w:t>الشركيات</w:t>
      </w:r>
      <w:proofErr w:type="spellEnd"/>
      <w:r w:rsidRPr="00C54B5A">
        <w:rPr>
          <w:rFonts w:ascii="Simplified Arabic" w:hAnsi="Simplified Arabic" w:cs="Simplified Arabic"/>
          <w:sz w:val="32"/>
          <w:szCs w:val="32"/>
          <w:rtl/>
        </w:rPr>
        <w:t xml:space="preserve"> فحجبها عن نور القرآن ومنعها من هداية السنة وحال بينها وبين السير في جادة الحياة حياة الطهر والصفاء والعزة والكرامة "</w:t>
      </w:r>
      <w:r w:rsidRPr="00C54B5A">
        <w:rPr>
          <w:rFonts w:ascii="Simplified Arabic" w:hAnsi="Simplified Arabic" w:cs="Simplified Arabic"/>
          <w:sz w:val="32"/>
          <w:szCs w:val="32"/>
          <w:vertAlign w:val="superscript"/>
          <w:rtl/>
        </w:rPr>
        <w:footnoteReference w:id="91"/>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حمّل الشيخ العلماء مسؤولية ضياع الإسلام وقال بأنها مسؤولية مشتركة بين أعداء الإسلام وأولياءه, فأعداؤه كادوا له وأولياؤه فرّطوا فيه, وقصد الشيخ هنا بالأولياء الحكام والعلماء, فالحكام فرّطوا في إقامة الشرع وحماية حدوده بما يملكون من قوة وسلطان, أما العلماء فقد فرّطوا في العمل به والدعوة إليه, وتعليم شرائعه وآدابه</w:t>
      </w:r>
      <w:r w:rsidRPr="00C54B5A">
        <w:rPr>
          <w:rFonts w:ascii="Simplified Arabic" w:hAnsi="Simplified Arabic" w:cs="Simplified Arabic"/>
          <w:sz w:val="32"/>
          <w:szCs w:val="32"/>
          <w:vertAlign w:val="superscript"/>
          <w:rtl/>
        </w:rPr>
        <w:footnoteReference w:id="92"/>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lastRenderedPageBreak/>
        <w:t>2 ــ جهوده في دعوة ولاة الأمر :</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 xml:space="preserve">الحكام والمحكومون لهم في الشريعة الإسلامية, نظام رباني يبين لكل منهم ماله </w:t>
      </w:r>
      <w:proofErr w:type="spellStart"/>
      <w:r w:rsidRPr="00C54B5A">
        <w:rPr>
          <w:rFonts w:ascii="Simplified Arabic" w:hAnsi="Simplified Arabic" w:cs="Simplified Arabic"/>
          <w:sz w:val="32"/>
          <w:szCs w:val="32"/>
          <w:rtl/>
        </w:rPr>
        <w:t>وماعليه</w:t>
      </w:r>
      <w:proofErr w:type="spellEnd"/>
      <w:r w:rsidRPr="00C54B5A">
        <w:rPr>
          <w:rFonts w:ascii="Simplified Arabic" w:hAnsi="Simplified Arabic" w:cs="Simplified Arabic"/>
          <w:sz w:val="32"/>
          <w:szCs w:val="32"/>
          <w:rtl/>
        </w:rPr>
        <w:t xml:space="preserve"> من حقوق وواجبات تجاه الآخر, لتنتظم الحياة وتسعد البشرية إذا ما تم تطبيقه على أرض الواقع ومراعاة أحكامه, والقيام بمضامينه على الوجه الأكمل</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t xml:space="preserve">         </w:t>
      </w:r>
      <w:r w:rsidRPr="00C54B5A">
        <w:rPr>
          <w:rFonts w:ascii="Simplified Arabic" w:hAnsi="Simplified Arabic" w:cs="Simplified Arabic"/>
          <w:sz w:val="32"/>
          <w:szCs w:val="32"/>
          <w:rtl/>
        </w:rPr>
        <w:t>قال الله تعالى:</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Pr>
        <w:sym w:font="AGA Arabesque" w:char="F029"/>
      </w:r>
      <w:r w:rsidRPr="00C54B5A">
        <w:rPr>
          <w:rFonts w:ascii="Simplified Arabic" w:hAnsi="Simplified Arabic" w:cs="Simplified Arabic"/>
          <w:sz w:val="32"/>
          <w:szCs w:val="32"/>
          <w:rtl/>
        </w:rPr>
        <w:t xml:space="preserve"> يَا أَيُّهَا الَّذِينَ آمَنُوا أَطِيعُوا اللَّهَ وَأَطِيعُوا الرَّسُولَ وَأُولِي الْأَمْرِ مِنْكُمْ فَإِنْ تَنَازَعْتُمْ فِي شَيْءٍ فَرُدُّوهُ إِلَى اللَّهِ وَالرَّسُولِ إِنْ كُنْتُمْ تُؤْمِنُونَ بِاللَّهِ وَالْيَوْمِ الْآخِرِ ذَلِكَ خَيْرٌ وَأَحْسَنُ تَأْوِيلاً </w:t>
      </w:r>
      <w:r w:rsidRPr="00C54B5A">
        <w:rPr>
          <w:rFonts w:ascii="Simplified Arabic" w:hAnsi="Simplified Arabic" w:cs="Simplified Arabic"/>
          <w:sz w:val="32"/>
          <w:szCs w:val="32"/>
        </w:rPr>
        <w:sym w:font="AGA Arabesque" w:char="F05B"/>
      </w:r>
      <w:r w:rsidR="00F053E1">
        <w:rPr>
          <w:rStyle w:val="a7"/>
          <w:rFonts w:ascii="Simplified Arabic" w:hAnsi="Simplified Arabic" w:cs="Simplified Arabic"/>
          <w:sz w:val="32"/>
          <w:szCs w:val="32"/>
          <w:rtl/>
        </w:rPr>
        <w:footnoteReference w:id="93"/>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يقول الشيخ في تفسير هذه الآية, إن الطريق إلى نجاة الحاكمين في بلاد المسلمين وسعادتهم يتمثل في النقاط التالية:</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ــــ </w:t>
      </w:r>
      <w:proofErr w:type="spellStart"/>
      <w:r w:rsidRPr="00C54B5A">
        <w:rPr>
          <w:rFonts w:ascii="Simplified Arabic" w:hAnsi="Simplified Arabic" w:cs="Simplified Arabic"/>
          <w:sz w:val="32"/>
          <w:szCs w:val="32"/>
          <w:rtl/>
        </w:rPr>
        <w:t>الإعتراف</w:t>
      </w:r>
      <w:proofErr w:type="spellEnd"/>
      <w:r w:rsidRPr="00C54B5A">
        <w:rPr>
          <w:rFonts w:ascii="Simplified Arabic" w:hAnsi="Simplified Arabic" w:cs="Simplified Arabic"/>
          <w:sz w:val="32"/>
          <w:szCs w:val="32"/>
          <w:rtl/>
        </w:rPr>
        <w:t xml:space="preserve"> التام بأن الاستمرار على حكم المسلمين بغير شرع ربهم الذي يكفل لهم النجاة والسعادة خطأ وباطل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ــــ </w:t>
      </w:r>
      <w:proofErr w:type="spellStart"/>
      <w:r w:rsidRPr="00C54B5A">
        <w:rPr>
          <w:rFonts w:ascii="Simplified Arabic" w:hAnsi="Simplified Arabic" w:cs="Simplified Arabic"/>
          <w:sz w:val="32"/>
          <w:szCs w:val="32"/>
          <w:rtl/>
        </w:rPr>
        <w:t>الإعتراف</w:t>
      </w:r>
      <w:proofErr w:type="spellEnd"/>
      <w:r w:rsidRPr="00C54B5A">
        <w:rPr>
          <w:rFonts w:ascii="Simplified Arabic" w:hAnsi="Simplified Arabic" w:cs="Simplified Arabic"/>
          <w:sz w:val="32"/>
          <w:szCs w:val="32"/>
          <w:rtl/>
        </w:rPr>
        <w:t xml:space="preserve"> التام بأن الاستمرار على هذا الخطأ والباطل سيؤدي حتماً إلى شقائهم وشقاء من يحكمونهم من المسلمين في الدنيا والآخرة</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ــــ الإيمان بوجوب تدارك الموقف وتصحيح الوضع للنجاة, والعودة إلى حياة العزة والقوة والعدل والرحمة</w:t>
      </w:r>
      <w:r w:rsidRPr="00C54B5A">
        <w:rPr>
          <w:rFonts w:ascii="Simplified Arabic" w:hAnsi="Simplified Arabic" w:cs="Simplified Arabic"/>
          <w:sz w:val="32"/>
          <w:szCs w:val="32"/>
          <w:vertAlign w:val="superscript"/>
          <w:rtl/>
        </w:rPr>
        <w:footnoteReference w:id="94"/>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وأنكر الشيخ على الدول الإسلامية عدم تطبيقها لأحكام الشريعة الإسلامية بإستثناء المملكة العربية السعودية, إذ تطبق هذه الدول حسب قول الشيخ أفكار وقوانين الغرب الذي حكمهم قرنا من الزمن, ولم تخرج ولا دولة واحدة منهم لتتخلى عن هذه القوانين  واستبدالها بشريعة الله الحكيمة والمحققة للسعادة في الدارين الدنيا والآخرة</w:t>
      </w:r>
      <w:r w:rsidRPr="00C54B5A">
        <w:rPr>
          <w:rFonts w:ascii="Simplified Arabic" w:hAnsi="Simplified Arabic" w:cs="Simplified Arabic"/>
          <w:noProof/>
          <w:sz w:val="32"/>
          <w:szCs w:val="32"/>
          <w:vertAlign w:val="superscript"/>
          <w:rtl/>
        </w:rPr>
        <w:footnoteReference w:id="95"/>
      </w:r>
      <w:r w:rsidRPr="00C54B5A">
        <w:rPr>
          <w:rFonts w:ascii="Simplified Arabic" w:hAnsi="Simplified Arabic" w:cs="Simplified Arabic"/>
          <w:noProof/>
          <w:sz w:val="32"/>
          <w:szCs w:val="32"/>
          <w:rtl/>
        </w:rPr>
        <w:t xml:space="preserve">, حيث قال الشيخ بأن التشريع حق لله وحده </w:t>
      </w:r>
      <w:r w:rsidRPr="00C54B5A">
        <w:rPr>
          <w:rFonts w:ascii="Simplified Arabic" w:hAnsi="Simplified Arabic" w:cs="Simplified Arabic"/>
          <w:noProof/>
          <w:sz w:val="32"/>
          <w:szCs w:val="32"/>
          <w:rtl/>
        </w:rPr>
        <w:lastRenderedPageBreak/>
        <w:t>لأنه هو الخالق لعباده والأعلم بخلقه, وهو قبل كل شيء ربهم, والرب هو من يضع القوانين والتشريعات لمن يربي لإصلاح شؤونهم وتحقيق سعادتهم في الدارين</w:t>
      </w:r>
      <w:r w:rsidRPr="00C54B5A">
        <w:rPr>
          <w:rFonts w:ascii="Simplified Arabic" w:hAnsi="Simplified Arabic" w:cs="Simplified Arabic"/>
          <w:noProof/>
          <w:sz w:val="32"/>
          <w:szCs w:val="32"/>
          <w:vertAlign w:val="superscript"/>
          <w:rtl/>
        </w:rPr>
        <w:footnoteReference w:id="96"/>
      </w:r>
      <w:r w:rsidR="002E7F83">
        <w:rPr>
          <w:rFonts w:ascii="Simplified Arabic" w:hAnsi="Simplified Arabic" w:cs="Simplified Arabic" w:hint="cs"/>
          <w:noProof/>
          <w:sz w:val="32"/>
          <w:szCs w:val="32"/>
          <w:rtl/>
        </w:rPr>
        <w:t>.</w:t>
      </w:r>
      <w:r w:rsidRPr="00C54B5A">
        <w:rPr>
          <w:rFonts w:ascii="Simplified Arabic" w:hAnsi="Simplified Arabic" w:cs="Simplified Arabic"/>
          <w:noProof/>
          <w:sz w:val="32"/>
          <w:szCs w:val="32"/>
          <w:rtl/>
        </w:rPr>
        <w:t xml:space="preserve">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ثم بين الشيخ مبررات عدم استجابة بعض الحكام لتطبيق الشريعة الإسلامية حيث قال: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 اعتذر بعضهم بعدم صلاحية الشريعة الإسلامية لهذا العصر, وعدم قدرتها على مسايرة التطور الحضاري الحالي...وتعلل بعض آخر بعدم وجود قانون إسلامي منظم يمكن تطبيقه, والسير عليه... "</w:t>
      </w:r>
      <w:r w:rsidRPr="00C54B5A">
        <w:rPr>
          <w:rFonts w:ascii="Simplified Arabic" w:hAnsi="Simplified Arabic" w:cs="Simplified Arabic"/>
          <w:sz w:val="32"/>
          <w:szCs w:val="32"/>
          <w:vertAlign w:val="superscript"/>
          <w:rtl/>
        </w:rPr>
        <w:footnoteReference w:id="97"/>
      </w:r>
      <w:r w:rsidR="002E7F83">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ومن جهود الشيخ في حث حكام المسلمين على تطبيق الشريعة الإسلامية, أن وضع دستور لهم للعمل به وتطبيقه, و يقول الشيخ بأنه اقتبس هذا الدستور من الشريعة الإسلامية لينظم كافة شؤون الدولة وحاجات الأمة, وسائر متطلبات الحياة, وبأنه وضعه من أجل مساعدة الحكام وقطعا لأعذارهم وإبطالا لحجتهم, ودعا الشيخ حكام المسلمين إلى الأخذ به حيث قال الشيخ عن هذا الدستور: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 وكلي ثقة بأنه سيحقق لكل أمة تأخذ به بصدق مايصبوا إليه أفرادها من عزة في الدنيا وسعادتها, وكرامة الآخرة والفوز بالنعيم... "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ويشمل الدستور على الأقسام التالية:</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ــــ القسم السياسي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ــــ قسم الأحكام القضائية والجنائية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ــــ قسم العقائد الإسلامية</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ــــ قسم العبادات الشرعية</w:t>
      </w:r>
      <w:r w:rsidRPr="00C54B5A">
        <w:rPr>
          <w:rFonts w:ascii="Simplified Arabic" w:hAnsi="Simplified Arabic" w:cs="Simplified Arabic"/>
          <w:noProof/>
          <w:sz w:val="32"/>
          <w:szCs w:val="32"/>
          <w:vertAlign w:val="superscript"/>
          <w:rtl/>
        </w:rPr>
        <w:footnoteReference w:id="98"/>
      </w:r>
      <w:r w:rsidRPr="00C54B5A">
        <w:rPr>
          <w:rFonts w:ascii="Simplified Arabic" w:hAnsi="Simplified Arabic" w:cs="Simplified Arabic"/>
          <w:noProof/>
          <w:sz w:val="32"/>
          <w:szCs w:val="32"/>
          <w:rtl/>
        </w:rPr>
        <w:t xml:space="preserve">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lastRenderedPageBreak/>
        <w:t xml:space="preserve">         </w:t>
      </w:r>
      <w:proofErr w:type="spellStart"/>
      <w:r w:rsidRPr="00C54B5A">
        <w:rPr>
          <w:rFonts w:ascii="Simplified Arabic" w:hAnsi="Simplified Arabic" w:cs="Simplified Arabic"/>
          <w:sz w:val="32"/>
          <w:szCs w:val="32"/>
          <w:rtl/>
        </w:rPr>
        <w:t>ماقدمه</w:t>
      </w:r>
      <w:proofErr w:type="spellEnd"/>
      <w:r w:rsidRPr="00C54B5A">
        <w:rPr>
          <w:rFonts w:ascii="Simplified Arabic" w:hAnsi="Simplified Arabic" w:cs="Simplified Arabic"/>
          <w:sz w:val="32"/>
          <w:szCs w:val="32"/>
          <w:rtl/>
        </w:rPr>
        <w:t xml:space="preserve"> الشيخ رحمه الله وجهة نظر بغض النظر, هل بالإمكان تطبيقها على أرض الواقع أم لا, حيث قال الشيخ بأنه وجه كلمة نصح لحكام المسلمين مبينا طريق النجاة لهم, فإن أخذوا بها نجوا وسعدوا, وإن لم يأخذوا بها فيكفي أنه نصحهم</w:t>
      </w:r>
      <w:r w:rsidR="002E7F83">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ثم بين الشيخ الآثار المترتبة على عدم تطبيق الشريعة الإسلامية على الفرد والمجتمع حيث قال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"ــ ففي العقيدة: دبّ الإلحاد إلى كثير من النفوس</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ــ وفي الأخلاق: تفشى الفساد وانتشر التحلل</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ــ وفي السلوك العام: ظهر الإنحراف وكثر الشر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 وفي الحكم: عمت الفوضى وساد الظلم وتحكم الطغيان, وأصبحت الحال تنذر بأخطار عظيمة أهونها ذهاب السيادة و فقدان الاستقلال, أو نسخ هذه الأمة ذات القيم والأخلاق والمبادئ والأهداف بأمة </w:t>
      </w:r>
      <w:proofErr w:type="spellStart"/>
      <w:r w:rsidRPr="00C54B5A">
        <w:rPr>
          <w:rFonts w:ascii="Simplified Arabic" w:hAnsi="Simplified Arabic" w:cs="Simplified Arabic"/>
          <w:sz w:val="32"/>
          <w:szCs w:val="32"/>
          <w:rtl/>
        </w:rPr>
        <w:t>لاقيم</w:t>
      </w:r>
      <w:proofErr w:type="spellEnd"/>
      <w:r w:rsidRPr="00C54B5A">
        <w:rPr>
          <w:rFonts w:ascii="Simplified Arabic" w:hAnsi="Simplified Arabic" w:cs="Simplified Arabic"/>
          <w:sz w:val="32"/>
          <w:szCs w:val="32"/>
          <w:rtl/>
        </w:rPr>
        <w:t xml:space="preserve"> لها, </w:t>
      </w:r>
      <w:proofErr w:type="spellStart"/>
      <w:r w:rsidRPr="00C54B5A">
        <w:rPr>
          <w:rFonts w:ascii="Simplified Arabic" w:hAnsi="Simplified Arabic" w:cs="Simplified Arabic"/>
          <w:sz w:val="32"/>
          <w:szCs w:val="32"/>
          <w:rtl/>
        </w:rPr>
        <w:t>ولاأخلاق</w:t>
      </w:r>
      <w:proofErr w:type="spellEnd"/>
      <w:r w:rsidRPr="00C54B5A">
        <w:rPr>
          <w:rFonts w:ascii="Simplified Arabic" w:hAnsi="Simplified Arabic" w:cs="Simplified Arabic"/>
          <w:sz w:val="32"/>
          <w:szCs w:val="32"/>
          <w:rtl/>
        </w:rPr>
        <w:t xml:space="preserve">, ولا مبادئ, </w:t>
      </w:r>
      <w:proofErr w:type="spellStart"/>
      <w:r w:rsidRPr="00C54B5A">
        <w:rPr>
          <w:rFonts w:ascii="Simplified Arabic" w:hAnsi="Simplified Arabic" w:cs="Simplified Arabic"/>
          <w:sz w:val="32"/>
          <w:szCs w:val="32"/>
          <w:rtl/>
        </w:rPr>
        <w:t>ولاأهداف</w:t>
      </w:r>
      <w:proofErr w:type="spellEnd"/>
      <w:r w:rsidRPr="00C54B5A">
        <w:rPr>
          <w:rFonts w:ascii="Simplified Arabic" w:hAnsi="Simplified Arabic" w:cs="Simplified Arabic"/>
          <w:sz w:val="32"/>
          <w:szCs w:val="32"/>
          <w:rtl/>
        </w:rPr>
        <w:t>, شأنها شأن غيرها من أمم الكفر والإلحاد ..."</w:t>
      </w:r>
      <w:r w:rsidRPr="00C54B5A">
        <w:rPr>
          <w:rFonts w:ascii="Simplified Arabic" w:hAnsi="Simplified Arabic" w:cs="Simplified Arabic"/>
          <w:sz w:val="32"/>
          <w:szCs w:val="32"/>
          <w:vertAlign w:val="superscript"/>
          <w:rtl/>
        </w:rPr>
        <w:footnoteReference w:id="99"/>
      </w:r>
      <w:r w:rsidR="002E7F83">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3 ــ جهوده في دعوة عامة المسلمين: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يرى الشيخ بأن الدعوة يجب أن تبدأ بالأمم والشعوب الإسلامية قبل غيرها, حيث أنه إذا صلح حال المسلمين والتزموا بتعاليم دينهم فسينقلون الصورة الحسنة عن الإسلام في الغرب, بدل أن يصدّوا الناس عن دين الإسلام بعصيانهم لله</w:t>
      </w:r>
      <w:r w:rsidRPr="00C54B5A">
        <w:rPr>
          <w:rFonts w:ascii="Simplified Arabic" w:hAnsi="Simplified Arabic" w:cs="Simplified Arabic"/>
          <w:sz w:val="32"/>
          <w:szCs w:val="32"/>
          <w:vertAlign w:val="superscript"/>
          <w:rtl/>
        </w:rPr>
        <w:footnoteReference w:id="100"/>
      </w:r>
      <w:r w:rsidRPr="00C54B5A">
        <w:rPr>
          <w:rFonts w:ascii="Simplified Arabic" w:hAnsi="Simplified Arabic" w:cs="Simplified Arabic"/>
          <w:sz w:val="32"/>
          <w:szCs w:val="32"/>
          <w:rtl/>
        </w:rPr>
        <w:t xml:space="preserve">, وللشيخ جهود بارزة في دعوة المسلمين منها: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ـــــ التذكير بما أوجب الله عليهم من واجبات وفروض مع الإخلاص لله والموافقة لما جاء به الرسول </w:t>
      </w:r>
      <w:r w:rsidRPr="00C54B5A">
        <w:rPr>
          <w:rFonts w:ascii="Simplified Arabic" w:hAnsi="Simplified Arabic" w:cs="Simplified Arabic"/>
          <w:sz w:val="32"/>
          <w:szCs w:val="32"/>
        </w:rPr>
        <w:sym w:font="AGA Arabesque" w:char="F072"/>
      </w:r>
      <w:r w:rsidRPr="00C54B5A">
        <w:rPr>
          <w:rFonts w:ascii="Simplified Arabic" w:hAnsi="Simplified Arabic" w:cs="Simplified Arabic"/>
          <w:sz w:val="32"/>
          <w:szCs w:val="32"/>
          <w:rtl/>
        </w:rPr>
        <w:t xml:space="preserve"> ونبذ البدع والخرافات</w:t>
      </w:r>
      <w:r w:rsidRPr="00C54B5A">
        <w:rPr>
          <w:rFonts w:ascii="Simplified Arabic" w:hAnsi="Simplified Arabic" w:cs="Simplified Arabic"/>
          <w:sz w:val="32"/>
          <w:szCs w:val="32"/>
          <w:vertAlign w:val="superscript"/>
          <w:rtl/>
        </w:rPr>
        <w:footnoteReference w:id="101"/>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ــــ دعوة المسلمين إلى الثبات </w:t>
      </w:r>
      <w:proofErr w:type="spellStart"/>
      <w:r w:rsidRPr="00C54B5A">
        <w:rPr>
          <w:rFonts w:ascii="Simplified Arabic" w:hAnsi="Simplified Arabic" w:cs="Simplified Arabic"/>
          <w:sz w:val="32"/>
          <w:szCs w:val="32"/>
          <w:rtl/>
        </w:rPr>
        <w:t>والإستقامة</w:t>
      </w:r>
      <w:proofErr w:type="spellEnd"/>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lastRenderedPageBreak/>
        <w:t>ــــ دعوة المسلمين إلى التوبة من المعاصي والذنوب</w:t>
      </w:r>
      <w:r w:rsidRPr="00C54B5A">
        <w:rPr>
          <w:rFonts w:ascii="Simplified Arabic" w:hAnsi="Simplified Arabic" w:cs="Simplified Arabic"/>
          <w:sz w:val="32"/>
          <w:szCs w:val="32"/>
          <w:vertAlign w:val="superscript"/>
          <w:rtl/>
        </w:rPr>
        <w:footnoteReference w:id="102"/>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لقد حرص الشيخ أن يمتثل المسلمون لأمر ربهم ويطبقوا أحكامه وفرائضه, وتعظيم شعائر الله قولا وعملا, والاستقامة على ذلك عن طريق استشعار مراقبة الله تعالى ومجاهدة النفس وذكر الوعد والوعيد في كل حين, والصبر على الطاعة</w:t>
      </w:r>
      <w:r w:rsidRPr="00C54B5A">
        <w:rPr>
          <w:rFonts w:ascii="Simplified Arabic" w:hAnsi="Simplified Arabic" w:cs="Simplified Arabic"/>
          <w:sz w:val="32"/>
          <w:szCs w:val="32"/>
          <w:vertAlign w:val="superscript"/>
          <w:rtl/>
        </w:rPr>
        <w:footnoteReference w:id="103"/>
      </w:r>
    </w:p>
    <w:p w:rsidR="00023D96" w:rsidRPr="00C54B5A"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و</w:t>
      </w:r>
      <w:r>
        <w:rPr>
          <w:rFonts w:ascii="Simplified Arabic" w:hAnsi="Simplified Arabic" w:cs="Simplified Arabic" w:hint="cs"/>
          <w:sz w:val="32"/>
          <w:szCs w:val="32"/>
          <w:rtl/>
        </w:rPr>
        <w:t>في الجانب الطائفي حذر</w:t>
      </w:r>
      <w:r w:rsidRPr="00C54B5A">
        <w:rPr>
          <w:rFonts w:ascii="Simplified Arabic" w:hAnsi="Simplified Arabic" w:cs="Simplified Arabic"/>
          <w:sz w:val="32"/>
          <w:szCs w:val="32"/>
          <w:rtl/>
        </w:rPr>
        <w:t xml:space="preserve"> الشيخ المسلمون من الصوفية أشد التحذير وألف كتابا</w:t>
      </w:r>
      <w:r w:rsidR="002E7F83">
        <w:rPr>
          <w:rFonts w:ascii="Simplified Arabic" w:hAnsi="Simplified Arabic" w:cs="Simplified Arabic" w:hint="cs"/>
          <w:sz w:val="32"/>
          <w:szCs w:val="32"/>
          <w:rtl/>
        </w:rPr>
        <w:t xml:space="preserve"> بعنوان</w:t>
      </w:r>
      <w:r w:rsidRPr="00C54B5A">
        <w:rPr>
          <w:rFonts w:ascii="Simplified Arabic" w:hAnsi="Simplified Arabic" w:cs="Simplified Arabic"/>
          <w:sz w:val="32"/>
          <w:szCs w:val="32"/>
          <w:rtl/>
        </w:rPr>
        <w:t xml:space="preserve"> </w:t>
      </w:r>
      <w:r w:rsidR="002E7F83">
        <w:rPr>
          <w:rFonts w:ascii="Simplified Arabic" w:hAnsi="Simplified Arabic" w:cs="Simplified Arabic"/>
          <w:sz w:val="32"/>
          <w:szCs w:val="32"/>
          <w:rtl/>
        </w:rPr>
        <w:t>«</w:t>
      </w:r>
      <w:r w:rsidR="002E7F83">
        <w:rPr>
          <w:rFonts w:ascii="Simplified Arabic" w:hAnsi="Simplified Arabic" w:cs="Simplified Arabic" w:hint="cs"/>
          <w:sz w:val="32"/>
          <w:szCs w:val="32"/>
          <w:rtl/>
        </w:rPr>
        <w:t xml:space="preserve"> </w:t>
      </w:r>
      <w:r w:rsidRPr="00C54B5A">
        <w:rPr>
          <w:rFonts w:ascii="Simplified Arabic" w:hAnsi="Simplified Arabic" w:cs="Simplified Arabic"/>
          <w:sz w:val="32"/>
          <w:szCs w:val="32"/>
          <w:rtl/>
        </w:rPr>
        <w:t xml:space="preserve">إلى التصوف </w:t>
      </w:r>
      <w:proofErr w:type="spellStart"/>
      <w:r w:rsidRPr="00C54B5A">
        <w:rPr>
          <w:rFonts w:ascii="Simplified Arabic" w:hAnsi="Simplified Arabic" w:cs="Simplified Arabic"/>
          <w:sz w:val="32"/>
          <w:szCs w:val="32"/>
          <w:rtl/>
        </w:rPr>
        <w:t>ياعباد</w:t>
      </w:r>
      <w:proofErr w:type="spellEnd"/>
      <w:r w:rsidRPr="00C54B5A">
        <w:rPr>
          <w:rFonts w:ascii="Simplified Arabic" w:hAnsi="Simplified Arabic" w:cs="Simplified Arabic"/>
          <w:sz w:val="32"/>
          <w:szCs w:val="32"/>
          <w:rtl/>
        </w:rPr>
        <w:t xml:space="preserve"> الله </w:t>
      </w:r>
      <w:r w:rsidR="002E7F83">
        <w:rPr>
          <w:rFonts w:ascii="Simplified Arabic" w:hAnsi="Simplified Arabic" w:cs="Simplified Arabic"/>
          <w:sz w:val="32"/>
          <w:szCs w:val="32"/>
          <w:rtl/>
        </w:rPr>
        <w:t>»</w:t>
      </w:r>
      <w:r w:rsidR="002E7F83">
        <w:rPr>
          <w:rFonts w:ascii="Simplified Arabic" w:hAnsi="Simplified Arabic" w:cs="Simplified Arabic" w:hint="cs"/>
          <w:sz w:val="32"/>
          <w:szCs w:val="32"/>
          <w:rtl/>
        </w:rPr>
        <w:t xml:space="preserve"> </w:t>
      </w:r>
      <w:r w:rsidRPr="00C54B5A">
        <w:rPr>
          <w:rFonts w:ascii="Simplified Arabic" w:hAnsi="Simplified Arabic" w:cs="Simplified Arabic"/>
          <w:sz w:val="32"/>
          <w:szCs w:val="32"/>
          <w:rtl/>
        </w:rPr>
        <w:t>عرف فيه الشيخ بالطائفة الصوفية وبين أصولها, وبين مواطن الخلل فيها ورد على دعاتها مستعينا بأدلة من الكتاب والسنة, كما رد على علماء الشيعة وشنّع عليهم بخصوص استئثار آل البيت بمعارف نبوية وإلهية، وألف كتابا بالخصوص عنونه نصيحتي إلى كل شيعي</w:t>
      </w:r>
      <w:r w:rsidRPr="00C54B5A">
        <w:rPr>
          <w:rStyle w:val="a7"/>
          <w:rFonts w:ascii="Simplified Arabic" w:hAnsi="Simplified Arabic" w:cs="Simplified Arabic"/>
          <w:sz w:val="32"/>
          <w:szCs w:val="32"/>
          <w:rtl/>
        </w:rPr>
        <w:footnoteReference w:id="104"/>
      </w:r>
      <w:r w:rsidRPr="00C54B5A">
        <w:rPr>
          <w:rFonts w:ascii="Simplified Arabic" w:hAnsi="Simplified Arabic" w:cs="Simplified Arabic"/>
          <w:sz w:val="32"/>
          <w:szCs w:val="32"/>
          <w:rtl/>
        </w:rPr>
        <w:t>.</w:t>
      </w:r>
    </w:p>
    <w:p w:rsidR="00023D96" w:rsidRPr="00C54B5A" w:rsidRDefault="00023D96" w:rsidP="00023D96">
      <w:pPr>
        <w:spacing w:line="240" w:lineRule="auto"/>
        <w:jc w:val="both"/>
        <w:rPr>
          <w:rFonts w:ascii="Simplified Arabic" w:hAnsi="Simplified Arabic" w:cs="Simplified Arabic"/>
          <w:sz w:val="32"/>
          <w:szCs w:val="32"/>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lastRenderedPageBreak/>
        <w:t>المطلب الثاني: جهود الشيخ في دعوة غير المسلمين</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 xml:space="preserve">1 ــ جهوده في دعوة اليهود: </w:t>
      </w:r>
    </w:p>
    <w:p w:rsidR="00023D96" w:rsidRPr="00C54B5A" w:rsidRDefault="00023D96" w:rsidP="00023D96">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sz w:val="32"/>
          <w:szCs w:val="32"/>
          <w:rtl/>
        </w:rPr>
        <w:t>ركز الشيخ في دعوته لليهود على النقاط التالية:</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قام الشيخ بتذكير اليهود بنعم الله عليهم حيث قال الشيخ في رسالته هؤلاء هم اليهود:</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فهذا موضوع دراسة وافية لأمة ملأت أحاديثها أسماع الدنيا, وغنّى بذكر أسلافها الوجود, وفاخر بأمجاد أجدادها الكون زمنا غير قصير, طلعت على الدنيا طلوع </w:t>
      </w:r>
      <w:proofErr w:type="spellStart"/>
      <w:r w:rsidRPr="00C54B5A">
        <w:rPr>
          <w:rFonts w:ascii="Simplified Arabic" w:hAnsi="Simplified Arabic" w:cs="Simplified Arabic"/>
          <w:sz w:val="32"/>
          <w:szCs w:val="32"/>
          <w:rtl/>
        </w:rPr>
        <w:t>الدراري</w:t>
      </w:r>
      <w:proofErr w:type="spellEnd"/>
      <w:r w:rsidRPr="00C54B5A">
        <w:rPr>
          <w:rFonts w:ascii="Simplified Arabic" w:hAnsi="Simplified Arabic" w:cs="Simplified Arabic"/>
          <w:sz w:val="32"/>
          <w:szCs w:val="32"/>
          <w:rtl/>
        </w:rPr>
        <w:t xml:space="preserve"> المضيئة في آفاقها, وأشرقت بها الحياة إشراقة الشمس في سمائها, تلك هي الأمة التي قال الله تعالى فيها: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Pr>
        <w:sym w:font="AGA Arabesque" w:char="F029"/>
      </w:r>
      <w:r w:rsidRPr="00C54B5A">
        <w:rPr>
          <w:rFonts w:ascii="Simplified Arabic" w:hAnsi="Simplified Arabic" w:cs="Simplified Arabic"/>
          <w:sz w:val="32"/>
          <w:szCs w:val="32"/>
          <w:rtl/>
        </w:rPr>
        <w:t xml:space="preserve"> وَلَقَدْ</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آتَيْنَا</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بَنِي</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إِسْرَائِيلَ</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الْكِتَابَ</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وَالْحُكْمَ</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وَالنُّبُوَّةَ</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وَرَزَقْنَاهُمْ</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مِنَ</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الطَّيِّبَاتِ</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 xml:space="preserve">وَفَضَّلْنَاهُمْ عَلَى الْعَالَمِينَ </w:t>
      </w:r>
      <w:r w:rsidRPr="00C54B5A">
        <w:rPr>
          <w:rFonts w:ascii="Simplified Arabic" w:hAnsi="Simplified Arabic" w:cs="Simplified Arabic"/>
          <w:sz w:val="32"/>
          <w:szCs w:val="32"/>
        </w:rPr>
        <w:sym w:font="AGA Arabesque" w:char="F028"/>
      </w:r>
      <w:r w:rsidRPr="00C54B5A">
        <w:rPr>
          <w:rFonts w:ascii="Simplified Arabic" w:hAnsi="Simplified Arabic" w:cs="Simplified Arabic"/>
          <w:sz w:val="32"/>
          <w:szCs w:val="32"/>
          <w:rtl/>
        </w:rPr>
        <w:t>"</w:t>
      </w:r>
      <w:r w:rsidRPr="00C54B5A">
        <w:rPr>
          <w:rFonts w:ascii="Simplified Arabic" w:hAnsi="Simplified Arabic" w:cs="Simplified Arabic"/>
          <w:sz w:val="32"/>
          <w:szCs w:val="32"/>
          <w:vertAlign w:val="superscript"/>
          <w:rtl/>
        </w:rPr>
        <w:footnoteReference w:id="105"/>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تميز الشيخ في دعوته لليهود بالرفق واللين معهم, كقوله في بداية النصائح التي قدمها لهم:</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 إلى أخي اليهود, أحد بني إسرائيل أتقدم ــــ بحكم القرابة ــــ بالنصائح الآتية إلى كل فرد من أفراد اليهود, راجيا أن يقبلها كثيرون منهم فيطهرون ويكملون ويسعدون في الدنيا والآخرة وذلك ما أرجوه لكل إنسان لاسيما اهل الكتاب من يهود ونصارى "</w:t>
      </w:r>
      <w:r w:rsidRPr="00C54B5A">
        <w:rPr>
          <w:rFonts w:ascii="Simplified Arabic" w:hAnsi="Simplified Arabic" w:cs="Simplified Arabic"/>
          <w:sz w:val="32"/>
          <w:szCs w:val="32"/>
          <w:vertAlign w:val="superscript"/>
          <w:rtl/>
        </w:rPr>
        <w:footnoteReference w:id="106"/>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ثم دعاهم إلى معرفة الله والإيمان الصحيح والعمل الصالح, حيث وضح لهم الشيخ أنه من عرف الله معرفة حقيقية ستمكنه من الاستقامة الضرورية الموجبة للسعادة والكمال في الحياتين, كما بين لهم الشيخ الجزائري أن الإيمان الحقيقي هو التصديق بالله الخالق ربا </w:t>
      </w:r>
      <w:proofErr w:type="spellStart"/>
      <w:r w:rsidRPr="00C54B5A">
        <w:rPr>
          <w:rFonts w:ascii="Simplified Arabic" w:hAnsi="Simplified Arabic" w:cs="Simplified Arabic"/>
          <w:sz w:val="32"/>
          <w:szCs w:val="32"/>
          <w:rtl/>
        </w:rPr>
        <w:t>لارب</w:t>
      </w:r>
      <w:proofErr w:type="spellEnd"/>
      <w:r w:rsidRPr="00C54B5A">
        <w:rPr>
          <w:rFonts w:ascii="Simplified Arabic" w:hAnsi="Simplified Arabic" w:cs="Simplified Arabic"/>
          <w:sz w:val="32"/>
          <w:szCs w:val="32"/>
          <w:rtl/>
        </w:rPr>
        <w:t xml:space="preserve"> غيره, وإلها معبودا </w:t>
      </w:r>
      <w:proofErr w:type="spellStart"/>
      <w:r w:rsidRPr="00C54B5A">
        <w:rPr>
          <w:rFonts w:ascii="Simplified Arabic" w:hAnsi="Simplified Arabic" w:cs="Simplified Arabic"/>
          <w:sz w:val="32"/>
          <w:szCs w:val="32"/>
          <w:rtl/>
        </w:rPr>
        <w:t>لاإله</w:t>
      </w:r>
      <w:proofErr w:type="spellEnd"/>
      <w:r w:rsidRPr="00C54B5A">
        <w:rPr>
          <w:rFonts w:ascii="Simplified Arabic" w:hAnsi="Simplified Arabic" w:cs="Simplified Arabic"/>
          <w:sz w:val="32"/>
          <w:szCs w:val="32"/>
          <w:rtl/>
        </w:rPr>
        <w:t xml:space="preserve"> سواه, والتصديق لكل ما أمر الله التصديق به من الملائكة و الكتب والرسل واليوم الآخر وبقضاء الله وقدره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ثم بين الشيخ شروط العمل الصالح فقال: </w:t>
      </w:r>
    </w:p>
    <w:p w:rsidR="00023D96" w:rsidRPr="00C54B5A" w:rsidRDefault="00023D96" w:rsidP="00023D96">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ــــ أن يكون قد شرعه الله تعالى لعباده وأمرهم به </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lastRenderedPageBreak/>
        <w:t xml:space="preserve">ــــ أن يأتي به العبد طاعة لله, </w:t>
      </w:r>
      <w:proofErr w:type="spellStart"/>
      <w:r w:rsidRPr="00C54B5A">
        <w:rPr>
          <w:rFonts w:ascii="Simplified Arabic" w:hAnsi="Simplified Arabic" w:cs="Simplified Arabic"/>
          <w:sz w:val="32"/>
          <w:szCs w:val="32"/>
          <w:rtl/>
        </w:rPr>
        <w:t>ولايريد</w:t>
      </w:r>
      <w:proofErr w:type="spellEnd"/>
      <w:r w:rsidRPr="00C54B5A">
        <w:rPr>
          <w:rFonts w:ascii="Simplified Arabic" w:hAnsi="Simplified Arabic" w:cs="Simplified Arabic"/>
          <w:sz w:val="32"/>
          <w:szCs w:val="32"/>
          <w:rtl/>
        </w:rPr>
        <w:t xml:space="preserve"> به غير وجه الله </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ــــ أن يؤديه على الكيفية التي شرعها الله فلا يزيد فيه ولا ينقص</w:t>
      </w:r>
      <w:r w:rsidRPr="00C54B5A">
        <w:rPr>
          <w:rFonts w:ascii="Simplified Arabic" w:hAnsi="Simplified Arabic" w:cs="Simplified Arabic"/>
          <w:sz w:val="32"/>
          <w:szCs w:val="32"/>
          <w:vertAlign w:val="superscript"/>
          <w:rtl/>
        </w:rPr>
        <w:footnoteReference w:id="107"/>
      </w:r>
      <w:r w:rsidRPr="00C54B5A">
        <w:rPr>
          <w:rFonts w:ascii="Simplified Arabic" w:hAnsi="Simplified Arabic" w:cs="Simplified Arabic"/>
          <w:sz w:val="32"/>
          <w:szCs w:val="32"/>
          <w:rtl/>
        </w:rPr>
        <w:t xml:space="preserve"> </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أعلمهم الشيخ أن الإسلام وحده واجب الاتباع دون سواه, حيث أوضح لهم الشيخ أن طريق النجاة هو الدخول في دين الإسلام, دين آبائهم إبراهيم وإسماعيل وإسحاق ويعقوب والأنبياء من قبل ومن بعد إلى خاتم الأنبياء محمد صلى الله عليه وسلم, وهو الدين الذي أخبر الله تعالى</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أنه </w:t>
      </w:r>
      <w:proofErr w:type="spellStart"/>
      <w:r w:rsidRPr="00C54B5A">
        <w:rPr>
          <w:rFonts w:ascii="Simplified Arabic" w:hAnsi="Simplified Arabic" w:cs="Simplified Arabic"/>
          <w:sz w:val="32"/>
          <w:szCs w:val="32"/>
          <w:rtl/>
        </w:rPr>
        <w:t>لايقبل</w:t>
      </w:r>
      <w:proofErr w:type="spellEnd"/>
      <w:r w:rsidRPr="00C54B5A">
        <w:rPr>
          <w:rFonts w:ascii="Simplified Arabic" w:hAnsi="Simplified Arabic" w:cs="Simplified Arabic"/>
          <w:sz w:val="32"/>
          <w:szCs w:val="32"/>
          <w:rtl/>
        </w:rPr>
        <w:t xml:space="preserve"> دينا غيره</w:t>
      </w:r>
      <w:r w:rsidRPr="00C54B5A">
        <w:rPr>
          <w:rFonts w:ascii="Simplified Arabic" w:hAnsi="Simplified Arabic" w:cs="Simplified Arabic"/>
          <w:sz w:val="32"/>
          <w:szCs w:val="32"/>
          <w:vertAlign w:val="superscript"/>
          <w:rtl/>
        </w:rPr>
        <w:footnoteReference w:id="108"/>
      </w:r>
      <w:r w:rsidRPr="00C54B5A">
        <w:rPr>
          <w:rFonts w:ascii="Simplified Arabic" w:hAnsi="Simplified Arabic" w:cs="Simplified Arabic"/>
          <w:sz w:val="32"/>
          <w:szCs w:val="32"/>
          <w:rtl/>
        </w:rPr>
        <w:t xml:space="preserve"> فقال: </w:t>
      </w:r>
      <w:r w:rsidRPr="00C54B5A">
        <w:rPr>
          <w:rFonts w:ascii="Simplified Arabic" w:hAnsi="Simplified Arabic" w:cs="Simplified Arabic"/>
          <w:sz w:val="32"/>
          <w:szCs w:val="32"/>
        </w:rPr>
        <w:sym w:font="AGA Arabesque" w:char="F029"/>
      </w:r>
      <w:r w:rsidRPr="00C54B5A">
        <w:rPr>
          <w:rFonts w:ascii="Simplified Arabic" w:hAnsi="Simplified Arabic" w:cs="Simplified Arabic"/>
          <w:sz w:val="32"/>
          <w:szCs w:val="32"/>
          <w:rtl/>
        </w:rPr>
        <w:t xml:space="preserve"> </w:t>
      </w:r>
      <w:r w:rsidRPr="00C54B5A">
        <w:rPr>
          <w:rFonts w:ascii="Simplified Arabic" w:hAnsi="Simplified Arabic" w:cs="Simplified Arabic"/>
          <w:sz w:val="32"/>
          <w:szCs w:val="32"/>
        </w:rPr>
        <w:t> </w:t>
      </w:r>
      <w:r w:rsidRPr="00C54B5A">
        <w:rPr>
          <w:rFonts w:ascii="Simplified Arabic" w:hAnsi="Simplified Arabic" w:cs="Simplified Arabic"/>
          <w:sz w:val="32"/>
          <w:szCs w:val="32"/>
          <w:rtl/>
        </w:rPr>
        <w:t xml:space="preserve">وَمَن يَبتَغِ غَيرَ </w:t>
      </w:r>
      <w:proofErr w:type="spellStart"/>
      <w:r w:rsidRPr="00C54B5A">
        <w:rPr>
          <w:rFonts w:ascii="Simplified Arabic" w:hAnsi="Simplified Arabic" w:cs="Simplified Arabic"/>
          <w:sz w:val="32"/>
          <w:szCs w:val="32"/>
          <w:rtl/>
        </w:rPr>
        <w:t>ٱلإِسلَٰمِ</w:t>
      </w:r>
      <w:proofErr w:type="spellEnd"/>
      <w:r w:rsidRPr="00C54B5A">
        <w:rPr>
          <w:rFonts w:ascii="Simplified Arabic" w:hAnsi="Simplified Arabic" w:cs="Simplified Arabic"/>
          <w:sz w:val="32"/>
          <w:szCs w:val="32"/>
          <w:rtl/>
        </w:rPr>
        <w:t xml:space="preserve"> دِينا فَلَن يُقبَلَ مِنهُ وَهُوَ فِي </w:t>
      </w:r>
      <w:proofErr w:type="spellStart"/>
      <w:r w:rsidRPr="00C54B5A">
        <w:rPr>
          <w:rFonts w:ascii="Simplified Arabic" w:hAnsi="Simplified Arabic" w:cs="Simplified Arabic"/>
          <w:sz w:val="32"/>
          <w:szCs w:val="32"/>
          <w:rtl/>
        </w:rPr>
        <w:t>ٱلأٓخِرَةِ</w:t>
      </w:r>
      <w:proofErr w:type="spellEnd"/>
      <w:r w:rsidRPr="00C54B5A">
        <w:rPr>
          <w:rFonts w:ascii="Simplified Arabic" w:hAnsi="Simplified Arabic" w:cs="Simplified Arabic"/>
          <w:sz w:val="32"/>
          <w:szCs w:val="32"/>
          <w:rtl/>
        </w:rPr>
        <w:t xml:space="preserve"> مِنَ </w:t>
      </w:r>
      <w:proofErr w:type="spellStart"/>
      <w:r w:rsidRPr="00C54B5A">
        <w:rPr>
          <w:rFonts w:ascii="Simplified Arabic" w:hAnsi="Simplified Arabic" w:cs="Simplified Arabic"/>
          <w:sz w:val="32"/>
          <w:szCs w:val="32"/>
          <w:rtl/>
        </w:rPr>
        <w:t>ٱلخَٰسِرِينَ</w:t>
      </w:r>
      <w:proofErr w:type="spellEnd"/>
      <w:r w:rsidRPr="00C54B5A">
        <w:rPr>
          <w:rFonts w:ascii="Simplified Arabic" w:hAnsi="Simplified Arabic" w:cs="Simplified Arabic"/>
          <w:sz w:val="32"/>
          <w:szCs w:val="32"/>
        </w:rPr>
        <w:t> </w:t>
      </w:r>
      <w:r w:rsidRPr="00C54B5A">
        <w:rPr>
          <w:rFonts w:ascii="Simplified Arabic" w:hAnsi="Simplified Arabic" w:cs="Simplified Arabic"/>
          <w:sz w:val="32"/>
          <w:szCs w:val="32"/>
          <w:vertAlign w:val="superscript"/>
        </w:rPr>
        <w:footnoteReference w:id="109"/>
      </w:r>
      <w:r w:rsidRPr="00C54B5A">
        <w:rPr>
          <w:rFonts w:ascii="Simplified Arabic" w:hAnsi="Simplified Arabic" w:cs="Simplified Arabic"/>
          <w:sz w:val="32"/>
          <w:szCs w:val="32"/>
        </w:rPr>
        <w:sym w:font="AGA Arabesque" w:char="F028"/>
      </w:r>
      <w:r w:rsidRPr="00C54B5A">
        <w:rPr>
          <w:rFonts w:ascii="Simplified Arabic" w:hAnsi="Simplified Arabic" w:cs="Simplified Arabic"/>
          <w:sz w:val="32"/>
          <w:szCs w:val="32"/>
        </w:rPr>
        <w:t xml:space="preserve"> </w:t>
      </w:r>
    </w:p>
    <w:p w:rsidR="00023D96"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كما أكد لهم الشيخ على وجوب التدين بالإسلام, وبأن اليهودية عرفت تبديل وتحريف, وبأن الله تعالى نسخ </w:t>
      </w:r>
      <w:proofErr w:type="spellStart"/>
      <w:r w:rsidRPr="00C54B5A">
        <w:rPr>
          <w:rFonts w:ascii="Simplified Arabic" w:hAnsi="Simplified Arabic" w:cs="Simplified Arabic"/>
          <w:sz w:val="32"/>
          <w:szCs w:val="32"/>
          <w:rtl/>
        </w:rPr>
        <w:t>مافي</w:t>
      </w:r>
      <w:proofErr w:type="spellEnd"/>
      <w:r w:rsidRPr="00C54B5A">
        <w:rPr>
          <w:rFonts w:ascii="Simplified Arabic" w:hAnsi="Simplified Arabic" w:cs="Simplified Arabic"/>
          <w:sz w:val="32"/>
          <w:szCs w:val="32"/>
          <w:rtl/>
        </w:rPr>
        <w:t xml:space="preserve"> التوراة والإنجيل من أحكام وشرائع وأبطل العمل بهما, وأمر عباده المؤمنين به أن يعبدوه بما شرع لهم في كتاب آخر وهو القرآن الكريم الذي أنزله على خاتم أنبيائه محمد صلى الله عليه وسلم, ثم بين لهم بأنه من لم يدخل دين الإسلام ويعتقد عقائده ويعمل بشرائعه في العبادات والأحكام والآداب والأخلاق فهو في ظلال مبين</w:t>
      </w:r>
      <w:r w:rsidRPr="00C54B5A">
        <w:rPr>
          <w:rFonts w:ascii="Simplified Arabic" w:hAnsi="Simplified Arabic" w:cs="Simplified Arabic"/>
          <w:sz w:val="32"/>
          <w:szCs w:val="32"/>
          <w:vertAlign w:val="superscript"/>
          <w:rtl/>
        </w:rPr>
        <w:footnoteReference w:id="110"/>
      </w:r>
      <w:r w:rsidR="002E7F83">
        <w:rPr>
          <w:rFonts w:ascii="Simplified Arabic" w:hAnsi="Simplified Arabic" w:cs="Simplified Arabic" w:hint="cs"/>
          <w:sz w:val="32"/>
          <w:szCs w:val="32"/>
          <w:rtl/>
        </w:rPr>
        <w:t>.</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b/>
          <w:bCs/>
          <w:sz w:val="32"/>
          <w:szCs w:val="32"/>
          <w:rtl/>
        </w:rPr>
        <w:t xml:space="preserve">2 ــ جهوده في دعوة النصارى: </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ركز الشيخ في دعوة النصارى</w:t>
      </w:r>
      <w:r w:rsidRPr="00C54B5A">
        <w:rPr>
          <w:rFonts w:ascii="Simplified Arabic" w:hAnsi="Simplified Arabic" w:cs="Simplified Arabic"/>
          <w:noProof/>
          <w:sz w:val="32"/>
          <w:szCs w:val="32"/>
          <w:rtl/>
        </w:rPr>
        <w:t xml:space="preserve"> على القضايا التالية:</w:t>
      </w:r>
    </w:p>
    <w:p w:rsidR="00023D96" w:rsidRPr="00C54B5A"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w:t>
      </w:r>
      <w:r w:rsidRPr="00C54B5A">
        <w:rPr>
          <w:rFonts w:ascii="Simplified Arabic" w:hAnsi="Simplified Arabic" w:cs="Simplified Arabic"/>
          <w:noProof/>
          <w:sz w:val="32"/>
          <w:szCs w:val="32"/>
          <w:rtl/>
        </w:rPr>
        <w:t>تقرير عقيدة التوحيد, وذلك بالتفصيل في حقيقة خلق عيسى عليه السلام, لأن جوهر الخلاف يكمن في شخصه عليه السلام</w:t>
      </w:r>
      <w:r w:rsidRPr="00C54B5A">
        <w:rPr>
          <w:rFonts w:ascii="Simplified Arabic" w:hAnsi="Simplified Arabic" w:cs="Simplified Arabic"/>
          <w:sz w:val="32"/>
          <w:szCs w:val="32"/>
          <w:rtl/>
        </w:rPr>
        <w:t xml:space="preserve">, حيث </w:t>
      </w:r>
      <w:r w:rsidRPr="00C54B5A">
        <w:rPr>
          <w:rFonts w:ascii="Simplified Arabic" w:hAnsi="Simplified Arabic" w:cs="Simplified Arabic"/>
          <w:noProof/>
          <w:sz w:val="32"/>
          <w:szCs w:val="32"/>
          <w:rtl/>
        </w:rPr>
        <w:t xml:space="preserve">قال الشيخ: " مازال السياق في تقرير عبودية عيسى ورسالته دون ربوبيته وألوهيته, فقد روي أن وفد نجران قالوا للرسول </w:t>
      </w:r>
      <w:r w:rsidRPr="00C54B5A">
        <w:rPr>
          <w:rFonts w:ascii="Simplified Arabic" w:hAnsi="Simplified Arabic" w:cs="Simplified Arabic"/>
          <w:noProof/>
          <w:sz w:val="32"/>
          <w:szCs w:val="32"/>
        </w:rPr>
        <w:sym w:font="AGA Arabesque" w:char="F072"/>
      </w:r>
      <w:r w:rsidRPr="00C54B5A">
        <w:rPr>
          <w:rFonts w:ascii="Simplified Arabic" w:hAnsi="Simplified Arabic" w:cs="Simplified Arabic"/>
          <w:noProof/>
          <w:sz w:val="32"/>
          <w:szCs w:val="32"/>
          <w:rtl/>
        </w:rPr>
        <w:t xml:space="preserve"> فيما قالوا: كل آدمي له أب فما شأن عيسى لا أب له؟ فأنزل الله تعالى على رسوله: </w:t>
      </w:r>
      <w:r w:rsidRPr="00C54B5A">
        <w:rPr>
          <w:rFonts w:ascii="Simplified Arabic" w:hAnsi="Simplified Arabic" w:cs="Simplified Arabic"/>
          <w:noProof/>
          <w:sz w:val="32"/>
          <w:szCs w:val="32"/>
        </w:rPr>
        <w:sym w:font="AGA Arabesque" w:char="F029"/>
      </w:r>
      <w:r w:rsidRPr="00C54B5A">
        <w:rPr>
          <w:rFonts w:ascii="Simplified Arabic" w:hAnsi="Simplified Arabic" w:cs="Simplified Arabic"/>
          <w:noProof/>
          <w:sz w:val="32"/>
          <w:szCs w:val="32"/>
          <w:rtl/>
        </w:rPr>
        <w:t>إِنَّ مَثَلَ عِيسَىٰ عِندَ</w:t>
      </w:r>
      <w:r w:rsidRPr="00C54B5A">
        <w:rPr>
          <w:rFonts w:ascii="Simplified Arabic" w:hAnsi="Simplified Arabic" w:cs="Simplified Arabic"/>
          <w:noProof/>
          <w:sz w:val="32"/>
          <w:szCs w:val="32"/>
        </w:rPr>
        <w:t> </w:t>
      </w:r>
      <w:r w:rsidRPr="00C54B5A">
        <w:rPr>
          <w:rFonts w:ascii="Simplified Arabic" w:hAnsi="Simplified Arabic" w:cs="Simplified Arabic"/>
          <w:noProof/>
          <w:sz w:val="32"/>
          <w:szCs w:val="32"/>
          <w:rtl/>
        </w:rPr>
        <w:t>ٱللَّهِ</w:t>
      </w:r>
      <w:r w:rsidRPr="00C54B5A">
        <w:rPr>
          <w:rFonts w:ascii="Simplified Arabic" w:hAnsi="Simplified Arabic" w:cs="Simplified Arabic"/>
          <w:noProof/>
          <w:sz w:val="32"/>
          <w:szCs w:val="32"/>
        </w:rPr>
        <w:t> </w:t>
      </w:r>
      <w:r w:rsidRPr="00C54B5A">
        <w:rPr>
          <w:rFonts w:ascii="Simplified Arabic" w:hAnsi="Simplified Arabic" w:cs="Simplified Arabic"/>
          <w:noProof/>
          <w:sz w:val="32"/>
          <w:szCs w:val="32"/>
          <w:rtl/>
        </w:rPr>
        <w:t>كَمَثَلِ ءَادَمَ خَلَقَهُ</w:t>
      </w:r>
      <w:r w:rsidRPr="00C54B5A">
        <w:rPr>
          <w:rFonts w:ascii="Times New Roman" w:hAnsi="Times New Roman" w:cs="Times New Roman" w:hint="cs"/>
          <w:noProof/>
          <w:sz w:val="32"/>
          <w:szCs w:val="32"/>
          <w:rtl/>
        </w:rPr>
        <w:t>ۥ</w:t>
      </w:r>
      <w:r w:rsidRPr="00C54B5A">
        <w:rPr>
          <w:rFonts w:ascii="Simplified Arabic" w:hAnsi="Simplified Arabic" w:cs="Simplified Arabic"/>
          <w:noProof/>
          <w:sz w:val="32"/>
          <w:szCs w:val="32"/>
          <w:rtl/>
        </w:rPr>
        <w:t xml:space="preserve"> مِن تُرَاب ثُمَّ قَالَ لَهُ</w:t>
      </w:r>
      <w:r w:rsidRPr="00C54B5A">
        <w:rPr>
          <w:rFonts w:ascii="Times New Roman" w:hAnsi="Times New Roman" w:cs="Times New Roman" w:hint="cs"/>
          <w:noProof/>
          <w:sz w:val="32"/>
          <w:szCs w:val="32"/>
          <w:rtl/>
        </w:rPr>
        <w:t>ۥ</w:t>
      </w:r>
      <w:r w:rsidRPr="00C54B5A">
        <w:rPr>
          <w:rFonts w:ascii="Simplified Arabic" w:hAnsi="Simplified Arabic" w:cs="Simplified Arabic"/>
          <w:noProof/>
          <w:sz w:val="32"/>
          <w:szCs w:val="32"/>
          <w:rtl/>
        </w:rPr>
        <w:t xml:space="preserve"> كُن فَيَكُونُ</w:t>
      </w:r>
      <w:r w:rsidRPr="00C54B5A">
        <w:rPr>
          <w:rFonts w:ascii="Simplified Arabic" w:hAnsi="Simplified Arabic" w:cs="Simplified Arabic"/>
          <w:noProof/>
          <w:sz w:val="32"/>
          <w:szCs w:val="32"/>
        </w:rPr>
        <w:t> </w:t>
      </w:r>
      <w:r w:rsidRPr="00C54B5A">
        <w:rPr>
          <w:rFonts w:ascii="Simplified Arabic" w:hAnsi="Simplified Arabic" w:cs="Simplified Arabic"/>
          <w:noProof/>
          <w:sz w:val="32"/>
          <w:szCs w:val="32"/>
        </w:rPr>
        <w:sym w:font="AGA Arabesque" w:char="F028"/>
      </w:r>
      <w:r w:rsidRPr="00C54B5A">
        <w:rPr>
          <w:rFonts w:ascii="Simplified Arabic" w:hAnsi="Simplified Arabic" w:cs="Simplified Arabic"/>
          <w:noProof/>
          <w:sz w:val="32"/>
          <w:szCs w:val="32"/>
          <w:rtl/>
        </w:rPr>
        <w:t xml:space="preserve">فإذا هو كائن, فأي داع لإتخاذ عيسى إلها, ألكونه خلقه الله </w:t>
      </w:r>
      <w:r w:rsidRPr="00C54B5A">
        <w:rPr>
          <w:rFonts w:ascii="Simplified Arabic" w:hAnsi="Simplified Arabic" w:cs="Simplified Arabic"/>
          <w:noProof/>
          <w:sz w:val="32"/>
          <w:szCs w:val="32"/>
          <w:rtl/>
        </w:rPr>
        <w:lastRenderedPageBreak/>
        <w:t>من غير أب, فآدم كذلك خلق بدون أب ولا أم, وإنما كان بكلمه الله, فكذلك عيسى خلق بكلمة الله التي هي « كن » فكان, هذا هو الحق الثابت من الله تعالى في شأن عيسى عليه السلام... "</w:t>
      </w:r>
      <w:r w:rsidRPr="00C54B5A">
        <w:rPr>
          <w:rFonts w:ascii="Simplified Arabic" w:hAnsi="Simplified Arabic" w:cs="Simplified Arabic"/>
          <w:noProof/>
          <w:sz w:val="32"/>
          <w:szCs w:val="32"/>
          <w:vertAlign w:val="superscript"/>
          <w:rtl/>
        </w:rPr>
        <w:footnoteReference w:id="111"/>
      </w:r>
      <w:r w:rsidR="002E7F83">
        <w:rPr>
          <w:rFonts w:ascii="Simplified Arabic" w:hAnsi="Simplified Arabic" w:cs="Simplified Arabic" w:hint="cs"/>
          <w:sz w:val="32"/>
          <w:szCs w:val="32"/>
          <w:rtl/>
        </w:rPr>
        <w:t>.</w:t>
      </w:r>
    </w:p>
    <w:p w:rsidR="00023D96" w:rsidRPr="00C54B5A" w:rsidRDefault="00023D96" w:rsidP="00023D96">
      <w:pPr>
        <w:spacing w:line="240" w:lineRule="auto"/>
        <w:jc w:val="both"/>
        <w:rPr>
          <w:rFonts w:ascii="Simplified Arabic" w:hAnsi="Simplified Arabic" w:cs="Simplified Arabic"/>
          <w:sz w:val="32"/>
          <w:szCs w:val="32"/>
        </w:rPr>
      </w:pPr>
      <w:r w:rsidRPr="00C54B5A">
        <w:rPr>
          <w:rFonts w:ascii="Simplified Arabic" w:hAnsi="Simplified Arabic" w:cs="Simplified Arabic"/>
          <w:sz w:val="32"/>
          <w:szCs w:val="32"/>
          <w:rtl/>
        </w:rPr>
        <w:t xml:space="preserve">         </w:t>
      </w:r>
      <w:r w:rsidRPr="00C54B5A">
        <w:rPr>
          <w:rFonts w:ascii="Simplified Arabic" w:hAnsi="Simplified Arabic" w:cs="Simplified Arabic"/>
          <w:noProof/>
          <w:sz w:val="32"/>
          <w:szCs w:val="32"/>
          <w:rtl/>
        </w:rPr>
        <w:t xml:space="preserve">التنبيه إلى ماهو موجود في كتبهم من وصف للنبي صلى الله عليه وسلم, وأن علمائهم يعرفونه عليه الصلاة والسلام ولكن يخفون ذلك عن اتباعهم, حيث قال الشيخ:  </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 علماء أهل الكتاب المعاصرون للنبي </w:t>
      </w:r>
      <w:r w:rsidRPr="00C54B5A">
        <w:rPr>
          <w:rFonts w:ascii="Simplified Arabic" w:hAnsi="Simplified Arabic" w:cs="Simplified Arabic"/>
          <w:noProof/>
          <w:sz w:val="32"/>
          <w:szCs w:val="32"/>
        </w:rPr>
        <w:sym w:font="AGA Arabesque" w:char="F072"/>
      </w:r>
      <w:r w:rsidRPr="00C54B5A">
        <w:rPr>
          <w:rFonts w:ascii="Simplified Arabic" w:hAnsi="Simplified Arabic" w:cs="Simplified Arabic"/>
          <w:noProof/>
          <w:sz w:val="32"/>
          <w:szCs w:val="32"/>
          <w:rtl/>
        </w:rPr>
        <w:t xml:space="preserve"> يعرفون أنه النبي المبشر به وأنه النبي الخاتم وأعرضوا عن الإيمان به وعن متابعته إثار للدنيا على الآخرة"</w:t>
      </w:r>
      <w:r w:rsidRPr="00C54B5A">
        <w:rPr>
          <w:rFonts w:ascii="Simplified Arabic" w:hAnsi="Simplified Arabic" w:cs="Simplified Arabic"/>
          <w:noProof/>
          <w:sz w:val="32"/>
          <w:szCs w:val="32"/>
          <w:vertAlign w:val="superscript"/>
          <w:rtl/>
        </w:rPr>
        <w:footnoteReference w:id="112"/>
      </w:r>
      <w:r w:rsidRPr="00C54B5A">
        <w:rPr>
          <w:rFonts w:ascii="Simplified Arabic" w:hAnsi="Simplified Arabic" w:cs="Simplified Arabic"/>
          <w:noProof/>
          <w:sz w:val="32"/>
          <w:szCs w:val="32"/>
          <w:rtl/>
        </w:rPr>
        <w:t xml:space="preserve"> وذلك لقوله تعالى:</w:t>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w:t>
      </w:r>
      <w:r w:rsidRPr="00C54B5A">
        <w:rPr>
          <w:rFonts w:ascii="Simplified Arabic" w:hAnsi="Simplified Arabic" w:cs="Simplified Arabic"/>
          <w:noProof/>
          <w:sz w:val="32"/>
          <w:szCs w:val="32"/>
        </w:rPr>
        <w:sym w:font="AGA Arabesque" w:char="F029"/>
      </w:r>
      <w:hyperlink r:id="rId26" w:history="1">
        <w:r w:rsidRPr="00C54B5A">
          <w:rPr>
            <w:rFonts w:ascii="Simplified Arabic" w:hAnsi="Simplified Arabic" w:cs="Simplified Arabic"/>
            <w:noProof/>
            <w:sz w:val="32"/>
            <w:szCs w:val="32"/>
            <w:rtl/>
          </w:rPr>
          <w:t>الَّذِينَ آتَيْنَاهُمُ الْكِتَابَ يَعْرِفُونَهُ كَمَا يَعْرِفُونَ أَبْنَاءَهُمْ  وَإِنَّ فَرِيقًا مِنْهُمْ لَيَكْتُمُونَ الْحَقَّ وَهُمْ يَعْلَمُونَ</w:t>
        </w:r>
      </w:hyperlink>
      <w:r w:rsidRPr="00C54B5A">
        <w:rPr>
          <w:rFonts w:ascii="Simplified Arabic" w:hAnsi="Simplified Arabic" w:cs="Simplified Arabic"/>
          <w:noProof/>
          <w:sz w:val="32"/>
          <w:szCs w:val="32"/>
        </w:rPr>
        <w:sym w:font="AGA Arabesque" w:char="F028"/>
      </w:r>
      <w:r w:rsidRPr="00C54B5A">
        <w:rPr>
          <w:rFonts w:ascii="Simplified Arabic" w:hAnsi="Simplified Arabic" w:cs="Simplified Arabic"/>
          <w:noProof/>
          <w:sz w:val="32"/>
          <w:szCs w:val="32"/>
          <w:vertAlign w:val="superscript"/>
          <w:rtl/>
        </w:rPr>
        <w:footnoteReference w:id="113"/>
      </w:r>
    </w:p>
    <w:p w:rsidR="00023D96" w:rsidRPr="00C54B5A"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تعريفهم بالكتاب الذي أنزل على خاتم الأنبياء والرسل محمد صلى الله عليه وسلم وهو القرآن الكريم, وأنه مصدق لما سبقه من الكتب السماوية بها, وأن الله عز وجل </w:t>
      </w:r>
      <w:r w:rsidR="002E7F83">
        <w:rPr>
          <w:rFonts w:ascii="Simplified Arabic" w:hAnsi="Simplified Arabic" w:cs="Simplified Arabic"/>
          <w:noProof/>
          <w:sz w:val="32"/>
          <w:szCs w:val="32"/>
          <w:rtl/>
        </w:rPr>
        <w:t>جعل من شروط الإيمان التصديق بها</w:t>
      </w:r>
      <w:r w:rsidR="002E7F83">
        <w:rPr>
          <w:rFonts w:ascii="Simplified Arabic" w:hAnsi="Simplified Arabic" w:cs="Simplified Arabic" w:hint="cs"/>
          <w:noProof/>
          <w:sz w:val="32"/>
          <w:szCs w:val="32"/>
          <w:rtl/>
        </w:rPr>
        <w:t>.</w:t>
      </w:r>
    </w:p>
    <w:p w:rsidR="00023D96" w:rsidRDefault="00023D96" w:rsidP="00023D96">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قال تعالى: </w:t>
      </w:r>
      <w:r w:rsidRPr="00C54B5A">
        <w:rPr>
          <w:rFonts w:ascii="Simplified Arabic" w:hAnsi="Simplified Arabic" w:cs="Simplified Arabic"/>
          <w:noProof/>
          <w:sz w:val="32"/>
          <w:szCs w:val="32"/>
        </w:rPr>
        <w:t xml:space="preserve"> </w:t>
      </w:r>
      <w:r w:rsidRPr="00C54B5A">
        <w:rPr>
          <w:rFonts w:ascii="Simplified Arabic" w:hAnsi="Simplified Arabic" w:cs="Simplified Arabic"/>
          <w:noProof/>
          <w:sz w:val="32"/>
          <w:szCs w:val="32"/>
        </w:rPr>
        <w:sym w:font="AGA Arabesque" w:char="F029"/>
      </w:r>
      <w:r w:rsidRPr="00C54B5A">
        <w:rPr>
          <w:rFonts w:ascii="Simplified Arabic" w:hAnsi="Simplified Arabic" w:cs="Simplified Arabic"/>
          <w:noProof/>
          <w:sz w:val="32"/>
          <w:szCs w:val="32"/>
          <w:rtl/>
        </w:rPr>
        <w:t>وَأَنزَلْنَآ إِلَيْكَ ٱلْكِتَٰبَ بِٱلْحَقِّ مُصَدِّقًا لِّمَا بَيْنَ يَدَيْهِ مِنَ ٱلْكِتَٰبِ وَمُهَيْمِنًا عَلَيْهِ فَٱحْكُم بَيْنَهُم بِمَآ أَنزَلَ ٱللَّهُ وَلَا تَتَّبِعْ أَهْوَآءَهُمْ عَمَّا جَآءَكَ مِنَ ٱلْحَقِّ لِكُلٍّ جَعَلْنَا مِنكُمْ شِرْعَةً وَمِنْهَاجًا وَلَوْ شَآءَ ٱللَّهُ لَجَعَلَكُمْ أُمَّةً وَٰحِدَةً وَلَٰكِن لِّيَبْلُوَكُمْ فِى مَآءَاتَىٰكُمْ فَٱسْتَبِقُواْ ٱلْخَيْرَٰتِ إِلَى ٱللَّهِ مَرْجِعُكُمْ جَمِيعًا فَيُنَبِّئُكُم بِمَا كُنتُمْ فِيهِ تَخْتَلِفُونَ</w:t>
      </w:r>
      <w:r w:rsidRPr="00C54B5A">
        <w:rPr>
          <w:rFonts w:ascii="Simplified Arabic" w:hAnsi="Simplified Arabic" w:cs="Simplified Arabic"/>
          <w:noProof/>
          <w:sz w:val="32"/>
          <w:szCs w:val="32"/>
        </w:rPr>
        <w:sym w:font="AGA Arabesque" w:char="F028"/>
      </w:r>
      <w:r w:rsidRPr="00C54B5A">
        <w:rPr>
          <w:rFonts w:ascii="Simplified Arabic" w:hAnsi="Simplified Arabic" w:cs="Simplified Arabic"/>
          <w:noProof/>
          <w:sz w:val="32"/>
          <w:szCs w:val="32"/>
        </w:rPr>
        <w:t xml:space="preserve"> </w:t>
      </w:r>
      <w:r w:rsidRPr="00C54B5A">
        <w:rPr>
          <w:rFonts w:ascii="Simplified Arabic" w:hAnsi="Simplified Arabic" w:cs="Simplified Arabic"/>
          <w:noProof/>
          <w:sz w:val="32"/>
          <w:szCs w:val="32"/>
          <w:vertAlign w:val="superscript"/>
          <w:rtl/>
        </w:rPr>
        <w:footnoteReference w:id="114"/>
      </w:r>
    </w:p>
    <w:p w:rsidR="00023D96" w:rsidRDefault="00023D96" w:rsidP="00F0639E">
      <w:pPr>
        <w:spacing w:line="240" w:lineRule="auto"/>
        <w:jc w:val="both"/>
        <w:rPr>
          <w:rFonts w:ascii="Simplified Arabic" w:hAnsi="Simplified Arabic" w:cs="Simplified Arabic"/>
          <w:noProof/>
          <w:sz w:val="32"/>
          <w:szCs w:val="32"/>
          <w:rtl/>
        </w:rPr>
      </w:pPr>
      <w:r>
        <w:rPr>
          <w:rFonts w:ascii="Simplified Arabic" w:hAnsi="Simplified Arabic" w:cs="Simplified Arabic" w:hint="cs"/>
          <w:noProof/>
          <w:sz w:val="32"/>
          <w:szCs w:val="32"/>
          <w:rtl/>
        </w:rPr>
        <w:t xml:space="preserve">         ومن جهوده أيضا توجهه برسالة إلى بابا الإسكندرية بعنوان: </w:t>
      </w:r>
      <w:r>
        <w:rPr>
          <w:rFonts w:ascii="Simplified Arabic" w:hAnsi="Simplified Arabic" w:cs="Simplified Arabic"/>
          <w:noProof/>
          <w:sz w:val="32"/>
          <w:szCs w:val="32"/>
          <w:rtl/>
        </w:rPr>
        <w:t>«</w:t>
      </w:r>
      <w:r>
        <w:rPr>
          <w:rFonts w:ascii="Simplified Arabic" w:hAnsi="Simplified Arabic" w:cs="Simplified Arabic" w:hint="cs"/>
          <w:noProof/>
          <w:sz w:val="32"/>
          <w:szCs w:val="32"/>
          <w:rtl/>
        </w:rPr>
        <w:t xml:space="preserve"> كتاب مفتوح إلى الأب الروحي شنودة </w:t>
      </w:r>
      <w:r>
        <w:rPr>
          <w:rFonts w:ascii="Simplified Arabic" w:hAnsi="Simplified Arabic" w:cs="Simplified Arabic"/>
          <w:noProof/>
          <w:sz w:val="32"/>
          <w:szCs w:val="32"/>
          <w:rtl/>
        </w:rPr>
        <w:t>»</w:t>
      </w:r>
      <w:r>
        <w:rPr>
          <w:rFonts w:ascii="Simplified Arabic" w:hAnsi="Simplified Arabic" w:cs="Simplified Arabic" w:hint="cs"/>
          <w:noProof/>
          <w:sz w:val="32"/>
          <w:szCs w:val="32"/>
          <w:rtl/>
        </w:rPr>
        <w:t xml:space="preserve">, رد فيه على كلمته التوجيهية التي ألقاها على رجال الدين في الكنيسة المرقسية الكبرى بمدينة الإسكندرية بمصر, ومن بين ماقاله: </w:t>
      </w:r>
      <w:r>
        <w:rPr>
          <w:rFonts w:ascii="Simplified Arabic" w:hAnsi="Simplified Arabic" w:cs="Simplified Arabic"/>
          <w:noProof/>
          <w:sz w:val="32"/>
          <w:szCs w:val="32"/>
          <w:rtl/>
        </w:rPr>
        <w:t>«</w:t>
      </w:r>
      <w:r>
        <w:rPr>
          <w:rFonts w:ascii="Simplified Arabic" w:hAnsi="Simplified Arabic" w:cs="Simplified Arabic" w:hint="cs"/>
          <w:noProof/>
          <w:sz w:val="32"/>
          <w:szCs w:val="32"/>
          <w:rtl/>
        </w:rPr>
        <w:t xml:space="preserve"> إنه يجب مضاعفة الجهود التبشيرية الحالية إذ إن الخطة التبشيرية التي وضعت, بنيت على أساس هدف اتفق عليه للمرحلة القادمة, وهو زحزحة أكبر عدد ممكن من المسلمين عن دينهم والتمسك به, على أن لا يكون من الضروري اعتناقهم المسيحية فإن الهدف هو زعزعة الدين في نفوسهم, وتشكيك الجموع الغفيرة منهم في </w:t>
      </w:r>
      <w:r>
        <w:rPr>
          <w:rFonts w:ascii="Simplified Arabic" w:hAnsi="Simplified Arabic" w:cs="Simplified Arabic" w:hint="cs"/>
          <w:noProof/>
          <w:sz w:val="32"/>
          <w:szCs w:val="32"/>
          <w:rtl/>
        </w:rPr>
        <w:lastRenderedPageBreak/>
        <w:t xml:space="preserve">كتابهم وصدق محمد, ومن ثم يجب عمل كل الطرق واستغلال كل الإمكانيات الكنسية للتشكيك في القرآن وإثبات بطلانه وتكذيب محمد </w:t>
      </w:r>
      <w:r>
        <w:rPr>
          <w:rFonts w:ascii="Simplified Arabic" w:hAnsi="Simplified Arabic" w:cs="Simplified Arabic"/>
          <w:noProof/>
          <w:sz w:val="32"/>
          <w:szCs w:val="32"/>
          <w:rtl/>
        </w:rPr>
        <w:t>»</w:t>
      </w:r>
      <w:r>
        <w:rPr>
          <w:rFonts w:ascii="Simplified Arabic" w:hAnsi="Simplified Arabic" w:cs="Simplified Arabic" w:hint="cs"/>
          <w:noProof/>
          <w:sz w:val="32"/>
          <w:szCs w:val="32"/>
          <w:rtl/>
        </w:rPr>
        <w:t xml:space="preserve">, فدعاه الشيخ إلى الكف عن إضلال الناس وخدعهم ودعوتهم لديانة بطل مفعولها, ومصارحتهم بأن الدين الحق هو دين الإسلام </w:t>
      </w:r>
      <w:r>
        <w:rPr>
          <w:rStyle w:val="a7"/>
          <w:rFonts w:ascii="Simplified Arabic" w:hAnsi="Simplified Arabic" w:cs="Simplified Arabic"/>
          <w:noProof/>
          <w:sz w:val="32"/>
          <w:szCs w:val="32"/>
          <w:rtl/>
        </w:rPr>
        <w:footnoteReference w:id="115"/>
      </w:r>
      <w:r w:rsidR="00565AE4">
        <w:rPr>
          <w:rFonts w:ascii="Simplified Arabic" w:hAnsi="Simplified Arabic" w:cs="Simplified Arabic" w:hint="cs"/>
          <w:noProof/>
          <w:sz w:val="32"/>
          <w:szCs w:val="32"/>
          <w:rtl/>
        </w:rPr>
        <w:t>.</w:t>
      </w:r>
    </w:p>
    <w:p w:rsidR="00023D96" w:rsidRPr="00C54B5A" w:rsidRDefault="00023D96" w:rsidP="00F0639E">
      <w:pPr>
        <w:spacing w:line="240" w:lineRule="auto"/>
        <w:jc w:val="both"/>
        <w:rPr>
          <w:rFonts w:ascii="Simplified Arabic" w:hAnsi="Simplified Arabic" w:cs="Simplified Arabic"/>
          <w:b/>
          <w:bCs/>
          <w:noProof/>
          <w:sz w:val="32"/>
          <w:szCs w:val="32"/>
          <w:rtl/>
          <w:lang w:val="fr-FR" w:bidi="ar-DZ"/>
        </w:rPr>
      </w:pPr>
      <w:r w:rsidRPr="00C54B5A">
        <w:rPr>
          <w:rFonts w:ascii="Simplified Arabic" w:hAnsi="Simplified Arabic" w:cs="Simplified Arabic"/>
          <w:b/>
          <w:bCs/>
          <w:noProof/>
          <w:sz w:val="32"/>
          <w:szCs w:val="32"/>
          <w:rtl/>
          <w:lang w:val="fr-FR" w:bidi="ar-DZ"/>
        </w:rPr>
        <w:t xml:space="preserve">3 ــ جهوده في دعوة المشركين: </w:t>
      </w:r>
    </w:p>
    <w:p w:rsidR="00023D96" w:rsidRPr="00C54B5A" w:rsidRDefault="00023D96" w:rsidP="00F0639E">
      <w:pPr>
        <w:spacing w:line="240" w:lineRule="auto"/>
        <w:jc w:val="both"/>
        <w:rPr>
          <w:rFonts w:ascii="Simplified Arabic" w:hAnsi="Simplified Arabic" w:cs="Simplified Arabic"/>
          <w:noProof/>
          <w:sz w:val="32"/>
          <w:szCs w:val="32"/>
          <w:rtl/>
          <w:lang w:val="fr-FR"/>
        </w:rPr>
      </w:pPr>
      <w:r w:rsidRPr="00C54B5A">
        <w:rPr>
          <w:rFonts w:ascii="Simplified Arabic" w:hAnsi="Simplified Arabic" w:cs="Simplified Arabic"/>
          <w:noProof/>
          <w:sz w:val="32"/>
          <w:szCs w:val="32"/>
          <w:rtl/>
          <w:lang w:val="fr-FR" w:bidi="ar-DZ"/>
        </w:rPr>
        <w:t xml:space="preserve">         من جهود الشيخ في دعوته للمشركين تح</w:t>
      </w:r>
      <w:r w:rsidRPr="00C54B5A">
        <w:rPr>
          <w:rFonts w:ascii="Simplified Arabic" w:hAnsi="Simplified Arabic" w:cs="Simplified Arabic"/>
          <w:noProof/>
          <w:sz w:val="32"/>
          <w:szCs w:val="32"/>
          <w:rtl/>
          <w:lang w:val="fr-FR"/>
        </w:rPr>
        <w:t>ذيرهم من عبادة غير الله سبحانه وتعالى, ومن بين النصائح التي قدمها الشيخ للمشركين هي أن يتأمل الواحد منهم ساعة من ليل او نهار يفكر فيها في نفسه, وفي الكون, ويطرح على نفسه سؤال عن ما يعبده, سواء كان هذا المعبود النار أو الشمس أو القمر أو الماء أو الأصنام...,هل هي تخلق فأنسب إليها خلقي, وهل طلبت مني عبادتها حتى أعبدها تأليها لها ؟</w:t>
      </w:r>
    </w:p>
    <w:p w:rsidR="00023D96" w:rsidRPr="00C54B5A" w:rsidRDefault="00023D96" w:rsidP="00F0639E">
      <w:pPr>
        <w:spacing w:line="240" w:lineRule="auto"/>
        <w:jc w:val="both"/>
        <w:rPr>
          <w:rFonts w:ascii="Simplified Arabic" w:hAnsi="Simplified Arabic" w:cs="Simplified Arabic"/>
          <w:noProof/>
          <w:sz w:val="32"/>
          <w:szCs w:val="32"/>
          <w:rtl/>
          <w:lang w:val="fr-FR"/>
        </w:rPr>
      </w:pPr>
      <w:r w:rsidRPr="00C54B5A">
        <w:rPr>
          <w:rFonts w:ascii="Simplified Arabic" w:hAnsi="Simplified Arabic" w:cs="Simplified Arabic"/>
          <w:noProof/>
          <w:sz w:val="32"/>
          <w:szCs w:val="32"/>
          <w:rtl/>
          <w:lang w:val="fr-FR"/>
        </w:rPr>
        <w:t xml:space="preserve">         والجواب أن لكل هذه المذكورات خالق مبدع يصح أن تقول أنه خلقك وخلق الكون من حولك, ومن هنا وجب طرح السؤال التالي: من خلقني وخلق الكون من حولي ؟ ولايصح أن يعيش الإنسان جاهلا بخالقه وبالغاية التي خلقه وخلق الكون كله من أجلها</w:t>
      </w:r>
      <w:r w:rsidRPr="00C54B5A">
        <w:rPr>
          <w:rFonts w:ascii="Simplified Arabic" w:hAnsi="Simplified Arabic" w:cs="Simplified Arabic"/>
          <w:noProof/>
          <w:sz w:val="32"/>
          <w:szCs w:val="32"/>
          <w:vertAlign w:val="superscript"/>
          <w:rtl/>
          <w:lang w:val="fr-FR"/>
        </w:rPr>
        <w:footnoteReference w:id="116"/>
      </w:r>
      <w:r w:rsidR="00565AE4">
        <w:rPr>
          <w:rFonts w:ascii="Simplified Arabic" w:hAnsi="Simplified Arabic" w:cs="Simplified Arabic" w:hint="cs"/>
          <w:noProof/>
          <w:sz w:val="32"/>
          <w:szCs w:val="32"/>
          <w:rtl/>
          <w:lang w:val="fr-FR"/>
        </w:rPr>
        <w:t>.</w:t>
      </w:r>
    </w:p>
    <w:p w:rsidR="00023D96" w:rsidRPr="00C54B5A" w:rsidRDefault="00023D96" w:rsidP="00F0639E">
      <w:pPr>
        <w:spacing w:line="240" w:lineRule="auto"/>
        <w:jc w:val="both"/>
        <w:rPr>
          <w:rFonts w:ascii="Simplified Arabic" w:hAnsi="Simplified Arabic" w:cs="Simplified Arabic"/>
          <w:noProof/>
          <w:sz w:val="32"/>
          <w:szCs w:val="32"/>
          <w:rtl/>
          <w:lang w:val="fr-FR"/>
        </w:rPr>
      </w:pPr>
      <w:r w:rsidRPr="00C54B5A">
        <w:rPr>
          <w:rFonts w:ascii="Simplified Arabic" w:hAnsi="Simplified Arabic" w:cs="Simplified Arabic"/>
          <w:noProof/>
          <w:sz w:val="32"/>
          <w:szCs w:val="32"/>
          <w:rtl/>
          <w:lang w:val="fr-FR"/>
        </w:rPr>
        <w:t xml:space="preserve">      </w:t>
      </w:r>
      <w:r w:rsidRPr="00C54B5A">
        <w:rPr>
          <w:rFonts w:ascii="Simplified Arabic" w:hAnsi="Simplified Arabic" w:cs="Simplified Arabic"/>
          <w:noProof/>
          <w:sz w:val="32"/>
          <w:szCs w:val="32"/>
          <w:rtl/>
        </w:rPr>
        <w:t xml:space="preserve">    ثم بين الشيخ الأدلة على إبطال هذه الآلهة وأسباب تأليهها فقال: " واعلم أن الذين ألهوا الشمس والقمر, والنار والماء, والظلمة والنور وألهوا الكواكب والأصنام إنما ألهوها توسلا بها إلى الله الخالق عز وجل, الذي يجد كل إنسان في نفسه الايمان به والرغبة فيه والرهبة منه وإن لم يعرفه بأسمائه وصفاته.</w:t>
      </w:r>
    </w:p>
    <w:p w:rsidR="00023D96" w:rsidRPr="00C54B5A" w:rsidRDefault="00023D96" w:rsidP="00F0639E">
      <w:pPr>
        <w:spacing w:line="240" w:lineRule="auto"/>
        <w:jc w:val="both"/>
        <w:rPr>
          <w:rFonts w:ascii="Simplified Arabic" w:hAnsi="Simplified Arabic" w:cs="Simplified Arabic"/>
          <w:noProof/>
          <w:sz w:val="32"/>
          <w:szCs w:val="32"/>
          <w:rtl/>
          <w:lang w:val="fr-FR"/>
        </w:rPr>
      </w:pPr>
      <w:r w:rsidRPr="00C54B5A">
        <w:rPr>
          <w:rFonts w:ascii="Simplified Arabic" w:hAnsi="Simplified Arabic" w:cs="Simplified Arabic"/>
          <w:noProof/>
          <w:sz w:val="32"/>
          <w:szCs w:val="32"/>
          <w:rtl/>
          <w:lang w:val="fr-FR"/>
        </w:rPr>
        <w:t xml:space="preserve">         </w:t>
      </w:r>
      <w:r w:rsidRPr="00C54B5A">
        <w:rPr>
          <w:rFonts w:ascii="Simplified Arabic" w:hAnsi="Simplified Arabic" w:cs="Simplified Arabic"/>
          <w:noProof/>
          <w:sz w:val="32"/>
          <w:szCs w:val="32"/>
          <w:rtl/>
        </w:rPr>
        <w:t>أقول إنهم ألهوا ما ألهوا من تلك الآلهة المزعومة لأمرين:</w:t>
      </w:r>
    </w:p>
    <w:p w:rsidR="00023D96" w:rsidRPr="00C54B5A" w:rsidRDefault="00023D96" w:rsidP="00F0639E">
      <w:pPr>
        <w:spacing w:line="240" w:lineRule="auto"/>
        <w:jc w:val="both"/>
        <w:rPr>
          <w:rFonts w:ascii="Simplified Arabic" w:hAnsi="Simplified Arabic" w:cs="Simplified Arabic"/>
          <w:noProof/>
          <w:sz w:val="32"/>
          <w:szCs w:val="32"/>
          <w:rtl/>
          <w:lang w:val="fr-FR"/>
        </w:rPr>
      </w:pPr>
      <w:r w:rsidRPr="00C54B5A">
        <w:rPr>
          <w:rFonts w:ascii="Simplified Arabic" w:hAnsi="Simplified Arabic" w:cs="Simplified Arabic"/>
          <w:noProof/>
          <w:sz w:val="32"/>
          <w:szCs w:val="32"/>
          <w:rtl/>
          <w:lang w:val="fr-FR"/>
        </w:rPr>
        <w:t xml:space="preserve">         </w:t>
      </w:r>
      <w:r w:rsidRPr="00C54B5A">
        <w:rPr>
          <w:rFonts w:ascii="Simplified Arabic" w:hAnsi="Simplified Arabic" w:cs="Simplified Arabic"/>
          <w:noProof/>
          <w:sz w:val="32"/>
          <w:szCs w:val="32"/>
          <w:rtl/>
        </w:rPr>
        <w:t>الأول: جهلهم بالله عز وجل إذ لم يجدوا من يعرفهم به لإنقطاع الوحي بموت الأنبياء ثم بموت العلماء, أو سكوتهم وعدم القيام بواجب التعليم</w:t>
      </w:r>
    </w:p>
    <w:p w:rsidR="00023D96" w:rsidRDefault="00023D96" w:rsidP="00F0639E">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والثاني: غلبة الشياطين عليهم إذ زينوا لهم الشرك والمعاصي وحسنوا لهم القبح والباطل, </w:t>
      </w:r>
    </w:p>
    <w:p w:rsidR="00023D96" w:rsidRDefault="00023D96" w:rsidP="00F0639E">
      <w:pPr>
        <w:spacing w:line="240" w:lineRule="auto"/>
        <w:jc w:val="both"/>
        <w:rPr>
          <w:rFonts w:ascii="Simplified Arabic" w:hAnsi="Simplified Arabic" w:cs="Simplified Arabic"/>
          <w:noProof/>
          <w:sz w:val="32"/>
          <w:szCs w:val="32"/>
          <w:rtl/>
        </w:rPr>
      </w:pPr>
    </w:p>
    <w:p w:rsidR="00023D96" w:rsidRPr="00C54B5A" w:rsidRDefault="00023D96" w:rsidP="00023D96">
      <w:pPr>
        <w:spacing w:line="240" w:lineRule="auto"/>
        <w:rPr>
          <w:rFonts w:ascii="Simplified Arabic" w:hAnsi="Simplified Arabic" w:cs="Simplified Arabic"/>
          <w:noProof/>
          <w:sz w:val="32"/>
          <w:szCs w:val="32"/>
          <w:rtl/>
        </w:rPr>
      </w:pPr>
      <w:r w:rsidRPr="00C54B5A">
        <w:rPr>
          <w:rFonts w:ascii="Simplified Arabic" w:hAnsi="Simplified Arabic" w:cs="Simplified Arabic"/>
          <w:noProof/>
          <w:sz w:val="32"/>
          <w:szCs w:val="32"/>
          <w:rtl/>
        </w:rPr>
        <w:lastRenderedPageBreak/>
        <w:t>وصرفوهم عن الحق وطلبه, وأبعدوهم عن الخير والرغبة فيه"</w:t>
      </w:r>
      <w:r>
        <w:rPr>
          <w:rStyle w:val="a7"/>
          <w:rFonts w:ascii="Simplified Arabic" w:hAnsi="Simplified Arabic" w:cs="Simplified Arabic"/>
          <w:noProof/>
          <w:sz w:val="32"/>
          <w:szCs w:val="32"/>
          <w:rtl/>
        </w:rPr>
        <w:footnoteReference w:id="117"/>
      </w:r>
      <w:r w:rsidR="00565AE4">
        <w:rPr>
          <w:rFonts w:ascii="Simplified Arabic" w:hAnsi="Simplified Arabic" w:cs="Simplified Arabic" w:hint="cs"/>
          <w:noProof/>
          <w:sz w:val="32"/>
          <w:szCs w:val="32"/>
          <w:rtl/>
        </w:rPr>
        <w:t>.</w:t>
      </w:r>
    </w:p>
    <w:p w:rsidR="00023D96" w:rsidRDefault="00023D96" w:rsidP="00F0639E">
      <w:pPr>
        <w:spacing w:line="240" w:lineRule="auto"/>
        <w:jc w:val="both"/>
        <w:rPr>
          <w:rFonts w:ascii="Simplified Arabic" w:hAnsi="Simplified Arabic" w:cs="Simplified Arabic"/>
          <w:noProof/>
          <w:sz w:val="32"/>
          <w:szCs w:val="32"/>
          <w:rtl/>
        </w:rPr>
      </w:pPr>
      <w:r w:rsidRPr="00C54B5A">
        <w:rPr>
          <w:rFonts w:ascii="Simplified Arabic" w:hAnsi="Simplified Arabic" w:cs="Simplified Arabic"/>
          <w:noProof/>
          <w:sz w:val="32"/>
          <w:szCs w:val="32"/>
          <w:rtl/>
        </w:rPr>
        <w:t xml:space="preserve">         ثم </w:t>
      </w:r>
      <w:r w:rsidRPr="00C54B5A">
        <w:rPr>
          <w:rFonts w:ascii="Simplified Arabic" w:hAnsi="Simplified Arabic" w:cs="Simplified Arabic"/>
          <w:noProof/>
          <w:sz w:val="32"/>
          <w:szCs w:val="32"/>
          <w:rtl/>
          <w:lang w:val="fr-FR"/>
        </w:rPr>
        <w:t>بين الشيخ افتقار تلك المعبودات</w:t>
      </w:r>
      <w:r w:rsidRPr="00C54B5A">
        <w:rPr>
          <w:rFonts w:ascii="Simplified Arabic" w:hAnsi="Simplified Arabic" w:cs="Simplified Arabic"/>
          <w:noProof/>
          <w:sz w:val="32"/>
          <w:szCs w:val="32"/>
          <w:rtl/>
        </w:rPr>
        <w:t xml:space="preserve"> لله سبحانه وتعالى, وأوضح الأدلة على تفرد الله بالربوبية وكمال التصرف والنفع والضرر وغيرهما من خصائص الربوبية, واستحقاقه وحده للعبادة ووجوب إفراده بالألوهية, كما عاب الشيخ حال العابدين لهذه الآلهة الباطلة, حيث رضوا لأنفسهم أن يعبدوا مالا يسمع ولايبصر ولا يملك لهم ضرا ولا نفعا, كما بين عاقبة المشركين الذين يعبدون غير الله وبين مصيرهم حين تتبرأ المعبودات من عابديها</w:t>
      </w:r>
      <w:r w:rsidRPr="00C54B5A">
        <w:rPr>
          <w:rFonts w:ascii="Simplified Arabic" w:hAnsi="Simplified Arabic" w:cs="Simplified Arabic"/>
          <w:noProof/>
          <w:sz w:val="32"/>
          <w:szCs w:val="32"/>
          <w:vertAlign w:val="superscript"/>
          <w:rtl/>
        </w:rPr>
        <w:footnoteReference w:id="118"/>
      </w:r>
    </w:p>
    <w:p w:rsidR="00023D96" w:rsidRPr="00C54B5A" w:rsidRDefault="00023D96" w:rsidP="00F0639E">
      <w:pPr>
        <w:spacing w:line="240" w:lineRule="auto"/>
        <w:jc w:val="both"/>
        <w:rPr>
          <w:rFonts w:ascii="Simplified Arabic" w:hAnsi="Simplified Arabic" w:cs="Simplified Arabic"/>
          <w:b/>
          <w:bCs/>
          <w:sz w:val="32"/>
          <w:szCs w:val="32"/>
          <w:rtl/>
        </w:rPr>
      </w:pPr>
      <w:r w:rsidRPr="00C54B5A">
        <w:rPr>
          <w:rFonts w:ascii="Simplified Arabic" w:hAnsi="Simplified Arabic" w:cs="Simplified Arabic"/>
          <w:b/>
          <w:bCs/>
          <w:sz w:val="32"/>
          <w:szCs w:val="32"/>
          <w:rtl/>
        </w:rPr>
        <w:t>4 ــ جهوده في دعوة الملحدين:</w:t>
      </w:r>
    </w:p>
    <w:p w:rsidR="00023D96" w:rsidRPr="00131CC2" w:rsidRDefault="00023D96" w:rsidP="00F0639E">
      <w:pPr>
        <w:spacing w:line="240" w:lineRule="auto"/>
        <w:jc w:val="both"/>
        <w:rPr>
          <w:rFonts w:ascii="Simplified Arabic" w:hAnsi="Simplified Arabic" w:cs="Simplified Arabic"/>
          <w:sz w:val="32"/>
          <w:szCs w:val="32"/>
          <w:rtl/>
        </w:rPr>
      </w:pPr>
      <w:r w:rsidRPr="00C54B5A">
        <w:rPr>
          <w:rFonts w:ascii="Simplified Arabic" w:hAnsi="Simplified Arabic" w:cs="Simplified Arabic"/>
          <w:sz w:val="32"/>
          <w:szCs w:val="32"/>
          <w:rtl/>
        </w:rPr>
        <w:t xml:space="preserve">         ركز الشيخ في دعوته للملحدين أولا على التنبيه على أصل خلق الإنسان ومن الذي أوجده ؟ </w:t>
      </w:r>
      <w:proofErr w:type="spellStart"/>
      <w:r w:rsidRPr="00C54B5A">
        <w:rPr>
          <w:rFonts w:ascii="Simplified Arabic" w:hAnsi="Simplified Arabic" w:cs="Simplified Arabic"/>
          <w:sz w:val="32"/>
          <w:szCs w:val="32"/>
          <w:rtl/>
        </w:rPr>
        <w:t>وماالحكمة</w:t>
      </w:r>
      <w:proofErr w:type="spellEnd"/>
      <w:r w:rsidRPr="00C54B5A">
        <w:rPr>
          <w:rFonts w:ascii="Simplified Arabic" w:hAnsi="Simplified Arabic" w:cs="Simplified Arabic"/>
          <w:sz w:val="32"/>
          <w:szCs w:val="32"/>
          <w:rtl/>
        </w:rPr>
        <w:t xml:space="preserve"> من وجوده ؟ </w:t>
      </w:r>
      <w:proofErr w:type="spellStart"/>
      <w:r w:rsidRPr="00C54B5A">
        <w:rPr>
          <w:rFonts w:ascii="Simplified Arabic" w:hAnsi="Simplified Arabic" w:cs="Simplified Arabic"/>
          <w:sz w:val="32"/>
          <w:szCs w:val="32"/>
          <w:rtl/>
        </w:rPr>
        <w:t>وماهو</w:t>
      </w:r>
      <w:proofErr w:type="spellEnd"/>
      <w:r w:rsidRPr="00C54B5A">
        <w:rPr>
          <w:rFonts w:ascii="Simplified Arabic" w:hAnsi="Simplified Arabic" w:cs="Simplified Arabic"/>
          <w:sz w:val="32"/>
          <w:szCs w:val="32"/>
          <w:rtl/>
        </w:rPr>
        <w:t xml:space="preserve"> مصيره ؟</w:t>
      </w:r>
      <w:r w:rsidRPr="00C54B5A">
        <w:rPr>
          <w:rFonts w:ascii="Simplified Arabic" w:hAnsi="Simplified Arabic" w:cs="Simplified Arabic"/>
          <w:b/>
          <w:bCs/>
          <w:sz w:val="32"/>
          <w:szCs w:val="32"/>
          <w:rtl/>
        </w:rPr>
        <w:t>,</w:t>
      </w:r>
      <w:r w:rsidRPr="00C54B5A">
        <w:rPr>
          <w:rFonts w:ascii="Simplified Arabic" w:hAnsi="Simplified Arabic" w:cs="Simplified Arabic"/>
          <w:sz w:val="32"/>
          <w:szCs w:val="32"/>
          <w:rtl/>
        </w:rPr>
        <w:t xml:space="preserve"> حيث قال الشيخ في معتقدنا أن الله خلق </w:t>
      </w:r>
      <w:r w:rsidRPr="00131CC2">
        <w:rPr>
          <w:rFonts w:ascii="Simplified Arabic" w:hAnsi="Simplified Arabic" w:cs="Simplified Arabic"/>
          <w:sz w:val="32"/>
          <w:szCs w:val="32"/>
          <w:rtl/>
        </w:rPr>
        <w:t>الإنسان من طين ونفخ فيه من روحه, وخلق منه أنثاه, وأدلة عقيدتنا في هذا هي أخبار خالقه عنه, وعن كيفية خلقه وتنشئته, ويستحيل للعقل البشري تكذيبها وإنكارها</w:t>
      </w:r>
      <w:r w:rsidRPr="00131CC2">
        <w:rPr>
          <w:rFonts w:ascii="Simplified Arabic" w:hAnsi="Simplified Arabic" w:cs="Simplified Arabic"/>
          <w:sz w:val="32"/>
          <w:szCs w:val="32"/>
          <w:vertAlign w:val="superscript"/>
          <w:rtl/>
        </w:rPr>
        <w:footnoteReference w:id="119"/>
      </w:r>
      <w:r w:rsidR="00565AE4">
        <w:rPr>
          <w:rFonts w:ascii="Simplified Arabic" w:hAnsi="Simplified Arabic" w:cs="Simplified Arabic" w:hint="cs"/>
          <w:sz w:val="32"/>
          <w:szCs w:val="32"/>
          <w:rtl/>
        </w:rPr>
        <w:t>.</w:t>
      </w:r>
    </w:p>
    <w:p w:rsidR="00023D96" w:rsidRPr="00131CC2" w:rsidRDefault="00023D96" w:rsidP="00F0639E">
      <w:pPr>
        <w:spacing w:line="240" w:lineRule="auto"/>
        <w:jc w:val="both"/>
        <w:rPr>
          <w:rFonts w:ascii="Simplified Arabic" w:hAnsi="Simplified Arabic" w:cs="Simplified Arabic"/>
          <w:sz w:val="32"/>
          <w:szCs w:val="32"/>
          <w:rtl/>
        </w:rPr>
      </w:pPr>
      <w:r w:rsidRPr="00131CC2">
        <w:rPr>
          <w:rFonts w:ascii="Simplified Arabic" w:hAnsi="Simplified Arabic" w:cs="Simplified Arabic"/>
          <w:sz w:val="32"/>
          <w:szCs w:val="32"/>
          <w:rtl/>
        </w:rPr>
        <w:t xml:space="preserve">         حيث قال الله تعالى في خلق الإنسان: </w:t>
      </w:r>
      <w:r w:rsidRPr="00131CC2">
        <w:rPr>
          <w:rFonts w:ascii="Simplified Arabic" w:hAnsi="Simplified Arabic" w:cs="Simplified Arabic"/>
          <w:sz w:val="32"/>
          <w:szCs w:val="32"/>
        </w:rPr>
        <w:sym w:font="AGA Arabesque" w:char="F029"/>
      </w:r>
      <w:r w:rsidRPr="00131CC2">
        <w:rPr>
          <w:rFonts w:ascii="Simplified Arabic" w:hAnsi="Simplified Arabic" w:cs="Simplified Arabic"/>
          <w:sz w:val="32"/>
          <w:szCs w:val="32"/>
          <w:rtl/>
        </w:rPr>
        <w:t xml:space="preserve"> إِنَّا خَلَقنَا </w:t>
      </w:r>
      <w:proofErr w:type="spellStart"/>
      <w:r w:rsidRPr="00131CC2">
        <w:rPr>
          <w:rFonts w:ascii="Simplified Arabic" w:hAnsi="Simplified Arabic" w:cs="Simplified Arabic"/>
          <w:sz w:val="32"/>
          <w:szCs w:val="32"/>
          <w:rtl/>
        </w:rPr>
        <w:t>ٱلإِنسَٰنَ</w:t>
      </w:r>
      <w:proofErr w:type="spellEnd"/>
      <w:r w:rsidRPr="00131CC2">
        <w:rPr>
          <w:rFonts w:ascii="Simplified Arabic" w:hAnsi="Simplified Arabic" w:cs="Simplified Arabic"/>
          <w:sz w:val="32"/>
          <w:szCs w:val="32"/>
          <w:rtl/>
        </w:rPr>
        <w:t xml:space="preserve"> مِن نُّطفَةٍ أَمشَاج </w:t>
      </w:r>
      <w:r w:rsidRPr="00131CC2">
        <w:rPr>
          <w:rFonts w:ascii="Simplified Arabic" w:hAnsi="Simplified Arabic" w:cs="Simplified Arabic"/>
          <w:sz w:val="32"/>
          <w:szCs w:val="32"/>
        </w:rPr>
        <w:sym w:font="AGA Arabesque" w:char="F028"/>
      </w:r>
      <w:r w:rsidRPr="00131CC2">
        <w:rPr>
          <w:rFonts w:ascii="Simplified Arabic" w:hAnsi="Simplified Arabic" w:cs="Simplified Arabic"/>
          <w:sz w:val="32"/>
          <w:szCs w:val="32"/>
          <w:rtl/>
        </w:rPr>
        <w:t xml:space="preserve"> </w:t>
      </w:r>
      <w:r w:rsidRPr="00131CC2">
        <w:rPr>
          <w:rFonts w:ascii="Simplified Arabic" w:hAnsi="Simplified Arabic" w:cs="Simplified Arabic"/>
          <w:sz w:val="32"/>
          <w:szCs w:val="32"/>
          <w:vertAlign w:val="superscript"/>
          <w:rtl/>
        </w:rPr>
        <w:footnoteReference w:id="120"/>
      </w:r>
      <w:r w:rsidRPr="00131CC2">
        <w:rPr>
          <w:rFonts w:ascii="Simplified Arabic" w:hAnsi="Simplified Arabic" w:cs="Simplified Arabic"/>
          <w:sz w:val="32"/>
          <w:szCs w:val="32"/>
          <w:rtl/>
        </w:rPr>
        <w:t xml:space="preserve">, وقوله تعالى:  </w:t>
      </w:r>
      <w:r w:rsidRPr="00131CC2">
        <w:rPr>
          <w:rFonts w:ascii="Simplified Arabic" w:hAnsi="Simplified Arabic" w:cs="Simplified Arabic"/>
          <w:sz w:val="32"/>
          <w:szCs w:val="32"/>
        </w:rPr>
        <w:sym w:font="AGA Arabesque" w:char="F029"/>
      </w:r>
      <w:r w:rsidRPr="00131CC2">
        <w:rPr>
          <w:rFonts w:ascii="Simplified Arabic" w:hAnsi="Simplified Arabic" w:cs="Simplified Arabic"/>
          <w:sz w:val="32"/>
          <w:szCs w:val="32"/>
          <w:rtl/>
        </w:rPr>
        <w:t xml:space="preserve"> وَلَقَد خَلَقنَا </w:t>
      </w:r>
      <w:proofErr w:type="spellStart"/>
      <w:r w:rsidRPr="00131CC2">
        <w:rPr>
          <w:rFonts w:ascii="Simplified Arabic" w:hAnsi="Simplified Arabic" w:cs="Simplified Arabic"/>
          <w:sz w:val="32"/>
          <w:szCs w:val="32"/>
          <w:rtl/>
        </w:rPr>
        <w:t>ٱلإِنسَٰنَ</w:t>
      </w:r>
      <w:proofErr w:type="spellEnd"/>
      <w:r w:rsidRPr="00131CC2">
        <w:rPr>
          <w:rFonts w:ascii="Simplified Arabic" w:hAnsi="Simplified Arabic" w:cs="Simplified Arabic"/>
          <w:sz w:val="32"/>
          <w:szCs w:val="32"/>
          <w:rtl/>
        </w:rPr>
        <w:t xml:space="preserve"> مِن </w:t>
      </w:r>
      <w:proofErr w:type="spellStart"/>
      <w:r w:rsidRPr="00131CC2">
        <w:rPr>
          <w:rFonts w:ascii="Simplified Arabic" w:hAnsi="Simplified Arabic" w:cs="Simplified Arabic"/>
          <w:sz w:val="32"/>
          <w:szCs w:val="32"/>
          <w:rtl/>
        </w:rPr>
        <w:t>صَلصَٰل</w:t>
      </w:r>
      <w:proofErr w:type="spellEnd"/>
      <w:r w:rsidRPr="00131CC2">
        <w:rPr>
          <w:rFonts w:ascii="Simplified Arabic" w:hAnsi="Simplified Arabic" w:cs="Simplified Arabic"/>
          <w:sz w:val="32"/>
          <w:szCs w:val="32"/>
          <w:rtl/>
        </w:rPr>
        <w:t xml:space="preserve"> مِّن </w:t>
      </w:r>
      <w:proofErr w:type="spellStart"/>
      <w:r w:rsidRPr="00131CC2">
        <w:rPr>
          <w:rFonts w:ascii="Simplified Arabic" w:hAnsi="Simplified Arabic" w:cs="Simplified Arabic"/>
          <w:sz w:val="32"/>
          <w:szCs w:val="32"/>
          <w:rtl/>
        </w:rPr>
        <w:t>حَمَإ</w:t>
      </w:r>
      <w:proofErr w:type="spellEnd"/>
      <w:r w:rsidRPr="00131CC2">
        <w:rPr>
          <w:rFonts w:ascii="Simplified Arabic" w:hAnsi="Simplified Arabic" w:cs="Simplified Arabic"/>
          <w:sz w:val="32"/>
          <w:szCs w:val="32"/>
          <w:rtl/>
        </w:rPr>
        <w:t xml:space="preserve"> مَّسنُون </w:t>
      </w:r>
      <w:r w:rsidRPr="00131CC2">
        <w:rPr>
          <w:rFonts w:ascii="Simplified Arabic" w:hAnsi="Simplified Arabic" w:cs="Simplified Arabic"/>
          <w:sz w:val="32"/>
          <w:szCs w:val="32"/>
        </w:rPr>
        <w:t xml:space="preserve"> </w:t>
      </w:r>
      <w:r w:rsidRPr="00131CC2">
        <w:rPr>
          <w:rFonts w:ascii="Simplified Arabic" w:hAnsi="Simplified Arabic" w:cs="Simplified Arabic"/>
          <w:sz w:val="32"/>
          <w:szCs w:val="32"/>
        </w:rPr>
        <w:sym w:font="AGA Arabesque" w:char="F028"/>
      </w:r>
      <w:r w:rsidRPr="00131CC2">
        <w:rPr>
          <w:rFonts w:ascii="Simplified Arabic" w:hAnsi="Simplified Arabic" w:cs="Simplified Arabic"/>
          <w:sz w:val="32"/>
          <w:szCs w:val="32"/>
          <w:vertAlign w:val="superscript"/>
          <w:rtl/>
        </w:rPr>
        <w:footnoteReference w:id="121"/>
      </w:r>
      <w:r w:rsidRPr="00131CC2">
        <w:rPr>
          <w:rFonts w:ascii="Simplified Arabic" w:hAnsi="Simplified Arabic" w:cs="Simplified Arabic"/>
          <w:sz w:val="32"/>
          <w:szCs w:val="32"/>
          <w:rtl/>
        </w:rPr>
        <w:t xml:space="preserve"> وقوله أيضا: </w:t>
      </w:r>
      <w:r w:rsidRPr="00131CC2">
        <w:rPr>
          <w:rFonts w:ascii="Simplified Arabic" w:hAnsi="Simplified Arabic" w:cs="Simplified Arabic"/>
          <w:sz w:val="32"/>
          <w:szCs w:val="32"/>
        </w:rPr>
        <w:sym w:font="AGA Arabesque" w:char="F029"/>
      </w:r>
      <w:r w:rsidRPr="00131CC2">
        <w:rPr>
          <w:rFonts w:ascii="Simplified Arabic" w:hAnsi="Simplified Arabic" w:cs="Simplified Arabic"/>
          <w:sz w:val="32"/>
          <w:szCs w:val="32"/>
          <w:rtl/>
        </w:rPr>
        <w:t xml:space="preserve"> إِذْ قَالَ</w:t>
      </w:r>
      <w:r w:rsidRPr="00131CC2">
        <w:rPr>
          <w:rFonts w:ascii="Simplified Arabic" w:hAnsi="Simplified Arabic" w:cs="Simplified Arabic"/>
          <w:sz w:val="32"/>
          <w:szCs w:val="32"/>
        </w:rPr>
        <w:t> </w:t>
      </w:r>
      <w:r w:rsidRPr="00131CC2">
        <w:rPr>
          <w:rFonts w:ascii="Simplified Arabic" w:hAnsi="Simplified Arabic" w:cs="Simplified Arabic"/>
          <w:sz w:val="32"/>
          <w:szCs w:val="32"/>
          <w:rtl/>
        </w:rPr>
        <w:t>رَبُّكَ</w:t>
      </w:r>
      <w:r w:rsidRPr="00131CC2">
        <w:rPr>
          <w:rFonts w:ascii="Simplified Arabic" w:hAnsi="Simplified Arabic" w:cs="Simplified Arabic"/>
          <w:sz w:val="32"/>
          <w:szCs w:val="32"/>
        </w:rPr>
        <w:t> </w:t>
      </w:r>
      <w:proofErr w:type="spellStart"/>
      <w:r w:rsidRPr="00131CC2">
        <w:rPr>
          <w:rFonts w:ascii="Simplified Arabic" w:hAnsi="Simplified Arabic" w:cs="Simplified Arabic"/>
          <w:sz w:val="32"/>
          <w:szCs w:val="32"/>
          <w:rtl/>
        </w:rPr>
        <w:t>لِلمَلَٰٓئِكَةِ</w:t>
      </w:r>
      <w:proofErr w:type="spellEnd"/>
      <w:r w:rsidRPr="00131CC2">
        <w:rPr>
          <w:rFonts w:ascii="Simplified Arabic" w:hAnsi="Simplified Arabic" w:cs="Simplified Arabic"/>
          <w:sz w:val="32"/>
          <w:szCs w:val="32"/>
          <w:rtl/>
        </w:rPr>
        <w:t xml:space="preserve"> إِنِّي </w:t>
      </w:r>
      <w:proofErr w:type="spellStart"/>
      <w:r w:rsidRPr="00131CC2">
        <w:rPr>
          <w:rFonts w:ascii="Simplified Arabic" w:hAnsi="Simplified Arabic" w:cs="Simplified Arabic"/>
          <w:sz w:val="32"/>
          <w:szCs w:val="32"/>
          <w:rtl/>
        </w:rPr>
        <w:t>خَٰلِقُ</w:t>
      </w:r>
      <w:proofErr w:type="spellEnd"/>
      <w:r w:rsidRPr="00131CC2">
        <w:rPr>
          <w:rFonts w:ascii="Simplified Arabic" w:hAnsi="Simplified Arabic" w:cs="Simplified Arabic"/>
          <w:sz w:val="32"/>
          <w:szCs w:val="32"/>
          <w:rtl/>
        </w:rPr>
        <w:t xml:space="preserve"> بَشَرا مِّن طِين</w:t>
      </w:r>
      <w:r w:rsidRPr="00131CC2">
        <w:rPr>
          <w:rFonts w:ascii="Simplified Arabic" w:hAnsi="Simplified Arabic" w:cs="Simplified Arabic"/>
          <w:sz w:val="32"/>
          <w:szCs w:val="32"/>
        </w:rPr>
        <w:t> </w:t>
      </w:r>
      <w:r w:rsidRPr="00131CC2">
        <w:rPr>
          <w:rFonts w:ascii="Simplified Arabic" w:hAnsi="Simplified Arabic" w:cs="Simplified Arabic"/>
          <w:sz w:val="32"/>
          <w:szCs w:val="32"/>
          <w:rtl/>
        </w:rPr>
        <w:t xml:space="preserve">فَإِذَا </w:t>
      </w:r>
      <w:proofErr w:type="spellStart"/>
      <w:r w:rsidRPr="00131CC2">
        <w:rPr>
          <w:rFonts w:ascii="Simplified Arabic" w:hAnsi="Simplified Arabic" w:cs="Simplified Arabic"/>
          <w:sz w:val="32"/>
          <w:szCs w:val="32"/>
          <w:rtl/>
        </w:rPr>
        <w:t>سَوَّيتُهُ</w:t>
      </w:r>
      <w:r w:rsidRPr="00131CC2">
        <w:rPr>
          <w:rFonts w:ascii="Times New Roman" w:hAnsi="Times New Roman" w:cs="Times New Roman" w:hint="cs"/>
          <w:sz w:val="32"/>
          <w:szCs w:val="32"/>
          <w:rtl/>
        </w:rPr>
        <w:t>ۥ</w:t>
      </w:r>
      <w:proofErr w:type="spellEnd"/>
      <w:r w:rsidRPr="00131CC2">
        <w:rPr>
          <w:rFonts w:ascii="Simplified Arabic" w:hAnsi="Simplified Arabic" w:cs="Simplified Arabic"/>
          <w:sz w:val="32"/>
          <w:szCs w:val="32"/>
          <w:rtl/>
        </w:rPr>
        <w:t xml:space="preserve"> وَنَفَختُ فِيهِ مِن رُّوحِي فَقَعُواْ </w:t>
      </w:r>
      <w:proofErr w:type="spellStart"/>
      <w:r w:rsidRPr="00131CC2">
        <w:rPr>
          <w:rFonts w:ascii="Simplified Arabic" w:hAnsi="Simplified Arabic" w:cs="Simplified Arabic"/>
          <w:sz w:val="32"/>
          <w:szCs w:val="32"/>
          <w:rtl/>
        </w:rPr>
        <w:t>لَهُ</w:t>
      </w:r>
      <w:r w:rsidRPr="00131CC2">
        <w:rPr>
          <w:rFonts w:ascii="Times New Roman" w:hAnsi="Times New Roman" w:cs="Times New Roman" w:hint="cs"/>
          <w:sz w:val="32"/>
          <w:szCs w:val="32"/>
          <w:rtl/>
        </w:rPr>
        <w:t>ۥ</w:t>
      </w:r>
      <w:proofErr w:type="spellEnd"/>
      <w:r w:rsidRPr="00131CC2">
        <w:rPr>
          <w:rFonts w:ascii="Simplified Arabic" w:hAnsi="Simplified Arabic" w:cs="Simplified Arabic"/>
          <w:sz w:val="32"/>
          <w:szCs w:val="32"/>
          <w:rtl/>
        </w:rPr>
        <w:t xml:space="preserve"> </w:t>
      </w:r>
      <w:proofErr w:type="spellStart"/>
      <w:r w:rsidRPr="00131CC2">
        <w:rPr>
          <w:rFonts w:ascii="Simplified Arabic" w:hAnsi="Simplified Arabic" w:cs="Simplified Arabic"/>
          <w:sz w:val="32"/>
          <w:szCs w:val="32"/>
          <w:rtl/>
        </w:rPr>
        <w:t>سَٰجِدِينَ</w:t>
      </w:r>
      <w:proofErr w:type="spellEnd"/>
      <w:r w:rsidRPr="00131CC2">
        <w:rPr>
          <w:rFonts w:ascii="Simplified Arabic" w:hAnsi="Simplified Arabic" w:cs="Simplified Arabic"/>
          <w:sz w:val="32"/>
          <w:szCs w:val="32"/>
        </w:rPr>
        <w:t> </w:t>
      </w:r>
      <w:r w:rsidRPr="00131CC2">
        <w:rPr>
          <w:rFonts w:ascii="Simplified Arabic" w:hAnsi="Simplified Arabic" w:cs="Simplified Arabic"/>
          <w:sz w:val="32"/>
          <w:szCs w:val="32"/>
          <w:vertAlign w:val="superscript"/>
        </w:rPr>
        <w:footnoteReference w:id="122"/>
      </w:r>
      <w:r w:rsidRPr="00131CC2">
        <w:rPr>
          <w:rFonts w:ascii="Simplified Arabic" w:hAnsi="Simplified Arabic" w:cs="Simplified Arabic"/>
          <w:sz w:val="32"/>
          <w:szCs w:val="32"/>
        </w:rPr>
        <w:t xml:space="preserve"> </w:t>
      </w:r>
      <w:r w:rsidRPr="00131CC2">
        <w:rPr>
          <w:rFonts w:ascii="Simplified Arabic" w:hAnsi="Simplified Arabic" w:cs="Simplified Arabic"/>
          <w:sz w:val="32"/>
          <w:szCs w:val="32"/>
        </w:rPr>
        <w:sym w:font="AGA Arabesque" w:char="F028"/>
      </w:r>
    </w:p>
    <w:p w:rsidR="00023D96" w:rsidRPr="00131CC2" w:rsidRDefault="00023D96" w:rsidP="00F0639E">
      <w:pPr>
        <w:spacing w:line="240" w:lineRule="auto"/>
        <w:jc w:val="both"/>
        <w:rPr>
          <w:rFonts w:ascii="Simplified Arabic" w:hAnsi="Simplified Arabic" w:cs="Simplified Arabic"/>
          <w:sz w:val="32"/>
          <w:szCs w:val="32"/>
          <w:rtl/>
        </w:rPr>
      </w:pPr>
      <w:r w:rsidRPr="00131CC2">
        <w:rPr>
          <w:rFonts w:ascii="Simplified Arabic" w:hAnsi="Simplified Arabic" w:cs="Simplified Arabic"/>
          <w:sz w:val="32"/>
          <w:szCs w:val="32"/>
          <w:rtl/>
        </w:rPr>
        <w:t xml:space="preserve">        كما </w:t>
      </w:r>
      <w:r w:rsidRPr="00131CC2">
        <w:rPr>
          <w:rFonts w:ascii="Simplified Arabic" w:hAnsi="Simplified Arabic" w:cs="Simplified Arabic"/>
          <w:noProof/>
          <w:sz w:val="32"/>
          <w:szCs w:val="32"/>
          <w:rtl/>
        </w:rPr>
        <w:t>أورد الش</w:t>
      </w:r>
      <w:r w:rsidRPr="00131CC2">
        <w:rPr>
          <w:rFonts w:ascii="Simplified Arabic" w:hAnsi="Simplified Arabic" w:cs="Simplified Arabic"/>
          <w:sz w:val="32"/>
          <w:szCs w:val="32"/>
          <w:rtl/>
        </w:rPr>
        <w:t xml:space="preserve">يخ جملة من الأدلة العقلية الدالة على وجود الخالق واستحقاقه للعبادة وحده, كما أوضح بضرورة وجود دين للإنسان وبأن طبيعة الحياة البشرية بحاجة إلى دين رباني لتقويم حياتها وذلك في قوله: </w:t>
      </w:r>
    </w:p>
    <w:p w:rsidR="00023D96" w:rsidRPr="00131CC2" w:rsidRDefault="00023D96" w:rsidP="00023D96">
      <w:pPr>
        <w:spacing w:line="240" w:lineRule="auto"/>
        <w:jc w:val="both"/>
        <w:rPr>
          <w:rFonts w:ascii="Simplified Arabic" w:hAnsi="Simplified Arabic" w:cs="Simplified Arabic"/>
          <w:sz w:val="32"/>
          <w:szCs w:val="32"/>
          <w:rtl/>
        </w:rPr>
      </w:pPr>
      <w:r w:rsidRPr="00131CC2">
        <w:rPr>
          <w:rFonts w:ascii="Simplified Arabic" w:hAnsi="Simplified Arabic" w:cs="Simplified Arabic"/>
          <w:noProof/>
          <w:sz w:val="32"/>
          <w:szCs w:val="32"/>
          <w:rtl/>
        </w:rPr>
        <w:lastRenderedPageBreak/>
        <w:t>" الإنسان منذ أن وجد على هذه الأرض بهبوط أبيه الأول آدم, وأمه حواء عليهما السلام من الجنة دار السلام, وهو في حاجة ماسة وملحة أيضا إلى قوانين ضابطة تعدل من غرائزه, وتنظم سلوكه, وتحدد اتجاهاته... غير أن تلك القوانين المطلوبة لتعديل غرائزه, وتنظيم سلوكه, وتحديد اتجاهاته في الحياة لاتوجد وهيهات هيهات أن توجد في تشريع غير رباني, أو سماوي لادخل لأهل الأرض في وضعه وشرعه "</w:t>
      </w:r>
      <w:r w:rsidRPr="00131CC2">
        <w:rPr>
          <w:rFonts w:ascii="Simplified Arabic" w:hAnsi="Simplified Arabic" w:cs="Simplified Arabic"/>
          <w:noProof/>
          <w:sz w:val="32"/>
          <w:szCs w:val="32"/>
          <w:vertAlign w:val="superscript"/>
          <w:rtl/>
        </w:rPr>
        <w:footnoteReference w:id="123"/>
      </w:r>
      <w:r w:rsidR="00565AE4">
        <w:rPr>
          <w:rFonts w:ascii="Simplified Arabic" w:hAnsi="Simplified Arabic" w:cs="Simplified Arabic" w:hint="cs"/>
          <w:sz w:val="32"/>
          <w:szCs w:val="32"/>
          <w:rtl/>
        </w:rPr>
        <w:t>.</w:t>
      </w:r>
    </w:p>
    <w:p w:rsidR="00C04F4B" w:rsidRDefault="00C04F4B">
      <w:pPr>
        <w:rPr>
          <w:rtl/>
          <w:lang w:val="fr-FR"/>
        </w:rPr>
        <w:sectPr w:rsidR="00C04F4B" w:rsidSect="00AE2345">
          <w:headerReference w:type="default" r:id="rId27"/>
          <w:footerReference w:type="default" r:id="rId28"/>
          <w:footnotePr>
            <w:numRestart w:val="eachPage"/>
          </w:footnotePr>
          <w:type w:val="continuous"/>
          <w:pgSz w:w="11906" w:h="16838" w:code="9"/>
          <w:pgMar w:top="1701" w:right="1134" w:bottom="1134" w:left="1134" w:header="709" w:footer="709" w:gutter="0"/>
          <w:pgNumType w:start="30"/>
          <w:cols w:space="708"/>
          <w:bidi/>
          <w:rtlGutter/>
          <w:docGrid w:linePitch="360"/>
        </w:sectPr>
      </w:pPr>
    </w:p>
    <w:p w:rsidR="00E1090D" w:rsidRDefault="00E1090D" w:rsidP="00C04F4B">
      <w:pPr>
        <w:spacing w:line="360" w:lineRule="auto"/>
        <w:rPr>
          <w:rFonts w:ascii="Simplified Arabic" w:hAnsi="Simplified Arabic" w:cs="Simplified Arabic"/>
          <w:b/>
          <w:bCs/>
          <w:sz w:val="52"/>
          <w:szCs w:val="52"/>
          <w:rtl/>
        </w:rPr>
      </w:pPr>
    </w:p>
    <w:p w:rsidR="00C04F4B" w:rsidRDefault="00C04F4B" w:rsidP="00C04F4B">
      <w:pPr>
        <w:spacing w:line="360" w:lineRule="auto"/>
        <w:rPr>
          <w:rFonts w:ascii="Simplified Arabic" w:hAnsi="Simplified Arabic" w:cs="Simplified Arabic"/>
          <w:b/>
          <w:bCs/>
          <w:sz w:val="52"/>
          <w:szCs w:val="52"/>
          <w:rtl/>
        </w:rPr>
      </w:pPr>
    </w:p>
    <w:p w:rsidR="00C04F4B" w:rsidRDefault="00C04F4B" w:rsidP="00C04F4B">
      <w:pPr>
        <w:spacing w:line="360" w:lineRule="auto"/>
        <w:rPr>
          <w:rFonts w:ascii="Simplified Arabic" w:hAnsi="Simplified Arabic" w:cs="Simplified Arabic"/>
          <w:b/>
          <w:bCs/>
          <w:sz w:val="52"/>
          <w:szCs w:val="52"/>
          <w:rtl/>
        </w:rPr>
      </w:pPr>
    </w:p>
    <w:p w:rsidR="00C04F4B" w:rsidRDefault="00C04F4B" w:rsidP="00C04F4B">
      <w:pPr>
        <w:spacing w:line="360" w:lineRule="auto"/>
        <w:rPr>
          <w:rFonts w:ascii="Simplified Arabic" w:hAnsi="Simplified Arabic" w:cs="Simplified Arabic"/>
          <w:b/>
          <w:bCs/>
          <w:sz w:val="52"/>
          <w:szCs w:val="52"/>
          <w:rtl/>
        </w:rPr>
        <w:sectPr w:rsidR="00C04F4B" w:rsidSect="00577ACF">
          <w:headerReference w:type="default" r:id="rId29"/>
          <w:footerReference w:type="default" r:id="rId30"/>
          <w:footnotePr>
            <w:numRestart w:val="eachPage"/>
          </w:footnotePr>
          <w:pgSz w:w="11906" w:h="16838" w:code="9"/>
          <w:pgMar w:top="1701" w:right="1134" w:bottom="1134" w:left="1134" w:header="709" w:footer="709" w:gutter="0"/>
          <w:cols w:space="708"/>
          <w:bidi/>
          <w:rtlGutter/>
          <w:docGrid w:linePitch="360"/>
        </w:sectPr>
      </w:pPr>
    </w:p>
    <w:p w:rsidR="00023D96" w:rsidRPr="0014735A" w:rsidRDefault="00C04F4B" w:rsidP="00C04F4B">
      <w:pPr>
        <w:spacing w:line="360" w:lineRule="auto"/>
        <w:rPr>
          <w:rFonts w:ascii="Simplified Arabic" w:hAnsi="Simplified Arabic" w:cs="Simplified Arabic"/>
          <w:b/>
          <w:bCs/>
          <w:sz w:val="52"/>
          <w:szCs w:val="52"/>
          <w:rtl/>
        </w:rPr>
      </w:pPr>
      <w:r>
        <w:rPr>
          <w:rFonts w:ascii="Simplified Arabic" w:hAnsi="Simplified Arabic" w:cs="Simplified Arabic" w:hint="cs"/>
          <w:b/>
          <w:bCs/>
          <w:sz w:val="52"/>
          <w:szCs w:val="52"/>
          <w:rtl/>
        </w:rPr>
        <w:lastRenderedPageBreak/>
        <w:t xml:space="preserve">                     </w:t>
      </w:r>
      <w:r w:rsidR="00023D96" w:rsidRPr="0014735A">
        <w:rPr>
          <w:rFonts w:ascii="Simplified Arabic" w:hAnsi="Simplified Arabic" w:cs="Simplified Arabic" w:hint="cs"/>
          <w:b/>
          <w:bCs/>
          <w:sz w:val="52"/>
          <w:szCs w:val="52"/>
          <w:rtl/>
        </w:rPr>
        <w:t>الفصل الثالث</w:t>
      </w:r>
    </w:p>
    <w:p w:rsidR="00023D96" w:rsidRPr="0014735A" w:rsidRDefault="00023D96" w:rsidP="00023D96">
      <w:pPr>
        <w:spacing w:line="360" w:lineRule="auto"/>
        <w:jc w:val="center"/>
        <w:rPr>
          <w:rFonts w:ascii="Simplified Arabic" w:hAnsi="Simplified Arabic" w:cs="Simplified Arabic"/>
          <w:b/>
          <w:bCs/>
          <w:sz w:val="52"/>
          <w:szCs w:val="52"/>
          <w:rtl/>
        </w:rPr>
      </w:pPr>
      <w:r w:rsidRPr="0014735A">
        <w:rPr>
          <w:rFonts w:ascii="Simplified Arabic" w:hAnsi="Simplified Arabic" w:cs="Simplified Arabic" w:hint="cs"/>
          <w:b/>
          <w:bCs/>
          <w:sz w:val="52"/>
          <w:szCs w:val="52"/>
          <w:rtl/>
        </w:rPr>
        <w:t>نشاطه العلمي</w:t>
      </w:r>
      <w:r>
        <w:rPr>
          <w:rFonts w:ascii="Simplified Arabic" w:hAnsi="Simplified Arabic" w:cs="Simplified Arabic" w:hint="cs"/>
          <w:b/>
          <w:bCs/>
          <w:sz w:val="52"/>
          <w:szCs w:val="52"/>
          <w:rtl/>
        </w:rPr>
        <w:t xml:space="preserve"> وإنتاجه الفكري</w:t>
      </w:r>
    </w:p>
    <w:p w:rsidR="00023D96" w:rsidRPr="0014735A" w:rsidRDefault="00023D96" w:rsidP="00023D96">
      <w:pPr>
        <w:spacing w:line="360" w:lineRule="auto"/>
        <w:jc w:val="both"/>
        <w:rPr>
          <w:rFonts w:ascii="Simplified Arabic" w:hAnsi="Simplified Arabic" w:cs="Simplified Arabic"/>
          <w:b/>
          <w:bCs/>
          <w:sz w:val="32"/>
          <w:szCs w:val="32"/>
          <w:rtl/>
        </w:rPr>
      </w:pPr>
    </w:p>
    <w:p w:rsidR="00023D96" w:rsidRDefault="00023D96" w:rsidP="00023D96">
      <w:pPr>
        <w:spacing w:line="360" w:lineRule="auto"/>
        <w:jc w:val="both"/>
        <w:rPr>
          <w:rFonts w:ascii="Simplified Arabic" w:hAnsi="Simplified Arabic" w:cs="Simplified Arabic"/>
          <w:sz w:val="32"/>
          <w:szCs w:val="32"/>
          <w:rtl/>
        </w:rPr>
      </w:pPr>
    </w:p>
    <w:p w:rsidR="00023D96" w:rsidRDefault="00023D96" w:rsidP="00023D96">
      <w:pPr>
        <w:spacing w:line="360" w:lineRule="auto"/>
        <w:jc w:val="both"/>
        <w:rPr>
          <w:rFonts w:ascii="Simplified Arabic" w:hAnsi="Simplified Arabic" w:cs="Simplified Arabic"/>
          <w:sz w:val="32"/>
          <w:szCs w:val="32"/>
          <w:rtl/>
        </w:rPr>
      </w:pPr>
    </w:p>
    <w:p w:rsidR="00C04F4B" w:rsidRDefault="00C04F4B" w:rsidP="00023D96">
      <w:pPr>
        <w:spacing w:line="360" w:lineRule="auto"/>
        <w:jc w:val="both"/>
        <w:rPr>
          <w:rFonts w:ascii="Simplified Arabic" w:hAnsi="Simplified Arabic" w:cs="Simplified Arabic"/>
          <w:sz w:val="32"/>
          <w:szCs w:val="32"/>
          <w:rtl/>
        </w:rPr>
      </w:pPr>
    </w:p>
    <w:p w:rsidR="00023D96" w:rsidRDefault="00023D96" w:rsidP="00023D96">
      <w:pPr>
        <w:spacing w:line="360" w:lineRule="auto"/>
        <w:jc w:val="both"/>
        <w:rPr>
          <w:rFonts w:ascii="Simplified Arabic" w:hAnsi="Simplified Arabic" w:cs="Simplified Arabic"/>
          <w:sz w:val="32"/>
          <w:szCs w:val="32"/>
          <w:rtl/>
        </w:rPr>
      </w:pPr>
    </w:p>
    <w:p w:rsidR="00023D96" w:rsidRDefault="00023D96" w:rsidP="00023D96">
      <w:pPr>
        <w:spacing w:line="360" w:lineRule="auto"/>
        <w:jc w:val="both"/>
        <w:rPr>
          <w:rFonts w:ascii="Simplified Arabic" w:hAnsi="Simplified Arabic" w:cs="Simplified Arabic"/>
          <w:sz w:val="32"/>
          <w:szCs w:val="32"/>
          <w:rtl/>
        </w:rPr>
      </w:pPr>
    </w:p>
    <w:p w:rsidR="00E1090D" w:rsidRDefault="00E1090D" w:rsidP="00023D96">
      <w:pPr>
        <w:spacing w:line="240" w:lineRule="auto"/>
        <w:rPr>
          <w:rFonts w:ascii="Simplified Arabic" w:hAnsi="Simplified Arabic" w:cs="Simplified Arabic"/>
          <w:b/>
          <w:bCs/>
          <w:sz w:val="32"/>
          <w:szCs w:val="32"/>
          <w:rtl/>
        </w:rPr>
        <w:sectPr w:rsidR="00E1090D"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023D96" w:rsidRPr="00E55D77" w:rsidRDefault="00023D96" w:rsidP="00023D96">
      <w:pPr>
        <w:spacing w:line="240" w:lineRule="auto"/>
        <w:rPr>
          <w:rFonts w:ascii="Simplified Arabic" w:hAnsi="Simplified Arabic" w:cs="Simplified Arabic"/>
          <w:b/>
          <w:bCs/>
          <w:sz w:val="32"/>
          <w:szCs w:val="32"/>
          <w:rtl/>
        </w:rPr>
      </w:pPr>
      <w:r w:rsidRPr="00E55D77">
        <w:rPr>
          <w:rFonts w:ascii="Simplified Arabic" w:hAnsi="Simplified Arabic" w:cs="Simplified Arabic"/>
          <w:b/>
          <w:bCs/>
          <w:sz w:val="32"/>
          <w:szCs w:val="32"/>
          <w:rtl/>
        </w:rPr>
        <w:lastRenderedPageBreak/>
        <w:t>المبحث الأول: نشاطه في التدريس</w:t>
      </w:r>
    </w:p>
    <w:p w:rsidR="00023D96"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لقد كان للتدريس أثر واضح في مسيرة الدعوة الإسلامية منذ صدر الإسلام فكان العلماء يحرصون على إلقاء الدروس في المساجد, وهي الطريقة التربوية الأسلم في نشر الدين وتعليم الناس</w:t>
      </w:r>
      <w:r w:rsidRPr="00E55D77">
        <w:rPr>
          <w:rStyle w:val="a7"/>
          <w:rFonts w:ascii="Simplified Arabic" w:hAnsi="Simplified Arabic" w:cs="Simplified Arabic"/>
          <w:sz w:val="32"/>
          <w:szCs w:val="32"/>
          <w:rtl/>
        </w:rPr>
        <w:footnoteReference w:id="124"/>
      </w:r>
      <w:r w:rsidR="00565AE4">
        <w:rPr>
          <w:rFonts w:ascii="Simplified Arabic" w:hAnsi="Simplified Arabic" w:cs="Simplified Arabic" w:hint="cs"/>
          <w:sz w:val="32"/>
          <w:szCs w:val="32"/>
          <w:rtl/>
        </w:rPr>
        <w:t>.</w:t>
      </w:r>
    </w:p>
    <w:p w:rsidR="00023D96" w:rsidRDefault="00023D96" w:rsidP="0084014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ولقد اعتمد الشيخ أبو بكر الجزائري على هذه الوسيلة في نشر العلم, فمنذ أن حل بالمدينة المنورة وهو يسعى جاهداً لخدمة العلم وطلبته, </w:t>
      </w:r>
      <w:r w:rsidR="0084014B">
        <w:rPr>
          <w:rFonts w:ascii="Simplified Arabic" w:hAnsi="Simplified Arabic" w:cs="Simplified Arabic" w:hint="cs"/>
          <w:sz w:val="32"/>
          <w:szCs w:val="32"/>
          <w:rtl/>
        </w:rPr>
        <w:t xml:space="preserve">فما إن وصل إلى المدينة حتى بدأ بإلقاء الدروس في المسجد النبوي الشريف, إلا أنه منع من ذلك لأنه </w:t>
      </w:r>
      <w:proofErr w:type="spellStart"/>
      <w:r w:rsidR="0084014B">
        <w:rPr>
          <w:rFonts w:ascii="Simplified Arabic" w:hAnsi="Simplified Arabic" w:cs="Simplified Arabic" w:hint="cs"/>
          <w:sz w:val="32"/>
          <w:szCs w:val="32"/>
          <w:rtl/>
        </w:rPr>
        <w:t>لايملك</w:t>
      </w:r>
      <w:proofErr w:type="spellEnd"/>
      <w:r w:rsidR="0084014B">
        <w:rPr>
          <w:rFonts w:ascii="Simplified Arabic" w:hAnsi="Simplified Arabic" w:cs="Simplified Arabic" w:hint="cs"/>
          <w:sz w:val="32"/>
          <w:szCs w:val="32"/>
          <w:rtl/>
        </w:rPr>
        <w:t xml:space="preserve"> رخصة أو إذن, وفي تلك الأثناء قدم الملك سعود في زيارة إلى المدينة المنورة, وعند زيارته للمسجد النبوي قدم له الشيخ أبو بكر الجزائري طلبا من أجل السماح له بالتدريس بالمسجد النبوي, فاختبر الشيخ عن طريق المحكمة عبر مجموعة من </w:t>
      </w:r>
      <w:proofErr w:type="spellStart"/>
      <w:r w:rsidR="0084014B">
        <w:rPr>
          <w:rFonts w:ascii="Simplified Arabic" w:hAnsi="Simplified Arabic" w:cs="Simplified Arabic" w:hint="cs"/>
          <w:sz w:val="32"/>
          <w:szCs w:val="32"/>
          <w:rtl/>
        </w:rPr>
        <w:t>الأسئله</w:t>
      </w:r>
      <w:proofErr w:type="spellEnd"/>
      <w:r w:rsidR="0084014B">
        <w:rPr>
          <w:rFonts w:ascii="Simplified Arabic" w:hAnsi="Simplified Arabic" w:cs="Simplified Arabic" w:hint="cs"/>
          <w:sz w:val="32"/>
          <w:szCs w:val="32"/>
          <w:rtl/>
        </w:rPr>
        <w:t xml:space="preserve"> العقدية والفقهية, فنجح في </w:t>
      </w:r>
      <w:proofErr w:type="spellStart"/>
      <w:r w:rsidR="0084014B">
        <w:rPr>
          <w:rFonts w:ascii="Simplified Arabic" w:hAnsi="Simplified Arabic" w:cs="Simplified Arabic" w:hint="cs"/>
          <w:sz w:val="32"/>
          <w:szCs w:val="32"/>
          <w:rtl/>
        </w:rPr>
        <w:t>الإختبار</w:t>
      </w:r>
      <w:proofErr w:type="spellEnd"/>
      <w:r w:rsidR="0084014B">
        <w:rPr>
          <w:rFonts w:ascii="Simplified Arabic" w:hAnsi="Simplified Arabic" w:cs="Simplified Arabic" w:hint="cs"/>
          <w:sz w:val="32"/>
          <w:szCs w:val="32"/>
          <w:rtl/>
        </w:rPr>
        <w:t>, ومكنته كفاءته العلمية والأدبية بأن يحظى باحترام شيوخ الحرم المدني والمكي</w:t>
      </w:r>
      <w:r w:rsidR="0084014B">
        <w:rPr>
          <w:rStyle w:val="a7"/>
          <w:rFonts w:ascii="Simplified Arabic" w:hAnsi="Simplified Arabic" w:cs="Simplified Arabic"/>
          <w:sz w:val="32"/>
          <w:szCs w:val="32"/>
          <w:rtl/>
        </w:rPr>
        <w:footnoteReference w:id="125"/>
      </w:r>
      <w:r w:rsidR="0084014B">
        <w:rPr>
          <w:rFonts w:ascii="Simplified Arabic" w:hAnsi="Simplified Arabic" w:cs="Simplified Arabic" w:hint="cs"/>
          <w:sz w:val="32"/>
          <w:szCs w:val="32"/>
          <w:rtl/>
        </w:rPr>
        <w:t xml:space="preserve">, وبهذا </w:t>
      </w:r>
      <w:r w:rsidRPr="00E55D77">
        <w:rPr>
          <w:rFonts w:ascii="Simplified Arabic" w:hAnsi="Simplified Arabic" w:cs="Simplified Arabic"/>
          <w:sz w:val="32"/>
          <w:szCs w:val="32"/>
          <w:rtl/>
        </w:rPr>
        <w:t xml:space="preserve">حصل </w:t>
      </w:r>
      <w:r w:rsidR="0084014B">
        <w:rPr>
          <w:rFonts w:ascii="Simplified Arabic" w:hAnsi="Simplified Arabic" w:cs="Simplified Arabic" w:hint="cs"/>
          <w:sz w:val="32"/>
          <w:szCs w:val="32"/>
          <w:rtl/>
        </w:rPr>
        <w:t xml:space="preserve">الشيخ </w:t>
      </w:r>
      <w:r w:rsidRPr="00E55D77">
        <w:rPr>
          <w:rFonts w:ascii="Simplified Arabic" w:hAnsi="Simplified Arabic" w:cs="Simplified Arabic"/>
          <w:sz w:val="32"/>
          <w:szCs w:val="32"/>
          <w:rtl/>
        </w:rPr>
        <w:t>على إجازة من رئاسة القضاء بمكة المكرمة للتدريس بالمسجد النبوي الشريف</w:t>
      </w:r>
      <w:r w:rsidRPr="00E55D77">
        <w:rPr>
          <w:rStyle w:val="a7"/>
          <w:rFonts w:ascii="Simplified Arabic" w:hAnsi="Simplified Arabic" w:cs="Simplified Arabic"/>
          <w:sz w:val="32"/>
          <w:szCs w:val="32"/>
          <w:rtl/>
        </w:rPr>
        <w:footnoteReference w:id="126"/>
      </w:r>
      <w:r w:rsidRPr="00E55D77">
        <w:rPr>
          <w:rFonts w:ascii="Simplified Arabic" w:hAnsi="Simplified Arabic" w:cs="Simplified Arabic"/>
          <w:sz w:val="32"/>
          <w:szCs w:val="32"/>
          <w:rtl/>
        </w:rPr>
        <w:t>, وعين من طرف رئيس القضاة بمكة المكرمة الشيخ عبد الله بن حسن الشيخ مدرسا بالمسجد النبوي الشريف عام 1374ه فدرّس في حلقته التفسير والقرآن الكريم</w:t>
      </w:r>
      <w:r w:rsidRPr="00E55D77">
        <w:rPr>
          <w:rStyle w:val="a7"/>
          <w:rFonts w:ascii="Simplified Arabic" w:hAnsi="Simplified Arabic" w:cs="Simplified Arabic"/>
          <w:sz w:val="32"/>
          <w:szCs w:val="32"/>
          <w:rtl/>
        </w:rPr>
        <w:footnoteReference w:id="127"/>
      </w:r>
      <w:r w:rsidR="00565AE4">
        <w:rPr>
          <w:rFonts w:ascii="Simplified Arabic" w:hAnsi="Simplified Arabic" w:cs="Simplified Arabic" w:hint="cs"/>
          <w:sz w:val="32"/>
          <w:szCs w:val="32"/>
          <w:rtl/>
        </w:rPr>
        <w:t>.</w:t>
      </w:r>
    </w:p>
    <w:p w:rsidR="0084014B" w:rsidRPr="00E55D77" w:rsidRDefault="0084014B" w:rsidP="0084014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C5EDB">
        <w:rPr>
          <w:rFonts w:ascii="Simplified Arabic" w:hAnsi="Simplified Arabic" w:cs="Simplified Arabic" w:hint="cs"/>
          <w:sz w:val="32"/>
          <w:szCs w:val="32"/>
          <w:rtl/>
        </w:rPr>
        <w:t>وهنا يمكن القول بأن الشيخ أبو بكر جابر الجزائري خرج من الجزائر فوجد نفسه يعطي العلم, وهذا مؤشر على أنه خرج من الجزائر محمل بالزاد العلمي الذي يؤهله لتصدر مجالس التعليم.</w:t>
      </w:r>
    </w:p>
    <w:p w:rsidR="00023D96" w:rsidRDefault="00023D96" w:rsidP="00023D96">
      <w:pPr>
        <w:spacing w:line="240" w:lineRule="auto"/>
        <w:jc w:val="both"/>
        <w:rPr>
          <w:rFonts w:ascii="Simplified Arabic" w:hAnsi="Simplified Arabic" w:cs="Simplified Arabic"/>
          <w:noProof/>
          <w:sz w:val="32"/>
          <w:szCs w:val="32"/>
          <w:rtl/>
        </w:rPr>
      </w:pPr>
      <w:r>
        <w:rPr>
          <w:rFonts w:ascii="Simplified Arabic" w:hAnsi="Simplified Arabic" w:cs="Simplified Arabic" w:hint="cs"/>
          <w:noProof/>
          <w:sz w:val="32"/>
          <w:szCs w:val="32"/>
          <w:rtl/>
        </w:rPr>
        <w:t xml:space="preserve">         </w:t>
      </w:r>
      <w:r w:rsidRPr="00E55D77">
        <w:rPr>
          <w:rFonts w:ascii="Simplified Arabic" w:hAnsi="Simplified Arabic" w:cs="Simplified Arabic"/>
          <w:noProof/>
          <w:sz w:val="32"/>
          <w:szCs w:val="32"/>
          <w:rtl/>
        </w:rPr>
        <w:t>كما كان للشيخ أسلوب جذاب في التدريس في حلقات المسجد النبوي حيث تميز باستشهاداته الفريدة والأمثلة التي يوردها خلال دروسه, وحسن الإلقاء وسلاسة الحديث وتلقائيته</w:t>
      </w:r>
      <w:r>
        <w:rPr>
          <w:rFonts w:ascii="Simplified Arabic" w:hAnsi="Simplified Arabic" w:cs="Simplified Arabic"/>
          <w:noProof/>
          <w:sz w:val="32"/>
          <w:szCs w:val="32"/>
          <w:rtl/>
        </w:rPr>
        <w:t>,</w:t>
      </w:r>
    </w:p>
    <w:p w:rsidR="00023D96" w:rsidRPr="00E55D77" w:rsidRDefault="00023D96" w:rsidP="00F0639E">
      <w:pPr>
        <w:spacing w:line="240" w:lineRule="auto"/>
        <w:jc w:val="both"/>
        <w:rPr>
          <w:rFonts w:ascii="Simplified Arabic" w:hAnsi="Simplified Arabic" w:cs="Simplified Arabic"/>
          <w:noProof/>
          <w:sz w:val="32"/>
          <w:szCs w:val="32"/>
          <w:rtl/>
        </w:rPr>
      </w:pPr>
      <w:r>
        <w:rPr>
          <w:rFonts w:ascii="Simplified Arabic" w:hAnsi="Simplified Arabic" w:cs="Simplified Arabic" w:hint="cs"/>
          <w:noProof/>
          <w:sz w:val="32"/>
          <w:szCs w:val="32"/>
          <w:rtl/>
        </w:rPr>
        <w:lastRenderedPageBreak/>
        <w:t xml:space="preserve">ومرد ذلك إلى انفعاله بما يدعو إليه فكلامه نابع من القلب قبل اللسان, فكان بأسلوبه هذا يجلب الكثير من مرتادي المسجد النبوي, </w:t>
      </w:r>
      <w:r w:rsidRPr="00E55D77">
        <w:rPr>
          <w:rFonts w:ascii="Simplified Arabic" w:hAnsi="Simplified Arabic" w:cs="Simplified Arabic"/>
          <w:noProof/>
          <w:sz w:val="32"/>
          <w:szCs w:val="32"/>
          <w:rtl/>
        </w:rPr>
        <w:t>وهو ماجعل حلقته من أكبر حلقات المسجد النبوي, وكان يعتمد على توجيه الناس لما يصلح دينهم ودنياهم، ويتخلل ذلك العديد من الوصايا التي يركز عليها بين الحين والآخر</w:t>
      </w:r>
      <w:r w:rsidRPr="00E55D77">
        <w:rPr>
          <w:rStyle w:val="a7"/>
          <w:rFonts w:ascii="Simplified Arabic" w:hAnsi="Simplified Arabic" w:cs="Simplified Arabic"/>
          <w:noProof/>
          <w:sz w:val="32"/>
          <w:szCs w:val="32"/>
          <w:rtl/>
        </w:rPr>
        <w:footnoteReference w:id="128"/>
      </w:r>
      <w:r w:rsidR="00565AE4">
        <w:rPr>
          <w:rFonts w:ascii="Simplified Arabic" w:hAnsi="Simplified Arabic" w:cs="Simplified Arabic" w:hint="cs"/>
          <w:noProof/>
          <w:sz w:val="32"/>
          <w:szCs w:val="32"/>
          <w:rtl/>
        </w:rPr>
        <w:t>.</w:t>
      </w:r>
    </w:p>
    <w:p w:rsidR="00023D96" w:rsidRPr="006A5CFF" w:rsidRDefault="00023D96" w:rsidP="00F0639E">
      <w:pPr>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ثم التحق </w:t>
      </w:r>
      <w:r>
        <w:rPr>
          <w:rFonts w:ascii="Simplified Arabic" w:hAnsi="Simplified Arabic" w:cs="Simplified Arabic" w:hint="cs"/>
          <w:sz w:val="32"/>
          <w:szCs w:val="32"/>
          <w:rtl/>
        </w:rPr>
        <w:t xml:space="preserve">الشيخ </w:t>
      </w:r>
      <w:r w:rsidRPr="00E55D77">
        <w:rPr>
          <w:rFonts w:ascii="Simplified Arabic" w:hAnsi="Simplified Arabic" w:cs="Simplified Arabic"/>
          <w:sz w:val="32"/>
          <w:szCs w:val="32"/>
          <w:rtl/>
        </w:rPr>
        <w:t>بكلية الشريعة في جامعة الإمام محمد بن سعود في مدينة الرياض وحصل على شهادتها عام 1379ه</w:t>
      </w:r>
      <w:r>
        <w:rPr>
          <w:rFonts w:ascii="Simplified Arabic" w:hAnsi="Simplified Arabic" w:cs="Simplified Arabic" w:hint="cs"/>
          <w:sz w:val="32"/>
          <w:szCs w:val="32"/>
          <w:rtl/>
        </w:rPr>
        <w:t>/ 1959م</w:t>
      </w:r>
      <w:r w:rsidRPr="00E55D77">
        <w:rPr>
          <w:rStyle w:val="a7"/>
          <w:rFonts w:ascii="Simplified Arabic" w:hAnsi="Simplified Arabic" w:cs="Simplified Arabic"/>
          <w:sz w:val="32"/>
          <w:szCs w:val="32"/>
          <w:rtl/>
        </w:rPr>
        <w:footnoteReference w:id="129"/>
      </w:r>
      <w:r w:rsidRPr="00E55D77">
        <w:rPr>
          <w:rFonts w:ascii="Simplified Arabic" w:hAnsi="Simplified Arabic" w:cs="Simplified Arabic"/>
          <w:sz w:val="32"/>
          <w:szCs w:val="32"/>
          <w:rtl/>
        </w:rPr>
        <w:t>, ثم عمل مدرّسا بوزارة المعارف السعودية, وذلك في المدرسة المحمدية, وكذلك عمل في التدريس بالمدرسة السلفية ثم بدار الحديث المدنية, وعندما فتحت الجامعة الإسلامية أبوابها عام 1380ه</w:t>
      </w:r>
      <w:r>
        <w:rPr>
          <w:rFonts w:ascii="Simplified Arabic" w:hAnsi="Simplified Arabic" w:cs="Simplified Arabic" w:hint="cs"/>
          <w:sz w:val="32"/>
          <w:szCs w:val="32"/>
          <w:rtl/>
        </w:rPr>
        <w:t>/ 1960م</w:t>
      </w:r>
      <w:r w:rsidRPr="00E55D77">
        <w:rPr>
          <w:rFonts w:ascii="Simplified Arabic" w:hAnsi="Simplified Arabic" w:cs="Simplified Arabic"/>
          <w:sz w:val="32"/>
          <w:szCs w:val="32"/>
          <w:rtl/>
        </w:rPr>
        <w:t xml:space="preserve"> كان من أوائل أساتذتها والمدرّسين فيها, وكان له دور فعال في إنشائها حيث كان ممن كتب للملك سعود أن ينشئ معهد لتخريج الدعاة في المدينة فتم تلبي</w:t>
      </w:r>
      <w:r>
        <w:rPr>
          <w:rFonts w:ascii="Simplified Arabic" w:hAnsi="Simplified Arabic" w:cs="Simplified Arabic"/>
          <w:sz w:val="32"/>
          <w:szCs w:val="32"/>
          <w:rtl/>
        </w:rPr>
        <w:t>ة طلبه بإنشاء الجامعة الإسلامية</w:t>
      </w:r>
      <w:r w:rsidRPr="00E55D77">
        <w:rPr>
          <w:rStyle w:val="a7"/>
          <w:rFonts w:ascii="Simplified Arabic" w:hAnsi="Simplified Arabic" w:cs="Simplified Arabic"/>
          <w:sz w:val="32"/>
          <w:szCs w:val="32"/>
          <w:rtl/>
        </w:rPr>
        <w:footnoteReference w:id="130"/>
      </w:r>
      <w:r>
        <w:rPr>
          <w:rFonts w:ascii="Simplified Arabic" w:hAnsi="Simplified Arabic" w:cs="Simplified Arabic" w:hint="cs"/>
          <w:sz w:val="32"/>
          <w:szCs w:val="32"/>
          <w:rtl/>
        </w:rPr>
        <w:t xml:space="preserve">, وكانت 75% من المقاعد في هذه الجامعة مخصصة لطلبة العلم من خارج السعودية, و25% المتبقية لطلبة العلم السعوديين, حيث أن رسالة الجامعة الإسلامية رسالة عالمية فيأتيها طلبة العلم من الخارج يطلبون العلم في المدينة المنورة, فإذا رجعوا نشروه في بلادهم, كما </w:t>
      </w:r>
      <w:r w:rsidRPr="006A5CFF">
        <w:rPr>
          <w:rFonts w:ascii="Simplified Arabic" w:hAnsi="Simplified Arabic" w:cs="Simplified Arabic"/>
          <w:sz w:val="32"/>
          <w:szCs w:val="32"/>
          <w:rtl/>
        </w:rPr>
        <w:t>كان</w:t>
      </w:r>
      <w:r>
        <w:rPr>
          <w:rFonts w:ascii="Simplified Arabic" w:hAnsi="Simplified Arabic" w:cs="Simplified Arabic" w:hint="cs"/>
          <w:sz w:val="32"/>
          <w:szCs w:val="32"/>
          <w:rtl/>
        </w:rPr>
        <w:t xml:space="preserve"> الشيخ</w:t>
      </w:r>
      <w:r w:rsidRPr="006A5CFF">
        <w:rPr>
          <w:rFonts w:ascii="Simplified Arabic" w:hAnsi="Simplified Arabic" w:cs="Simplified Arabic"/>
          <w:sz w:val="32"/>
          <w:szCs w:val="32"/>
          <w:rtl/>
        </w:rPr>
        <w:t xml:space="preserve"> سببا في إنشاء كلية القرآن الكريم بالجامعة الاسلامية حوالي عام</w:t>
      </w:r>
      <w:r w:rsidRPr="006A5CFF">
        <w:rPr>
          <w:rFonts w:ascii="Simplified Arabic" w:hAnsi="Simplified Arabic" w:cs="Simplified Arabic"/>
          <w:b/>
          <w:bCs/>
          <w:sz w:val="32"/>
          <w:szCs w:val="32"/>
          <w:rtl/>
        </w:rPr>
        <w:t xml:space="preserve"> </w:t>
      </w:r>
      <w:r w:rsidRPr="006A5CFF">
        <w:rPr>
          <w:rFonts w:ascii="Simplified Arabic" w:hAnsi="Simplified Arabic" w:cs="Simplified Arabic"/>
          <w:sz w:val="32"/>
          <w:szCs w:val="32"/>
          <w:rtl/>
        </w:rPr>
        <w:t>1395هـ/1975م</w:t>
      </w:r>
      <w:r>
        <w:rPr>
          <w:rStyle w:val="a7"/>
          <w:rFonts w:ascii="Simplified Arabic" w:hAnsi="Simplified Arabic" w:cs="Simplified Arabic"/>
          <w:sz w:val="32"/>
          <w:szCs w:val="32"/>
          <w:rtl/>
        </w:rPr>
        <w:footnoteReference w:id="131"/>
      </w:r>
      <w:r>
        <w:rPr>
          <w:rFonts w:ascii="Simplified Arabic" w:hAnsi="Simplified Arabic" w:cs="Simplified Arabic" w:hint="cs"/>
          <w:sz w:val="32"/>
          <w:szCs w:val="32"/>
          <w:rtl/>
        </w:rPr>
        <w:t>.</w:t>
      </w:r>
      <w:r w:rsidRPr="006A5CFF">
        <w:rPr>
          <w:rFonts w:ascii="Simplified Arabic" w:hAnsi="Simplified Arabic" w:cs="Simplified Arabic"/>
          <w:sz w:val="32"/>
          <w:szCs w:val="32"/>
        </w:rPr>
        <w:t> </w:t>
      </w:r>
    </w:p>
    <w:p w:rsidR="00023D96" w:rsidRPr="00E55D77" w:rsidRDefault="00023D96" w:rsidP="00F0639E">
      <w:pPr>
        <w:spacing w:line="240" w:lineRule="auto"/>
        <w:jc w:val="both"/>
        <w:rPr>
          <w:rFonts w:ascii="Simplified Arabic" w:hAnsi="Simplified Arabic" w:cs="Simplified Arabic"/>
          <w:sz w:val="32"/>
          <w:szCs w:val="32"/>
        </w:rPr>
      </w:pPr>
      <w:r w:rsidRPr="00E55D77">
        <w:rPr>
          <w:rFonts w:ascii="Simplified Arabic" w:hAnsi="Simplified Arabic" w:cs="Simplified Arabic"/>
          <w:sz w:val="32"/>
          <w:szCs w:val="32"/>
          <w:rtl/>
        </w:rPr>
        <w:t xml:space="preserve">         وكانت طريقته في التدريس بالجامعة الإسلامية استخدام الطريقة الحوارية التبادلية, معتمدا على الأسئلة, فيسأل الطلاب هل أنتم مع هذا القول ؟ وكيف تردون ؟...</w:t>
      </w:r>
    </w:p>
    <w:p w:rsidR="00023D96" w:rsidRPr="00E55D77" w:rsidRDefault="00023D96" w:rsidP="00023D96">
      <w:pPr>
        <w:spacing w:line="240" w:lineRule="auto"/>
        <w:jc w:val="both"/>
        <w:rPr>
          <w:rFonts w:ascii="Simplified Arabic" w:hAnsi="Simplified Arabic" w:cs="Simplified Arabic"/>
          <w:noProof/>
          <w:sz w:val="32"/>
          <w:szCs w:val="32"/>
          <w:rtl/>
        </w:rPr>
      </w:pPr>
      <w:r w:rsidRPr="00E55D77">
        <w:rPr>
          <w:rFonts w:ascii="Simplified Arabic" w:hAnsi="Simplified Arabic" w:cs="Simplified Arabic"/>
          <w:color w:val="000000"/>
          <w:sz w:val="32"/>
          <w:szCs w:val="32"/>
          <w:rtl/>
        </w:rPr>
        <w:lastRenderedPageBreak/>
        <w:t xml:space="preserve">         وهذا الأسلوب كثيرا  ما يوصي به التربويون ،لأنه يقوم على استثارة الفكر لدى المتعلم مما يجعله في حالة انتباه دائم مع الملقي، وإذا علمنا أن الشيخ كان يعتمد هذا الأسلوب لسنوات عديدة في التدريس ‏سنوقن بأنه كان يهتم بشد انتباه طلابه ولفت نظرهم وخلق جو من التفاعل بينهم، تفاديا للشرود الذهني أثناء المحاضرة</w:t>
      </w:r>
      <w:r w:rsidRPr="00E55D77">
        <w:rPr>
          <w:rStyle w:val="a7"/>
          <w:rFonts w:ascii="Simplified Arabic" w:hAnsi="Simplified Arabic" w:cs="Simplified Arabic"/>
          <w:sz w:val="32"/>
          <w:szCs w:val="32"/>
          <w:rtl/>
        </w:rPr>
        <w:footnoteReference w:id="132"/>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w:t>
      </w:r>
      <w:r w:rsidRPr="00E55D77">
        <w:rPr>
          <w:rFonts w:ascii="Simplified Arabic" w:hAnsi="Simplified Arabic" w:cs="Simplified Arabic"/>
          <w:noProof/>
          <w:sz w:val="32"/>
          <w:szCs w:val="32"/>
          <w:rtl/>
        </w:rPr>
        <w:t>لقد كان لحديث الشيخ قبولا عند طلابه, فما إن يفتتح الكلام حتى ينجذب إليه الانتباه, وتتفاعل معه النفوس, وقال فيه محمد المجذوب : " وماأراني مبالغاً إذا قررت أن الشيخ أبا بكر من أوفر المدرسين الإسلاميين نجاحاً في دروسه, لا لأنه فوق غيره علماً وخبرة بل لأثره في قلوب طلابه... فهو شيخهم في آداء المحاضرة, ولكنه أبوهم وأخوهم, وأكثر أصدقائهم اهتماما بشؤونهم .. فلا غرابة أن يبدلوه ودّاً بودّ, واحتراماً باحترام .. "</w:t>
      </w:r>
      <w:r w:rsidRPr="00E55D77">
        <w:rPr>
          <w:rStyle w:val="a7"/>
          <w:rFonts w:ascii="Simplified Arabic" w:hAnsi="Simplified Arabic" w:cs="Simplified Arabic"/>
          <w:noProof/>
          <w:sz w:val="32"/>
          <w:szCs w:val="32"/>
          <w:rtl/>
        </w:rPr>
        <w:footnoteReference w:id="133"/>
      </w:r>
      <w:r w:rsidRPr="00E55D77">
        <w:rPr>
          <w:rFonts w:ascii="Simplified Arabic" w:hAnsi="Simplified Arabic" w:cs="Simplified Arabic"/>
          <w:sz w:val="32"/>
          <w:szCs w:val="32"/>
          <w:rtl/>
        </w:rPr>
        <w:t>, حيث عرف الشيخ بتواضعه وحبه لطلاب العلم, ومساعدته لهم خاصة القادمين للدراسة في المدينة المنورة, ومن فضائله تكفله بطلبته الجزائريين بمنحهم مرتبات شهرية</w:t>
      </w:r>
      <w:r w:rsidRPr="00E55D77">
        <w:rPr>
          <w:rStyle w:val="a7"/>
          <w:rFonts w:ascii="Simplified Arabic" w:hAnsi="Simplified Arabic" w:cs="Simplified Arabic"/>
          <w:sz w:val="32"/>
          <w:szCs w:val="32"/>
          <w:rtl/>
        </w:rPr>
        <w:footnoteReference w:id="134"/>
      </w:r>
      <w:r w:rsidR="00565AE4">
        <w:rPr>
          <w:rFonts w:ascii="Simplified Arabic" w:hAnsi="Simplified Arabic" w:cs="Simplified Arabic" w:hint="cs"/>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أحيل الشيخ على التقاعد من الجامعة الإسلامية عام 1406ه الموافق ل 1986م بعد مضي 26 عاما من التدريس فيها, وتخرج على يديه الكثير من طلبتها, ولم يمنعه كبر سنه </w:t>
      </w:r>
      <w:proofErr w:type="spellStart"/>
      <w:r w:rsidRPr="00E55D77">
        <w:rPr>
          <w:rFonts w:ascii="Simplified Arabic" w:hAnsi="Simplified Arabic" w:cs="Simplified Arabic"/>
          <w:sz w:val="32"/>
          <w:szCs w:val="32"/>
          <w:rtl/>
        </w:rPr>
        <w:t>ومايعتريه</w:t>
      </w:r>
      <w:proofErr w:type="spellEnd"/>
      <w:r w:rsidRPr="00E55D77">
        <w:rPr>
          <w:rFonts w:ascii="Simplified Arabic" w:hAnsi="Simplified Arabic" w:cs="Simplified Arabic"/>
          <w:sz w:val="32"/>
          <w:szCs w:val="32"/>
          <w:rtl/>
        </w:rPr>
        <w:t xml:space="preserve"> بين الحين والآخر من آلام وأمراض عرضية </w:t>
      </w:r>
      <w:proofErr w:type="spellStart"/>
      <w:r w:rsidRPr="00E55D77">
        <w:rPr>
          <w:rFonts w:ascii="Simplified Arabic" w:hAnsi="Simplified Arabic" w:cs="Simplified Arabic"/>
          <w:sz w:val="32"/>
          <w:szCs w:val="32"/>
          <w:rtl/>
        </w:rPr>
        <w:t>وتوعكات</w:t>
      </w:r>
      <w:proofErr w:type="spellEnd"/>
      <w:r w:rsidRPr="00E55D77">
        <w:rPr>
          <w:rFonts w:ascii="Simplified Arabic" w:hAnsi="Simplified Arabic" w:cs="Simplified Arabic"/>
          <w:sz w:val="32"/>
          <w:szCs w:val="32"/>
          <w:rtl/>
        </w:rPr>
        <w:t xml:space="preserve"> صحية من مواصلة التدريس فكان يعقد حلقات علم في بيته بانتظام, وظل منزله حافل بطلاب العلم حيث كانت له دروس منها قبل الظهر في التفسير: أيسر التفاسير, وفي الحديث: صحيح البخاري وموطأ مالك فضلاً عن دروسه في حلقته في المسجد النبوي الشريف وهي مستمرة في جميع ليالي الأسبوع </w:t>
      </w:r>
      <w:proofErr w:type="spellStart"/>
      <w:r w:rsidRPr="00E55D77">
        <w:rPr>
          <w:rFonts w:ascii="Simplified Arabic" w:hAnsi="Simplified Arabic" w:cs="Simplified Arabic"/>
          <w:sz w:val="32"/>
          <w:szCs w:val="32"/>
          <w:rtl/>
        </w:rPr>
        <w:t>مابين</w:t>
      </w:r>
      <w:proofErr w:type="spellEnd"/>
      <w:r w:rsidRPr="00E55D77">
        <w:rPr>
          <w:rFonts w:ascii="Simplified Arabic" w:hAnsi="Simplified Arabic" w:cs="Simplified Arabic"/>
          <w:sz w:val="32"/>
          <w:szCs w:val="32"/>
          <w:rtl/>
        </w:rPr>
        <w:t xml:space="preserve"> المغرب إلى العشاء والتي بدأها مع بد إجازته للتدريس بالمسجد النبوي</w:t>
      </w:r>
      <w:r w:rsidRPr="00E55D77">
        <w:rPr>
          <w:rStyle w:val="a7"/>
          <w:rFonts w:ascii="Simplified Arabic" w:hAnsi="Simplified Arabic" w:cs="Simplified Arabic"/>
          <w:sz w:val="32"/>
          <w:szCs w:val="32"/>
          <w:rtl/>
        </w:rPr>
        <w:footnoteReference w:id="135"/>
      </w:r>
      <w:r w:rsidR="00565AE4">
        <w:rPr>
          <w:rFonts w:ascii="Simplified Arabic" w:hAnsi="Simplified Arabic" w:cs="Simplified Arabic" w:hint="cs"/>
          <w:sz w:val="32"/>
          <w:szCs w:val="32"/>
          <w:rtl/>
        </w:rPr>
        <w:t>.</w:t>
      </w:r>
    </w:p>
    <w:p w:rsidR="00023D96"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lastRenderedPageBreak/>
        <w:t xml:space="preserve">         وكان يدرس أولا عند باب الرحمة ثم انتقل مكان الشيخ العلامة محمد بن تركي ثم انتقل إلى آخر المسجد النبوي الشريف بجوار باب عمر بن الخطاب رضي الله عنه وأخير بعد التوسعة الجديدة من المسجد أمام باب الملك سعود القديم</w:t>
      </w:r>
      <w:r w:rsidRPr="00E55D77">
        <w:rPr>
          <w:rStyle w:val="a7"/>
          <w:rFonts w:ascii="Simplified Arabic" w:hAnsi="Simplified Arabic" w:cs="Simplified Arabic"/>
          <w:sz w:val="32"/>
          <w:szCs w:val="32"/>
          <w:rtl/>
        </w:rPr>
        <w:footnoteReference w:id="136"/>
      </w:r>
      <w:r w:rsidR="00565AE4">
        <w:rPr>
          <w:rFonts w:ascii="Simplified Arabic" w:hAnsi="Simplified Arabic" w:cs="Simplified Arabic" w:hint="cs"/>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تتلمذ على يد الشيخ أبو بكر جابر الجزائري </w:t>
      </w:r>
      <w:r w:rsidR="00565AE4">
        <w:rPr>
          <w:rFonts w:ascii="Simplified Arabic" w:hAnsi="Simplified Arabic" w:cs="Simplified Arabic" w:hint="cs"/>
          <w:sz w:val="32"/>
          <w:szCs w:val="32"/>
          <w:rtl/>
        </w:rPr>
        <w:t xml:space="preserve">خلق كثير من مختلف الأجناس </w:t>
      </w:r>
      <w:r>
        <w:rPr>
          <w:rFonts w:ascii="Simplified Arabic" w:hAnsi="Simplified Arabic" w:cs="Simplified Arabic" w:hint="cs"/>
          <w:sz w:val="32"/>
          <w:szCs w:val="32"/>
          <w:rtl/>
        </w:rPr>
        <w:t xml:space="preserve">, فهو مدرسة متعددة </w:t>
      </w:r>
      <w:proofErr w:type="spellStart"/>
      <w:r>
        <w:rPr>
          <w:rFonts w:ascii="Simplified Arabic" w:hAnsi="Simplified Arabic" w:cs="Simplified Arabic" w:hint="cs"/>
          <w:sz w:val="32"/>
          <w:szCs w:val="32"/>
          <w:rtl/>
        </w:rPr>
        <w:t>الإتجاهات</w:t>
      </w:r>
      <w:proofErr w:type="spellEnd"/>
      <w:r>
        <w:rPr>
          <w:rFonts w:ascii="Simplified Arabic" w:hAnsi="Simplified Arabic" w:cs="Simplified Arabic" w:hint="cs"/>
          <w:sz w:val="32"/>
          <w:szCs w:val="32"/>
          <w:rtl/>
        </w:rPr>
        <w:t xml:space="preserve">, فهو عالم في التفسير, متكلم في العقائد والأديان, فقيه, وواعظ تربوي, </w:t>
      </w:r>
      <w:r>
        <w:rPr>
          <w:rFonts w:ascii="Simplified Arabic" w:hAnsi="Simplified Arabic" w:cs="Simplified Arabic"/>
          <w:sz w:val="32"/>
          <w:szCs w:val="32"/>
          <w:rtl/>
        </w:rPr>
        <w:t>تخرج على يد</w:t>
      </w:r>
      <w:r>
        <w:rPr>
          <w:rFonts w:ascii="Simplified Arabic" w:hAnsi="Simplified Arabic" w:cs="Simplified Arabic" w:hint="cs"/>
          <w:sz w:val="32"/>
          <w:szCs w:val="32"/>
          <w:rtl/>
        </w:rPr>
        <w:t>يه</w:t>
      </w:r>
      <w:r w:rsidRPr="00E55D77">
        <w:rPr>
          <w:rFonts w:ascii="Simplified Arabic" w:hAnsi="Simplified Arabic" w:cs="Simplified Arabic"/>
          <w:sz w:val="32"/>
          <w:szCs w:val="32"/>
          <w:rtl/>
        </w:rPr>
        <w:t xml:space="preserve"> في سنوات عطائه ومسيرته العلمية والتعليمية الكثير من طلاب العلم من الدراسات العليا بالجامعة الإسلامية في مرحلتي الماجستير والدكتوراه في قسم التفسير</w:t>
      </w:r>
      <w:r>
        <w:rPr>
          <w:rFonts w:ascii="Simplified Arabic" w:hAnsi="Simplified Arabic" w:cs="Simplified Arabic" w:hint="cs"/>
          <w:sz w:val="32"/>
          <w:szCs w:val="32"/>
          <w:rtl/>
        </w:rPr>
        <w:t xml:space="preserve"> حيث أشرف وناقش عشرات الرسائل العلمية للماجستير والدكتوراه</w:t>
      </w:r>
      <w:r w:rsidRPr="00E55D77">
        <w:rPr>
          <w:rFonts w:ascii="Simplified Arabic" w:hAnsi="Simplified Arabic" w:cs="Simplified Arabic"/>
          <w:sz w:val="32"/>
          <w:szCs w:val="32"/>
          <w:rtl/>
        </w:rPr>
        <w:t xml:space="preserve">, أما في كلية الشريعة بالجامعة وفي حلقات المسجد النبوي الشريف من الصعب حصرهم لكثرتهم نذكر منهم :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1 ـ الشيخ العلامة عبد الرحمان بن صالح بن محيي الدين رئيس قسم فقه السنة بالجامعة الإسلامية </w:t>
      </w:r>
      <w:r>
        <w:rPr>
          <w:rFonts w:ascii="Simplified Arabic" w:hAnsi="Simplified Arabic" w:cs="Simplified Arabic" w:hint="cs"/>
          <w:sz w:val="32"/>
          <w:szCs w:val="32"/>
          <w:rtl/>
        </w:rPr>
        <w:t xml:space="preserve">بالمدينة المنورة </w:t>
      </w:r>
      <w:r w:rsidRPr="00E55D77">
        <w:rPr>
          <w:rFonts w:ascii="Simplified Arabic" w:hAnsi="Simplified Arabic" w:cs="Simplified Arabic"/>
          <w:sz w:val="32"/>
          <w:szCs w:val="32"/>
          <w:rtl/>
        </w:rPr>
        <w:t>سابقا.</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2 ـ الشيخ صالح </w:t>
      </w:r>
      <w:proofErr w:type="spellStart"/>
      <w:r w:rsidRPr="00E55D77">
        <w:rPr>
          <w:rFonts w:ascii="Simplified Arabic" w:hAnsi="Simplified Arabic" w:cs="Simplified Arabic"/>
          <w:sz w:val="32"/>
          <w:szCs w:val="32"/>
          <w:rtl/>
        </w:rPr>
        <w:t>المغامسي</w:t>
      </w:r>
      <w:proofErr w:type="spellEnd"/>
      <w:r w:rsidRPr="00E55D77">
        <w:rPr>
          <w:rFonts w:ascii="Simplified Arabic" w:hAnsi="Simplified Arabic" w:cs="Simplified Arabic"/>
          <w:sz w:val="32"/>
          <w:szCs w:val="32"/>
          <w:rtl/>
        </w:rPr>
        <w:t xml:space="preserve"> إمام وخطيب مسجد قباء.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3 ـ الشيخ الدكتور عمر بن حسن فلاتة المدرّس بالمسجد النبوي.</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4 ـ الشيخ الدكتور عبد الله بن الشيخ محمد الأمين عضو هيئة التدريس بالجامعة الإسلامية</w:t>
      </w:r>
      <w:r>
        <w:rPr>
          <w:rFonts w:ascii="Simplified Arabic" w:hAnsi="Simplified Arabic" w:cs="Simplified Arabic" w:hint="cs"/>
          <w:sz w:val="32"/>
          <w:szCs w:val="32"/>
          <w:rtl/>
        </w:rPr>
        <w:t xml:space="preserve"> بالمدينة المنورة</w:t>
      </w:r>
      <w:r w:rsidRPr="00E55D77">
        <w:rPr>
          <w:rFonts w:ascii="Simplified Arabic" w:hAnsi="Simplified Arabic" w:cs="Simplified Arabic"/>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5 ـ الشيخ الدكتور محمد المختار بن محمد الأمين عضو هيئة التدريس بالجامعة الإسلامية</w:t>
      </w:r>
      <w:r>
        <w:rPr>
          <w:rFonts w:ascii="Simplified Arabic" w:hAnsi="Simplified Arabic" w:cs="Simplified Arabic" w:hint="cs"/>
          <w:sz w:val="32"/>
          <w:szCs w:val="32"/>
          <w:rtl/>
        </w:rPr>
        <w:t xml:space="preserve"> بالمدينة المنورة</w:t>
      </w:r>
      <w:r w:rsidRPr="00E55D77">
        <w:rPr>
          <w:rFonts w:ascii="Simplified Arabic" w:hAnsi="Simplified Arabic" w:cs="Simplified Arabic"/>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6 ـ الشيخ عدنان بن عبد العزيز </w:t>
      </w:r>
      <w:proofErr w:type="spellStart"/>
      <w:r w:rsidRPr="00E55D77">
        <w:rPr>
          <w:rFonts w:ascii="Simplified Arabic" w:hAnsi="Simplified Arabic" w:cs="Simplified Arabic"/>
          <w:sz w:val="32"/>
          <w:szCs w:val="32"/>
          <w:rtl/>
        </w:rPr>
        <w:t>الخطيري</w:t>
      </w:r>
      <w:proofErr w:type="spellEnd"/>
      <w:r w:rsidRPr="00E55D77">
        <w:rPr>
          <w:rFonts w:ascii="Simplified Arabic" w:hAnsi="Simplified Arabic" w:cs="Simplified Arabic"/>
          <w:sz w:val="32"/>
          <w:szCs w:val="32"/>
          <w:rtl/>
        </w:rPr>
        <w:t xml:space="preserve">.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7 ـ الشيخ الدكتور عبد الحليم بن محمد نصار السلفي.</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8 الشيخ عبد الرحمان بن صدوق الجزائري.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10 ـ الشيخ إدريس بن إبراهيم المغربي.</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lastRenderedPageBreak/>
        <w:t xml:space="preserve">11 ـ الشيخ حمزة بن حامد بن بشير </w:t>
      </w:r>
      <w:proofErr w:type="spellStart"/>
      <w:r w:rsidRPr="00E55D77">
        <w:rPr>
          <w:rFonts w:ascii="Simplified Arabic" w:hAnsi="Simplified Arabic" w:cs="Simplified Arabic"/>
          <w:sz w:val="32"/>
          <w:szCs w:val="32"/>
          <w:rtl/>
        </w:rPr>
        <w:t>القرعاني</w:t>
      </w:r>
      <w:proofErr w:type="spellEnd"/>
      <w:r w:rsidRPr="00E55D77">
        <w:rPr>
          <w:rFonts w:ascii="Simplified Arabic" w:hAnsi="Simplified Arabic" w:cs="Simplified Arabic"/>
          <w:sz w:val="32"/>
          <w:szCs w:val="32"/>
          <w:rtl/>
        </w:rPr>
        <w:t xml:space="preserve">.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12 ـ الشيخ عواد بن بلال بن معيض.</w:t>
      </w:r>
    </w:p>
    <w:p w:rsidR="00023D96" w:rsidRPr="00E55D77" w:rsidRDefault="00023D96" w:rsidP="00565AE4">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13 ـ الشيخ عبد الله بن فايز الجهني.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14 ـ الشيخ الدكتور حسام الدين عفانة. </w:t>
      </w:r>
    </w:p>
    <w:p w:rsidR="00023D96" w:rsidRDefault="00023D96" w:rsidP="00565AE4">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15 ـ الشيخ خالد رزق بن السيد تقي الدين رئيس المجلس الأعلى للأئمة والشؤون الإسلامية في البرازيل.</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16 ــ الشيخ عدنان بن عبد الله القطان رئيس محكمة الاستئناف بمملكة البحرين</w:t>
      </w:r>
      <w:r w:rsidR="00565AE4">
        <w:rPr>
          <w:rStyle w:val="a7"/>
          <w:rFonts w:ascii="Simplified Arabic" w:hAnsi="Simplified Arabic" w:cs="Simplified Arabic"/>
          <w:sz w:val="32"/>
          <w:szCs w:val="32"/>
          <w:rtl/>
        </w:rPr>
        <w:footnoteReference w:id="137"/>
      </w:r>
    </w:p>
    <w:p w:rsidR="00023D96" w:rsidRPr="00E55D77" w:rsidRDefault="00023D96" w:rsidP="00023D96">
      <w:pPr>
        <w:spacing w:line="240" w:lineRule="auto"/>
        <w:jc w:val="both"/>
        <w:rPr>
          <w:rFonts w:ascii="Simplified Arabic" w:hAnsi="Simplified Arabic" w:cs="Simplified Arabic"/>
          <w:b/>
          <w:bCs/>
          <w:sz w:val="32"/>
          <w:szCs w:val="32"/>
          <w:rtl/>
        </w:rPr>
      </w:pPr>
      <w:r w:rsidRPr="00E55D77">
        <w:rPr>
          <w:rFonts w:ascii="Simplified Arabic" w:hAnsi="Simplified Arabic" w:cs="Simplified Arabic"/>
          <w:sz w:val="32"/>
          <w:szCs w:val="32"/>
          <w:rtl/>
        </w:rPr>
        <w:t>1</w:t>
      </w:r>
      <w:r>
        <w:rPr>
          <w:rFonts w:ascii="Simplified Arabic" w:hAnsi="Simplified Arabic" w:cs="Simplified Arabic" w:hint="cs"/>
          <w:sz w:val="32"/>
          <w:szCs w:val="32"/>
          <w:rtl/>
        </w:rPr>
        <w:t>7</w:t>
      </w:r>
      <w:r w:rsidRPr="00E55D77">
        <w:rPr>
          <w:rFonts w:ascii="Simplified Arabic" w:hAnsi="Simplified Arabic" w:cs="Simplified Arabic"/>
          <w:sz w:val="32"/>
          <w:szCs w:val="32"/>
          <w:rtl/>
        </w:rPr>
        <w:t xml:space="preserve"> ــ الشيخ خالد بن محمد بن عبد المالك وهو صهر الشيخ أبو بكر الجزائري</w:t>
      </w:r>
      <w:r w:rsidRPr="00E55D77">
        <w:rPr>
          <w:rStyle w:val="a7"/>
          <w:rFonts w:ascii="Simplified Arabic" w:hAnsi="Simplified Arabic" w:cs="Simplified Arabic"/>
          <w:sz w:val="32"/>
          <w:szCs w:val="32"/>
          <w:rtl/>
        </w:rPr>
        <w:footnoteReference w:id="138"/>
      </w:r>
    </w:p>
    <w:p w:rsidR="00023D96"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لقد اكتسب الشيخ أبو بكر </w:t>
      </w:r>
      <w:r>
        <w:rPr>
          <w:rFonts w:ascii="Simplified Arabic" w:hAnsi="Simplified Arabic" w:cs="Simplified Arabic" w:hint="cs"/>
          <w:sz w:val="32"/>
          <w:szCs w:val="32"/>
          <w:rtl/>
        </w:rPr>
        <w:t xml:space="preserve">جابر </w:t>
      </w:r>
      <w:r w:rsidRPr="00E55D77">
        <w:rPr>
          <w:rFonts w:ascii="Simplified Arabic" w:hAnsi="Simplified Arabic" w:cs="Simplified Arabic"/>
          <w:sz w:val="32"/>
          <w:szCs w:val="32"/>
          <w:rtl/>
        </w:rPr>
        <w:t>الجزائري مكانة مهمة في الوسط الأكاديمي الشرعي من خلال عمله أستاذا بالجامعة الإسلامية بالمدينة المنورة لأزيد من عشرين عاما, كما عرف على نطاق واسع بحكم ممارسته التدريس بالحرم النبوي الشريف لأزيد من خمسين عاما</w:t>
      </w:r>
      <w:r>
        <w:rPr>
          <w:rFonts w:ascii="Simplified Arabic" w:hAnsi="Simplified Arabic" w:cs="Simplified Arabic"/>
          <w:sz w:val="32"/>
          <w:szCs w:val="32"/>
          <w:rtl/>
        </w:rPr>
        <w:t>, كما حظي الشيخ بتقدير</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الأوساط العلمية في البلدان العربية والإسلامية, واعتبره </w:t>
      </w:r>
      <w:proofErr w:type="spellStart"/>
      <w:r w:rsidRPr="00E55D77">
        <w:rPr>
          <w:rFonts w:ascii="Simplified Arabic" w:hAnsi="Simplified Arabic" w:cs="Simplified Arabic"/>
          <w:sz w:val="32"/>
          <w:szCs w:val="32"/>
          <w:rtl/>
        </w:rPr>
        <w:t>الإتحاد</w:t>
      </w:r>
      <w:proofErr w:type="spellEnd"/>
      <w:r w:rsidRPr="00E55D77">
        <w:rPr>
          <w:rFonts w:ascii="Simplified Arabic" w:hAnsi="Simplified Arabic" w:cs="Simplified Arabic"/>
          <w:sz w:val="32"/>
          <w:szCs w:val="32"/>
          <w:rtl/>
        </w:rPr>
        <w:t xml:space="preserve"> العالمي لعلماء المسلمين واحدا من العلماء الربانيين, والمفكرين الذين عرف عنهم الورع والتقوى وال</w:t>
      </w:r>
      <w:r>
        <w:rPr>
          <w:rFonts w:ascii="Simplified Arabic" w:hAnsi="Simplified Arabic" w:cs="Simplified Arabic"/>
          <w:sz w:val="32"/>
          <w:szCs w:val="32"/>
          <w:rtl/>
        </w:rPr>
        <w:t>علم</w:t>
      </w: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sz w:val="32"/>
          <w:szCs w:val="32"/>
          <w:rtl/>
        </w:rPr>
      </w:pPr>
    </w:p>
    <w:p w:rsidR="00FC5EDB" w:rsidRDefault="00FC5EDB" w:rsidP="00023D96">
      <w:pPr>
        <w:spacing w:line="240" w:lineRule="auto"/>
        <w:rPr>
          <w:rFonts w:ascii="Simplified Arabic" w:hAnsi="Simplified Arabic" w:cs="Simplified Arabic"/>
          <w:sz w:val="32"/>
          <w:szCs w:val="32"/>
          <w:rtl/>
        </w:rPr>
      </w:pPr>
    </w:p>
    <w:p w:rsidR="00023D96" w:rsidRPr="00E55D77" w:rsidRDefault="00023D96" w:rsidP="00023D96">
      <w:pPr>
        <w:spacing w:line="240" w:lineRule="auto"/>
        <w:rPr>
          <w:rFonts w:ascii="Simplified Arabic" w:hAnsi="Simplified Arabic" w:cs="Simplified Arabic"/>
          <w:b/>
          <w:bCs/>
          <w:sz w:val="32"/>
          <w:szCs w:val="32"/>
          <w:rtl/>
        </w:rPr>
      </w:pPr>
      <w:r w:rsidRPr="00E55D77">
        <w:rPr>
          <w:rFonts w:ascii="Simplified Arabic" w:hAnsi="Simplified Arabic" w:cs="Simplified Arabic"/>
          <w:b/>
          <w:bCs/>
          <w:sz w:val="32"/>
          <w:szCs w:val="32"/>
          <w:rtl/>
        </w:rPr>
        <w:lastRenderedPageBreak/>
        <w:t>المبحث الثاني : مؤلفاته</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ومثل الشيخ أبو بكر الجزائري في نشاطه الفياض </w:t>
      </w:r>
      <w:proofErr w:type="spellStart"/>
      <w:r w:rsidRPr="00E55D77">
        <w:rPr>
          <w:rFonts w:ascii="Simplified Arabic" w:hAnsi="Simplified Arabic" w:cs="Simplified Arabic"/>
          <w:sz w:val="32"/>
          <w:szCs w:val="32"/>
          <w:rtl/>
        </w:rPr>
        <w:t>لايستغرب</w:t>
      </w:r>
      <w:proofErr w:type="spellEnd"/>
      <w:r w:rsidRPr="00E55D77">
        <w:rPr>
          <w:rFonts w:ascii="Simplified Arabic" w:hAnsi="Simplified Arabic" w:cs="Simplified Arabic"/>
          <w:sz w:val="32"/>
          <w:szCs w:val="32"/>
          <w:rtl/>
        </w:rPr>
        <w:t xml:space="preserve"> أن يكون له رصيدا هائلا من الإنتاج الفكري والعلمي, بداية بمؤلفاته أيام كان في الجزائر ومن أهمها رسالة مبسطة في الفقه المالكي عنونها بـ</w:t>
      </w:r>
      <w:r w:rsidRPr="00E55D77">
        <w:rPr>
          <w:rFonts w:ascii="Simplified Arabic" w:hAnsi="Simplified Arabic" w:cs="Simplified Arabic"/>
          <w:sz w:val="32"/>
          <w:szCs w:val="32"/>
        </w:rPr>
        <w:t xml:space="preserve"> </w:t>
      </w:r>
      <w:r w:rsidRPr="00E55D77">
        <w:rPr>
          <w:rFonts w:ascii="Simplified Arabic" w:hAnsi="Simplified Arabic" w:cs="Simplified Arabic"/>
          <w:sz w:val="32"/>
          <w:szCs w:val="32"/>
          <w:rtl/>
        </w:rPr>
        <w:t>الضروريات الفقهية, وكتاب الدروس الجغرافية وقد ألفهما لطلاب المدرسة التي كان أحد معلميها</w:t>
      </w:r>
      <w:r w:rsidRPr="00E55D77">
        <w:rPr>
          <w:rStyle w:val="a7"/>
          <w:rFonts w:ascii="Simplified Arabic" w:hAnsi="Simplified Arabic" w:cs="Simplified Arabic"/>
          <w:sz w:val="32"/>
          <w:szCs w:val="32"/>
          <w:rtl/>
        </w:rPr>
        <w:footnoteReference w:id="139"/>
      </w:r>
      <w:r w:rsidR="000E2552">
        <w:rPr>
          <w:rFonts w:ascii="Simplified Arabic" w:hAnsi="Simplified Arabic" w:cs="Simplified Arabic" w:hint="cs"/>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w:t>
      </w:r>
      <w:r>
        <w:rPr>
          <w:rFonts w:ascii="Simplified Arabic" w:hAnsi="Simplified Arabic" w:cs="Simplified Arabic"/>
          <w:sz w:val="32"/>
          <w:szCs w:val="32"/>
          <w:rtl/>
        </w:rPr>
        <w:t>وبعد انتقال</w:t>
      </w:r>
      <w:r>
        <w:rPr>
          <w:rFonts w:ascii="Simplified Arabic" w:hAnsi="Simplified Arabic" w:cs="Simplified Arabic" w:hint="cs"/>
          <w:sz w:val="32"/>
          <w:szCs w:val="32"/>
          <w:rtl/>
        </w:rPr>
        <w:t xml:space="preserve"> الشيخ أبو بكر جابر الجزائري</w:t>
      </w:r>
      <w:r w:rsidRPr="00E55D77">
        <w:rPr>
          <w:rFonts w:ascii="Simplified Arabic" w:hAnsi="Simplified Arabic" w:cs="Simplified Arabic"/>
          <w:sz w:val="32"/>
          <w:szCs w:val="32"/>
          <w:rtl/>
        </w:rPr>
        <w:t xml:space="preserve"> إلى الحجاز عام 1372ه واستقراره بها, أسس مطبعة الدعوة من ماله الخاص لطبع ونشر الكتب العلمية والرسائل</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وقام الشيخ بتأليف عدد كبير من المؤلفات والكتب </w:t>
      </w:r>
      <w:r>
        <w:rPr>
          <w:rFonts w:ascii="Simplified Arabic" w:hAnsi="Simplified Arabic" w:cs="Simplified Arabic" w:hint="cs"/>
          <w:sz w:val="32"/>
          <w:szCs w:val="32"/>
          <w:rtl/>
        </w:rPr>
        <w:t xml:space="preserve">والرسائل </w:t>
      </w:r>
      <w:r w:rsidRPr="00E55D77">
        <w:rPr>
          <w:rFonts w:ascii="Simplified Arabic" w:hAnsi="Simplified Arabic" w:cs="Simplified Arabic"/>
          <w:sz w:val="32"/>
          <w:szCs w:val="32"/>
          <w:rtl/>
        </w:rPr>
        <w:t xml:space="preserve">العلمية </w:t>
      </w:r>
      <w:r>
        <w:rPr>
          <w:rFonts w:ascii="Simplified Arabic" w:hAnsi="Simplified Arabic" w:cs="Simplified Arabic" w:hint="cs"/>
          <w:sz w:val="32"/>
          <w:szCs w:val="32"/>
          <w:rtl/>
        </w:rPr>
        <w:t xml:space="preserve">في موضوعات مختلفة في العقيدة والتفسير والفقه والأخلاق والعبادات والوعظ والإرشاد, </w:t>
      </w:r>
      <w:r w:rsidRPr="00E55D77">
        <w:rPr>
          <w:rFonts w:ascii="Simplified Arabic" w:hAnsi="Simplified Arabic" w:cs="Simplified Arabic"/>
          <w:sz w:val="32"/>
          <w:szCs w:val="32"/>
          <w:rtl/>
        </w:rPr>
        <w:t>وقد تميزت مؤلفاته بسهولة الأسلوب وجزالة التركيب وقوته, وقربها من الفهم المبسط, فكتبه ورسائله إصلاحية ودعوية لتقريب وفهم الإسلام الصحيح الخالي من البدع والخرافات</w:t>
      </w:r>
      <w:r w:rsidRPr="00E55D77">
        <w:rPr>
          <w:rStyle w:val="a7"/>
          <w:rFonts w:ascii="Simplified Arabic" w:hAnsi="Simplified Arabic" w:cs="Simplified Arabic"/>
          <w:sz w:val="32"/>
          <w:szCs w:val="32"/>
          <w:rtl/>
        </w:rPr>
        <w:footnoteReference w:id="140"/>
      </w:r>
      <w:r w:rsidRPr="00E55D77">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حيث تعد مراجع هامة تضاف إلى مكتبة الكتب الإسلامية القيمة, </w:t>
      </w:r>
      <w:r w:rsidRPr="00E55D77">
        <w:rPr>
          <w:rFonts w:ascii="Simplified Arabic" w:hAnsi="Simplified Arabic" w:cs="Simplified Arabic"/>
          <w:sz w:val="32"/>
          <w:szCs w:val="32"/>
          <w:rtl/>
        </w:rPr>
        <w:t xml:space="preserve">نذكر منها </w:t>
      </w:r>
      <w:proofErr w:type="spellStart"/>
      <w:r w:rsidRPr="00E55D77">
        <w:rPr>
          <w:rFonts w:ascii="Simplified Arabic" w:hAnsi="Simplified Arabic" w:cs="Simplified Arabic"/>
          <w:sz w:val="32"/>
          <w:szCs w:val="32"/>
          <w:rtl/>
        </w:rPr>
        <w:t>مايلي</w:t>
      </w:r>
      <w:proofErr w:type="spellEnd"/>
      <w:r w:rsidRPr="00E55D77">
        <w:rPr>
          <w:rFonts w:ascii="Simplified Arabic" w:hAnsi="Simplified Arabic" w:cs="Simplified Arabic"/>
          <w:sz w:val="32"/>
          <w:szCs w:val="32"/>
          <w:rtl/>
        </w:rPr>
        <w:t xml:space="preserve">: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b/>
          <w:bCs/>
          <w:sz w:val="32"/>
          <w:szCs w:val="32"/>
          <w:rtl/>
        </w:rPr>
        <w:t>1 ـــ منهاج المسلم:</w:t>
      </w:r>
      <w:r w:rsidRPr="00E55D77">
        <w:rPr>
          <w:rFonts w:ascii="Simplified Arabic" w:hAnsi="Simplified Arabic" w:cs="Simplified Arabic"/>
          <w:sz w:val="32"/>
          <w:szCs w:val="32"/>
          <w:rtl/>
        </w:rPr>
        <w:t xml:space="preserve"> </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كتاب عقائد وآداب وأخلاق وعبادات ومعاملات, وهو جامع لأصول الشريعة الإسلامية وفروعها ويعد من أكثر مؤلفاته </w:t>
      </w:r>
      <w:proofErr w:type="spellStart"/>
      <w:r w:rsidRPr="00E55D77">
        <w:rPr>
          <w:rFonts w:ascii="Simplified Arabic" w:hAnsi="Simplified Arabic" w:cs="Simplified Arabic"/>
          <w:sz w:val="32"/>
          <w:szCs w:val="32"/>
          <w:rtl/>
        </w:rPr>
        <w:t>إنتشارا</w:t>
      </w:r>
      <w:proofErr w:type="spellEnd"/>
      <w:r w:rsidRPr="00E55D77">
        <w:rPr>
          <w:rFonts w:ascii="Simplified Arabic" w:hAnsi="Simplified Arabic" w:cs="Simplified Arabic"/>
          <w:sz w:val="32"/>
          <w:szCs w:val="32"/>
          <w:rtl/>
        </w:rPr>
        <w:t xml:space="preserve"> في العالم العربي, وهو من أحب مؤلفات الشيخ إليه</w:t>
      </w:r>
      <w:r w:rsidRPr="00E55D77">
        <w:rPr>
          <w:rStyle w:val="a7"/>
          <w:rFonts w:ascii="Simplified Arabic" w:hAnsi="Simplified Arabic" w:cs="Simplified Arabic"/>
          <w:sz w:val="32"/>
          <w:szCs w:val="32"/>
          <w:rtl/>
        </w:rPr>
        <w:footnoteReference w:id="141"/>
      </w:r>
      <w:r w:rsidRPr="00E55D77">
        <w:rPr>
          <w:rFonts w:ascii="Simplified Arabic" w:hAnsi="Simplified Arabic" w:cs="Simplified Arabic"/>
          <w:sz w:val="32"/>
          <w:szCs w:val="32"/>
          <w:rtl/>
        </w:rPr>
        <w:t>, ترجم إلى سبع لغات</w:t>
      </w:r>
      <w:r w:rsidRPr="00E55D77">
        <w:rPr>
          <w:rStyle w:val="a7"/>
          <w:rFonts w:ascii="Simplified Arabic" w:hAnsi="Simplified Arabic" w:cs="Simplified Arabic"/>
          <w:sz w:val="32"/>
          <w:szCs w:val="32"/>
          <w:rtl/>
        </w:rPr>
        <w:footnoteReference w:id="142"/>
      </w:r>
      <w:r w:rsidRPr="00E55D77">
        <w:rPr>
          <w:rFonts w:ascii="Simplified Arabic" w:hAnsi="Simplified Arabic" w:cs="Simplified Arabic"/>
          <w:sz w:val="32"/>
          <w:szCs w:val="32"/>
          <w:rtl/>
        </w:rPr>
        <w:t>.</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والكتاب يشتمل على </w:t>
      </w:r>
      <w:proofErr w:type="spellStart"/>
      <w:r>
        <w:rPr>
          <w:rFonts w:ascii="Simplified Arabic" w:hAnsi="Simplified Arabic" w:cs="Simplified Arabic" w:hint="cs"/>
          <w:sz w:val="32"/>
          <w:szCs w:val="32"/>
          <w:rtl/>
        </w:rPr>
        <w:t>على</w:t>
      </w:r>
      <w:proofErr w:type="spellEnd"/>
      <w:r>
        <w:rPr>
          <w:rFonts w:ascii="Simplified Arabic" w:hAnsi="Simplified Arabic" w:cs="Simplified Arabic" w:hint="cs"/>
          <w:sz w:val="32"/>
          <w:szCs w:val="32"/>
          <w:rtl/>
        </w:rPr>
        <w:t xml:space="preserve"> خمسة أبواب , في كل باب عدة فصول</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فالباب الأول من الكتاب في العقيدة والثاني في الآداب والثالث في الأخلاق والرابع ف</w:t>
      </w:r>
      <w:r w:rsidR="000E2552">
        <w:rPr>
          <w:rFonts w:ascii="Simplified Arabic" w:hAnsi="Simplified Arabic" w:cs="Simplified Arabic" w:hint="cs"/>
          <w:sz w:val="32"/>
          <w:szCs w:val="32"/>
          <w:rtl/>
        </w:rPr>
        <w:t>ي العبادات والخامس في المعاملات.</w:t>
      </w:r>
    </w:p>
    <w:p w:rsidR="00023D96" w:rsidRPr="00A46DFF" w:rsidRDefault="00023D96" w:rsidP="00F0639E">
      <w:pPr>
        <w:pStyle w:val="2"/>
        <w:shd w:val="clear" w:color="auto" w:fill="FFFFFF"/>
        <w:bidi/>
        <w:spacing w:before="0" w:beforeAutospacing="0" w:after="0" w:afterAutospacing="0" w:line="336" w:lineRule="atLeast"/>
        <w:jc w:val="both"/>
        <w:textAlignment w:val="baseline"/>
        <w:rPr>
          <w:rFonts w:ascii="Simplified Arabic" w:eastAsiaTheme="minorHAnsi" w:hAnsi="Simplified Arabic" w:cs="Simplified Arabic"/>
          <w:b w:val="0"/>
          <w:bCs w:val="0"/>
          <w:sz w:val="32"/>
          <w:szCs w:val="32"/>
          <w:rtl/>
        </w:rPr>
      </w:pPr>
      <w:r>
        <w:rPr>
          <w:rFonts w:ascii="Simplified Arabic" w:eastAsiaTheme="minorHAnsi" w:hAnsi="Simplified Arabic" w:cs="Simplified Arabic" w:hint="cs"/>
          <w:b w:val="0"/>
          <w:bCs w:val="0"/>
          <w:sz w:val="32"/>
          <w:szCs w:val="32"/>
          <w:rtl/>
        </w:rPr>
        <w:lastRenderedPageBreak/>
        <w:t xml:space="preserve">         </w:t>
      </w:r>
      <w:r w:rsidRPr="00A46DFF">
        <w:rPr>
          <w:rFonts w:ascii="Simplified Arabic" w:eastAsiaTheme="minorHAnsi" w:hAnsi="Simplified Arabic" w:cs="Simplified Arabic"/>
          <w:b w:val="0"/>
          <w:bCs w:val="0"/>
          <w:sz w:val="32"/>
          <w:szCs w:val="32"/>
          <w:rtl/>
        </w:rPr>
        <w:t>ففي العقيدة, لم يخرج – منهاج المسلم – عن عقيدة السلف لإجماع المسلمين على سلامتها, لأنها عقيدة الرسول صلى الله عليه و سلم ، وعقيدة أصحابه والتابعين من بعده ، وعقيدة الإسلام الفطرية،</w:t>
      </w:r>
      <w:r>
        <w:rPr>
          <w:rFonts w:ascii="Simplified Arabic" w:eastAsiaTheme="minorHAnsi" w:hAnsi="Simplified Arabic" w:cs="Simplified Arabic" w:hint="cs"/>
          <w:b w:val="0"/>
          <w:bCs w:val="0"/>
          <w:sz w:val="32"/>
          <w:szCs w:val="32"/>
          <w:rtl/>
        </w:rPr>
        <w:t xml:space="preserve"> </w:t>
      </w:r>
      <w:r w:rsidRPr="00A46DFF">
        <w:rPr>
          <w:rFonts w:ascii="Simplified Arabic" w:eastAsiaTheme="minorHAnsi" w:hAnsi="Simplified Arabic" w:cs="Simplified Arabic"/>
          <w:b w:val="0"/>
          <w:bCs w:val="0"/>
          <w:sz w:val="32"/>
          <w:szCs w:val="32"/>
          <w:rtl/>
        </w:rPr>
        <w:t xml:space="preserve">والملة </w:t>
      </w:r>
      <w:proofErr w:type="spellStart"/>
      <w:r w:rsidRPr="00A46DFF">
        <w:rPr>
          <w:rFonts w:ascii="Simplified Arabic" w:eastAsiaTheme="minorHAnsi" w:hAnsi="Simplified Arabic" w:cs="Simplified Arabic"/>
          <w:b w:val="0"/>
          <w:bCs w:val="0"/>
          <w:sz w:val="32"/>
          <w:szCs w:val="32"/>
          <w:rtl/>
        </w:rPr>
        <w:t>الحنيفية</w:t>
      </w:r>
      <w:proofErr w:type="spellEnd"/>
      <w:r w:rsidRPr="00A46DFF">
        <w:rPr>
          <w:rFonts w:ascii="Simplified Arabic" w:eastAsiaTheme="minorHAnsi" w:hAnsi="Simplified Arabic" w:cs="Simplified Arabic"/>
          <w:b w:val="0"/>
          <w:bCs w:val="0"/>
          <w:sz w:val="32"/>
          <w:szCs w:val="32"/>
          <w:rtl/>
        </w:rPr>
        <w:t xml:space="preserve"> التي بعث ال</w:t>
      </w:r>
      <w:r>
        <w:rPr>
          <w:rFonts w:ascii="Simplified Arabic" w:eastAsiaTheme="minorHAnsi" w:hAnsi="Simplified Arabic" w:cs="Simplified Arabic"/>
          <w:b w:val="0"/>
          <w:bCs w:val="0"/>
          <w:sz w:val="32"/>
          <w:szCs w:val="32"/>
          <w:rtl/>
        </w:rPr>
        <w:t>له بها الرسل ، وأنزل فيها الكتب</w:t>
      </w:r>
      <w:r>
        <w:rPr>
          <w:rFonts w:ascii="Simplified Arabic" w:eastAsiaTheme="minorHAnsi" w:hAnsi="Simplified Arabic" w:cs="Simplified Arabic" w:hint="cs"/>
          <w:b w:val="0"/>
          <w:bCs w:val="0"/>
          <w:sz w:val="32"/>
          <w:szCs w:val="32"/>
          <w:rtl/>
        </w:rPr>
        <w:t>,</w:t>
      </w:r>
      <w:r w:rsidRPr="00A46DFF">
        <w:rPr>
          <w:rFonts w:ascii="Simplified Arabic" w:eastAsiaTheme="minorHAnsi" w:hAnsi="Simplified Arabic" w:cs="Simplified Arabic"/>
          <w:b w:val="0"/>
          <w:bCs w:val="0"/>
          <w:sz w:val="32"/>
          <w:szCs w:val="32"/>
          <w:rtl/>
        </w:rPr>
        <w:t xml:space="preserve"> وفي باب الفقه, كرس أبو بكر الجزائري كل طاقته في تحري الأصوب واختيار الأصح مما دونه الأئمة الأعلام ، كأبي حنيفة ، ومالك</w:t>
      </w:r>
      <w:r>
        <w:rPr>
          <w:rFonts w:ascii="Simplified Arabic" w:eastAsiaTheme="minorHAnsi" w:hAnsi="Simplified Arabic" w:cs="Simplified Arabic" w:hint="cs"/>
          <w:b w:val="0"/>
          <w:bCs w:val="0"/>
          <w:sz w:val="32"/>
          <w:szCs w:val="32"/>
          <w:rtl/>
        </w:rPr>
        <w:t>,</w:t>
      </w:r>
      <w:r w:rsidRPr="00A46DFF">
        <w:rPr>
          <w:rFonts w:ascii="Simplified Arabic" w:eastAsiaTheme="minorHAnsi" w:hAnsi="Simplified Arabic" w:cs="Simplified Arabic"/>
          <w:b w:val="0"/>
          <w:bCs w:val="0"/>
          <w:sz w:val="32"/>
          <w:szCs w:val="32"/>
          <w:rtl/>
        </w:rPr>
        <w:t xml:space="preserve"> والشافعي </w:t>
      </w:r>
      <w:r>
        <w:rPr>
          <w:rFonts w:ascii="Simplified Arabic" w:eastAsiaTheme="minorHAnsi" w:hAnsi="Simplified Arabic" w:cs="Simplified Arabic"/>
          <w:b w:val="0"/>
          <w:bCs w:val="0"/>
          <w:sz w:val="32"/>
          <w:szCs w:val="32"/>
          <w:rtl/>
        </w:rPr>
        <w:t>، وأحمد رحمهم الله</w:t>
      </w:r>
      <w:r w:rsidRPr="00A46DFF">
        <w:rPr>
          <w:rFonts w:ascii="Simplified Arabic" w:eastAsiaTheme="minorHAnsi" w:hAnsi="Simplified Arabic" w:cs="Simplified Arabic"/>
          <w:b w:val="0"/>
          <w:bCs w:val="0"/>
          <w:sz w:val="32"/>
          <w:szCs w:val="32"/>
          <w:rtl/>
        </w:rPr>
        <w:t>، ما لم يوجد له نص صريح أو دليل ظاه</w:t>
      </w:r>
      <w:r>
        <w:rPr>
          <w:rFonts w:ascii="Simplified Arabic" w:eastAsiaTheme="minorHAnsi" w:hAnsi="Simplified Arabic" w:cs="Simplified Arabic"/>
          <w:b w:val="0"/>
          <w:bCs w:val="0"/>
          <w:sz w:val="32"/>
          <w:szCs w:val="32"/>
          <w:rtl/>
        </w:rPr>
        <w:t>ر من كتاب الله أو سنة رسوله</w:t>
      </w:r>
      <w:r>
        <w:rPr>
          <w:rFonts w:ascii="Simplified Arabic" w:eastAsiaTheme="minorHAnsi" w:hAnsi="Simplified Arabic" w:cs="Simplified Arabic" w:hint="cs"/>
          <w:b w:val="0"/>
          <w:bCs w:val="0"/>
          <w:sz w:val="32"/>
          <w:szCs w:val="32"/>
          <w:rtl/>
        </w:rPr>
        <w:t xml:space="preserve"> صلى الله عليه وسلم</w:t>
      </w:r>
      <w:r w:rsidR="005E3CF4">
        <w:rPr>
          <w:rStyle w:val="a7"/>
          <w:rFonts w:ascii="Simplified Arabic" w:eastAsiaTheme="minorHAnsi" w:hAnsi="Simplified Arabic" w:cs="Simplified Arabic"/>
          <w:b w:val="0"/>
          <w:bCs w:val="0"/>
          <w:sz w:val="32"/>
          <w:szCs w:val="32"/>
          <w:rtl/>
        </w:rPr>
        <w:footnoteReference w:id="143"/>
      </w:r>
      <w:r w:rsidR="005E3CF4">
        <w:rPr>
          <w:rFonts w:ascii="Simplified Arabic" w:eastAsiaTheme="minorHAnsi" w:hAnsi="Simplified Arabic" w:cs="Simplified Arabic" w:hint="cs"/>
          <w:b w:val="0"/>
          <w:bCs w:val="0"/>
          <w:sz w:val="32"/>
          <w:szCs w:val="32"/>
          <w:rtl/>
        </w:rPr>
        <w:t>.</w:t>
      </w:r>
    </w:p>
    <w:p w:rsidR="00023D96" w:rsidRPr="00E55D77"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وقال الشيخ مقبل </w:t>
      </w:r>
      <w:proofErr w:type="spellStart"/>
      <w:r w:rsidRPr="00E55D77">
        <w:rPr>
          <w:rFonts w:ascii="Simplified Arabic" w:hAnsi="Simplified Arabic" w:cs="Simplified Arabic"/>
          <w:sz w:val="32"/>
          <w:szCs w:val="32"/>
          <w:rtl/>
        </w:rPr>
        <w:t>الودعاني</w:t>
      </w:r>
      <w:proofErr w:type="spellEnd"/>
      <w:r w:rsidRPr="00E55D77">
        <w:rPr>
          <w:rFonts w:ascii="Simplified Arabic" w:hAnsi="Simplified Arabic" w:cs="Simplified Arabic"/>
          <w:sz w:val="32"/>
          <w:szCs w:val="32"/>
          <w:rtl/>
        </w:rPr>
        <w:t xml:space="preserve"> عن هذا الكتاب: " منهاج المسلم للشيخ أبي بكر الجزائري كتابٌ سهل يستفيد منه طالب العلم والغالب عليه الصواب.."</w:t>
      </w:r>
      <w:r w:rsidRPr="00E55D77">
        <w:rPr>
          <w:rStyle w:val="a7"/>
          <w:rFonts w:ascii="Simplified Arabic" w:hAnsi="Simplified Arabic" w:cs="Simplified Arabic"/>
          <w:sz w:val="32"/>
          <w:szCs w:val="32"/>
          <w:rtl/>
        </w:rPr>
        <w:footnoteReference w:id="144"/>
      </w:r>
      <w:r w:rsidR="000E2552">
        <w:rPr>
          <w:rFonts w:ascii="Simplified Arabic" w:hAnsi="Simplified Arabic" w:cs="Simplified Arabic" w:hint="cs"/>
          <w:sz w:val="32"/>
          <w:szCs w:val="32"/>
          <w:rtl/>
        </w:rPr>
        <w:t>.</w:t>
      </w:r>
    </w:p>
    <w:p w:rsidR="00023D96" w:rsidRPr="00E55D77" w:rsidRDefault="00023D96" w:rsidP="00F0639E">
      <w:pPr>
        <w:spacing w:line="240" w:lineRule="auto"/>
        <w:jc w:val="both"/>
        <w:rPr>
          <w:rFonts w:ascii="Simplified Arabic" w:hAnsi="Simplified Arabic" w:cs="Simplified Arabic"/>
          <w:b/>
          <w:bCs/>
          <w:sz w:val="32"/>
          <w:szCs w:val="32"/>
          <w:rtl/>
        </w:rPr>
      </w:pPr>
      <w:r w:rsidRPr="00E55D77">
        <w:rPr>
          <w:rFonts w:ascii="Simplified Arabic" w:hAnsi="Simplified Arabic" w:cs="Simplified Arabic"/>
          <w:b/>
          <w:bCs/>
          <w:sz w:val="32"/>
          <w:szCs w:val="32"/>
          <w:rtl/>
        </w:rPr>
        <w:t xml:space="preserve">2 ـــ عقيدة المؤمن: </w:t>
      </w:r>
    </w:p>
    <w:p w:rsidR="00023D96"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هو كتاب اشتمل على كل </w:t>
      </w:r>
      <w:proofErr w:type="spellStart"/>
      <w:r w:rsidRPr="00E55D77">
        <w:rPr>
          <w:rFonts w:ascii="Simplified Arabic" w:hAnsi="Simplified Arabic" w:cs="Simplified Arabic"/>
          <w:sz w:val="32"/>
          <w:szCs w:val="32"/>
          <w:rtl/>
        </w:rPr>
        <w:t>مايحتاجه</w:t>
      </w:r>
      <w:proofErr w:type="spellEnd"/>
      <w:r w:rsidRPr="00E55D77">
        <w:rPr>
          <w:rFonts w:ascii="Simplified Arabic" w:hAnsi="Simplified Arabic" w:cs="Simplified Arabic"/>
          <w:sz w:val="32"/>
          <w:szCs w:val="32"/>
          <w:rtl/>
        </w:rPr>
        <w:t xml:space="preserve"> المؤمن من بيان لعقيدته, وجامع لفروعها في ضوء الكتاب والسنة</w:t>
      </w:r>
      <w:r w:rsidRPr="00E55D77">
        <w:rPr>
          <w:rStyle w:val="a7"/>
          <w:rFonts w:ascii="Simplified Arabic" w:hAnsi="Simplified Arabic" w:cs="Simplified Arabic"/>
          <w:sz w:val="32"/>
          <w:szCs w:val="32"/>
          <w:rtl/>
        </w:rPr>
        <w:footnoteReference w:id="145"/>
      </w:r>
      <w:r w:rsidR="000E2552">
        <w:rPr>
          <w:rFonts w:ascii="Simplified Arabic" w:hAnsi="Simplified Arabic" w:cs="Simplified Arabic" w:hint="cs"/>
          <w:sz w:val="32"/>
          <w:szCs w:val="32"/>
          <w:rtl/>
        </w:rPr>
        <w:t>.</w:t>
      </w:r>
    </w:p>
    <w:p w:rsidR="00023D96" w:rsidRPr="00E55D77" w:rsidRDefault="00023D96" w:rsidP="00F0639E">
      <w:pPr>
        <w:spacing w:line="240" w:lineRule="auto"/>
        <w:jc w:val="both"/>
        <w:rPr>
          <w:rFonts w:ascii="Simplified Arabic" w:hAnsi="Simplified Arabic" w:cs="Simplified Arabic"/>
          <w:sz w:val="32"/>
          <w:szCs w:val="32"/>
          <w:rtl/>
        </w:rPr>
      </w:pPr>
      <w:r w:rsidRPr="00E55D77">
        <w:rPr>
          <w:rFonts w:ascii="Simplified Arabic" w:hAnsi="Simplified Arabic" w:cs="Simplified Arabic"/>
          <w:b/>
          <w:bCs/>
          <w:noProof/>
          <w:sz w:val="32"/>
          <w:szCs w:val="32"/>
          <w:rtl/>
        </w:rPr>
        <w:t xml:space="preserve">3 ـــ </w:t>
      </w:r>
      <w:r w:rsidRPr="00E55D77">
        <w:rPr>
          <w:rFonts w:ascii="Simplified Arabic" w:hAnsi="Simplified Arabic" w:cs="Simplified Arabic"/>
          <w:b/>
          <w:bCs/>
          <w:sz w:val="32"/>
          <w:szCs w:val="32"/>
          <w:rtl/>
        </w:rPr>
        <w:t xml:space="preserve">رسائل الجزائري: </w:t>
      </w:r>
    </w:p>
    <w:p w:rsidR="00023D96" w:rsidRPr="00E55D77" w:rsidRDefault="00023D96" w:rsidP="00F0639E">
      <w:pPr>
        <w:spacing w:line="240" w:lineRule="auto"/>
        <w:jc w:val="both"/>
        <w:rPr>
          <w:rFonts w:ascii="Simplified Arabic" w:hAnsi="Simplified Arabic" w:cs="Simplified Arabic"/>
          <w:color w:val="000000"/>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بلغ عدد رسائل الشيخ أكثر من مائة رسالة إصلاحية هادفة جمعت في خمس مجلدات نذكر منها: </w:t>
      </w:r>
      <w:proofErr w:type="spellStart"/>
      <w:r w:rsidRPr="00E55D77">
        <w:rPr>
          <w:rFonts w:ascii="Simplified Arabic" w:hAnsi="Simplified Arabic" w:cs="Simplified Arabic"/>
          <w:sz w:val="32"/>
          <w:szCs w:val="32"/>
          <w:rtl/>
        </w:rPr>
        <w:t>لاإله</w:t>
      </w:r>
      <w:proofErr w:type="spellEnd"/>
      <w:r w:rsidRPr="00E55D77">
        <w:rPr>
          <w:rFonts w:ascii="Simplified Arabic" w:hAnsi="Simplified Arabic" w:cs="Simplified Arabic"/>
          <w:sz w:val="32"/>
          <w:szCs w:val="32"/>
          <w:rtl/>
        </w:rPr>
        <w:t xml:space="preserve"> إلا الله, الحج المبرور, الصيام, الأخلاق الإسلامية, التربية في الإسلام, الدستور الإسلامي, هؤلاء هم اليهود</w:t>
      </w:r>
      <w:r>
        <w:rPr>
          <w:rFonts w:ascii="Simplified Arabic" w:hAnsi="Simplified Arabic" w:cs="Simplified Arabic" w:hint="cs"/>
          <w:color w:val="000000"/>
          <w:sz w:val="32"/>
          <w:szCs w:val="32"/>
          <w:rtl/>
        </w:rPr>
        <w:t xml:space="preserve"> ...</w:t>
      </w:r>
    </w:p>
    <w:p w:rsidR="00023D96"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وكانت هذه الرسائل موجهة لحل كل إشكال وقع في عصره أو معالجة قضية شائكة أو انحراف عارض، دون إثارة أي خلافات لا طائل منها</w:t>
      </w:r>
      <w:r>
        <w:rPr>
          <w:rFonts w:ascii="Simplified Arabic" w:hAnsi="Simplified Arabic" w:cs="Simplified Arabic" w:hint="cs"/>
          <w:sz w:val="32"/>
          <w:szCs w:val="32"/>
          <w:rtl/>
        </w:rPr>
        <w:t xml:space="preserve">, حيث يقول الشيخ في ذلك: " </w:t>
      </w:r>
      <w:proofErr w:type="spellStart"/>
      <w:r>
        <w:rPr>
          <w:rFonts w:ascii="Simplified Arabic" w:hAnsi="Simplified Arabic" w:cs="Simplified Arabic" w:hint="cs"/>
          <w:sz w:val="32"/>
          <w:szCs w:val="32"/>
          <w:rtl/>
        </w:rPr>
        <w:t>ماكتبت</w:t>
      </w:r>
      <w:proofErr w:type="spellEnd"/>
      <w:r>
        <w:rPr>
          <w:rFonts w:ascii="Simplified Arabic" w:hAnsi="Simplified Arabic" w:cs="Simplified Arabic" w:hint="cs"/>
          <w:sz w:val="32"/>
          <w:szCs w:val="32"/>
          <w:rtl/>
        </w:rPr>
        <w:t xml:space="preserve"> رسالة إلا عند الشعور الملح بأنه يجب أن تكتب هذه الرسالة, والله </w:t>
      </w:r>
      <w:proofErr w:type="spellStart"/>
      <w:r>
        <w:rPr>
          <w:rFonts w:ascii="Simplified Arabic" w:hAnsi="Simplified Arabic" w:cs="Simplified Arabic" w:hint="cs"/>
          <w:sz w:val="32"/>
          <w:szCs w:val="32"/>
          <w:rtl/>
        </w:rPr>
        <w:t>ماكتبت</w:t>
      </w:r>
      <w:proofErr w:type="spellEnd"/>
      <w:r>
        <w:rPr>
          <w:rFonts w:ascii="Simplified Arabic" w:hAnsi="Simplified Arabic" w:cs="Simplified Arabic" w:hint="cs"/>
          <w:sz w:val="32"/>
          <w:szCs w:val="32"/>
          <w:rtl/>
        </w:rPr>
        <w:t xml:space="preserve"> رسالة إلا لأجل الضرر الداعي لذلك "</w:t>
      </w:r>
      <w:r w:rsidRPr="00E55D77">
        <w:rPr>
          <w:rStyle w:val="a7"/>
          <w:rFonts w:ascii="Simplified Arabic" w:hAnsi="Simplified Arabic" w:cs="Simplified Arabic"/>
          <w:sz w:val="32"/>
          <w:szCs w:val="32"/>
          <w:rtl/>
        </w:rPr>
        <w:footnoteReference w:id="146"/>
      </w:r>
      <w:r w:rsidR="000E2552">
        <w:rPr>
          <w:rFonts w:ascii="Simplified Arabic" w:hAnsi="Simplified Arabic" w:cs="Simplified Arabic" w:hint="cs"/>
          <w:sz w:val="32"/>
          <w:szCs w:val="32"/>
          <w:rtl/>
        </w:rPr>
        <w:t>.</w:t>
      </w:r>
    </w:p>
    <w:p w:rsidR="00023D96" w:rsidRDefault="00023D96" w:rsidP="00F0639E">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b/>
          <w:bCs/>
          <w:sz w:val="32"/>
          <w:szCs w:val="32"/>
          <w:rtl/>
        </w:rPr>
      </w:pPr>
      <w:r w:rsidRPr="00706DA4">
        <w:rPr>
          <w:rFonts w:ascii="Simplified Arabic" w:hAnsi="Simplified Arabic" w:cs="Simplified Arabic" w:hint="cs"/>
          <w:b/>
          <w:bCs/>
          <w:sz w:val="32"/>
          <w:szCs w:val="32"/>
          <w:rtl/>
        </w:rPr>
        <w:lastRenderedPageBreak/>
        <w:t>ــ كمال الأمة في صلاح عقيدتها:</w:t>
      </w:r>
    </w:p>
    <w:p w:rsidR="00023D96" w:rsidRPr="00706DA4" w:rsidRDefault="00023D96" w:rsidP="00023D96">
      <w:pPr>
        <w:spacing w:line="240" w:lineRule="auto"/>
        <w:jc w:val="both"/>
        <w:rPr>
          <w:rFonts w:ascii="Simplified Arabic" w:hAnsi="Simplified Arabic" w:cs="Simplified Arabic"/>
          <w:sz w:val="32"/>
          <w:szCs w:val="32"/>
          <w:rtl/>
        </w:rPr>
      </w:pPr>
      <w:r w:rsidRPr="00706DA4">
        <w:rPr>
          <w:rFonts w:ascii="Simplified Arabic" w:hAnsi="Simplified Arabic" w:cs="Simplified Arabic" w:hint="cs"/>
          <w:sz w:val="32"/>
          <w:szCs w:val="32"/>
          <w:rtl/>
        </w:rPr>
        <w:t xml:space="preserve">         يحتوي هذا الكتاب على شرح الآية </w:t>
      </w:r>
      <w:r>
        <w:rPr>
          <w:rFonts w:ascii="Simplified Arabic" w:hAnsi="Simplified Arabic" w:cs="Simplified Arabic" w:hint="cs"/>
          <w:sz w:val="32"/>
          <w:szCs w:val="32"/>
          <w:rtl/>
        </w:rPr>
        <w:t>" ولا تفسدوا في الأرض بعد إصلاحها "</w:t>
      </w:r>
    </w:p>
    <w:p w:rsidR="00023D96" w:rsidRDefault="00023D96" w:rsidP="00023D96">
      <w:pPr>
        <w:spacing w:line="240" w:lineRule="auto"/>
        <w:jc w:val="both"/>
        <w:rPr>
          <w:rFonts w:ascii="Simplified Arabic" w:hAnsi="Simplified Arabic" w:cs="Simplified Arabic"/>
          <w:b/>
          <w:bCs/>
          <w:noProof/>
          <w:sz w:val="32"/>
          <w:szCs w:val="32"/>
          <w:rtl/>
        </w:rPr>
      </w:pPr>
      <w:r w:rsidRPr="00E55D77">
        <w:rPr>
          <w:rFonts w:ascii="Simplified Arabic" w:hAnsi="Simplified Arabic" w:cs="Simplified Arabic"/>
          <w:b/>
          <w:bCs/>
          <w:noProof/>
          <w:sz w:val="32"/>
          <w:szCs w:val="32"/>
          <w:rtl/>
        </w:rPr>
        <w:t xml:space="preserve">4 ـــ المرأة المسلمة : </w:t>
      </w:r>
    </w:p>
    <w:p w:rsidR="00023D96" w:rsidRDefault="00023D96" w:rsidP="00F871A9">
      <w:pPr>
        <w:spacing w:line="240" w:lineRule="auto"/>
        <w:jc w:val="both"/>
        <w:rPr>
          <w:rFonts w:ascii="Simplified Arabic" w:hAnsi="Simplified Arabic" w:cs="Simplified Arabic"/>
          <w:b/>
          <w:bCs/>
          <w:noProof/>
          <w:sz w:val="32"/>
          <w:szCs w:val="32"/>
          <w:rtl/>
        </w:rPr>
      </w:pPr>
      <w:r>
        <w:rPr>
          <w:rFonts w:ascii="Simplified Arabic" w:hAnsi="Simplified Arabic" w:cs="Simplified Arabic" w:hint="cs"/>
          <w:b/>
          <w:bCs/>
          <w:noProof/>
          <w:sz w:val="32"/>
          <w:szCs w:val="32"/>
          <w:rtl/>
        </w:rPr>
        <w:t xml:space="preserve">          </w:t>
      </w:r>
      <w:r w:rsidRPr="00E55D77">
        <w:rPr>
          <w:rFonts w:ascii="Simplified Arabic" w:hAnsi="Simplified Arabic" w:cs="Simplified Arabic"/>
          <w:sz w:val="32"/>
          <w:szCs w:val="32"/>
          <w:rtl/>
        </w:rPr>
        <w:t xml:space="preserve">وفيه بيان للتوجيهات والإرشادات التي يجب على المرأة المسلمة تعلمها سواء كانت متعلقة بالعقائد أو العبادات أو الأخلاق أو المعاملات بأسلوب واضح وسلس ومفهوم. </w:t>
      </w:r>
    </w:p>
    <w:p w:rsidR="00023D96" w:rsidRDefault="00023D96" w:rsidP="00023D96">
      <w:pPr>
        <w:spacing w:line="240" w:lineRule="auto"/>
        <w:jc w:val="both"/>
        <w:rPr>
          <w:rFonts w:ascii="Simplified Arabic" w:hAnsi="Simplified Arabic" w:cs="Simplified Arabic"/>
          <w:b/>
          <w:bCs/>
          <w:sz w:val="32"/>
          <w:szCs w:val="32"/>
          <w:rtl/>
        </w:rPr>
      </w:pPr>
      <w:r w:rsidRPr="00E55D77">
        <w:rPr>
          <w:rFonts w:ascii="Simplified Arabic" w:hAnsi="Simplified Arabic" w:cs="Simplified Arabic"/>
          <w:b/>
          <w:bCs/>
          <w:sz w:val="32"/>
          <w:szCs w:val="32"/>
          <w:rtl/>
        </w:rPr>
        <w:t>8 ــــ كتاب الدولة المسلمة:</w:t>
      </w:r>
    </w:p>
    <w:p w:rsidR="00023D96" w:rsidRDefault="00023D96" w:rsidP="00023D96">
      <w:pPr>
        <w:spacing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هو كتاب فيه رسالة من رسائل الدعوة ترسم الصورة الصادقة لما تكون عليه الد</w:t>
      </w:r>
      <w:r>
        <w:rPr>
          <w:rFonts w:ascii="Simplified Arabic" w:hAnsi="Simplified Arabic" w:cs="Simplified Arabic" w:hint="cs"/>
          <w:sz w:val="32"/>
          <w:szCs w:val="32"/>
          <w:rtl/>
        </w:rPr>
        <w:t>و</w:t>
      </w:r>
      <w:r w:rsidRPr="00E55D77">
        <w:rPr>
          <w:rFonts w:ascii="Simplified Arabic" w:hAnsi="Simplified Arabic" w:cs="Simplified Arabic"/>
          <w:sz w:val="32"/>
          <w:szCs w:val="32"/>
          <w:rtl/>
        </w:rPr>
        <w:t>لة الإسلامية في عصر الحضارة والتقدم العلمي وتعطي للعالم الإنساني نموذجا للحياة السعيدة الفاضلة التي جاء الإسلام لتحقيقها للناس</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  ويقول محمد المجذوب عن هذا الكتاب : </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وقصارى القول أن في هذا الكتيب مجهودا طيبا ونظرات جديرة بالتأمل والتقدير, وهو يذكرنا بمحاولات أفلاطون في كتابه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الجمهورية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والفارابي في مؤلفه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أهل المدينة الفاضلة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وإن اختلفت السبل في كل من الثلاثة, إذ ذهب الأولان في سبيل من سبقهم من الفلاسفة, وشق الشيخ طريقه, بتفكيره الذاتي وتجاربه الخاصة, على ضوء الإيمان بحقائق الإسلام "</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ومن ضمن تصورات الشيخ لهذه المدينة وقوفه عند أجهزة الإذاعة فيقول تذيع طول النهار وشطرا من الليل, وتسمع في كل أرجاء البلاد, لوجود سماعات في كل شوارع المدينة وساحاتها, تنقل صوت الدولة وبرامجها الإذاعية.</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ويقول محمد المجذوب في هذا السياق بأن هذا أمر غير معقول سيجعل الحياة في مثل ذلك الجو الصاخب بالمواعظ عبئا </w:t>
      </w:r>
      <w:proofErr w:type="spellStart"/>
      <w:r>
        <w:rPr>
          <w:rFonts w:ascii="Simplified Arabic" w:hAnsi="Simplified Arabic" w:cs="Simplified Arabic" w:hint="cs"/>
          <w:sz w:val="32"/>
          <w:szCs w:val="32"/>
          <w:rtl/>
        </w:rPr>
        <w:t>لايطاق</w:t>
      </w:r>
      <w:proofErr w:type="spellEnd"/>
      <w:r>
        <w:rPr>
          <w:rStyle w:val="a7"/>
          <w:rFonts w:ascii="Simplified Arabic" w:hAnsi="Simplified Arabic" w:cs="Simplified Arabic"/>
          <w:sz w:val="32"/>
          <w:szCs w:val="32"/>
          <w:rtl/>
        </w:rPr>
        <w:footnoteReference w:id="147"/>
      </w:r>
    </w:p>
    <w:p w:rsidR="00023D96" w:rsidRDefault="00023D96" w:rsidP="00023D96">
      <w:pPr>
        <w:spacing w:line="240" w:lineRule="auto"/>
        <w:jc w:val="both"/>
        <w:rPr>
          <w:rFonts w:ascii="Simplified Arabic" w:hAnsi="Simplified Arabic" w:cs="Simplified Arabic"/>
          <w:b/>
          <w:bCs/>
          <w:noProof/>
          <w:sz w:val="32"/>
          <w:szCs w:val="32"/>
          <w:rtl/>
        </w:rPr>
      </w:pPr>
    </w:p>
    <w:p w:rsidR="00023D96" w:rsidRPr="00E55D77" w:rsidRDefault="00023D96" w:rsidP="00023D96">
      <w:pPr>
        <w:spacing w:line="240" w:lineRule="auto"/>
        <w:jc w:val="both"/>
        <w:rPr>
          <w:rFonts w:ascii="Simplified Arabic" w:hAnsi="Simplified Arabic" w:cs="Simplified Arabic"/>
          <w:b/>
          <w:bCs/>
          <w:sz w:val="32"/>
          <w:szCs w:val="32"/>
          <w:rtl/>
        </w:rPr>
      </w:pPr>
      <w:r w:rsidRPr="00E55D77">
        <w:rPr>
          <w:rFonts w:ascii="Simplified Arabic" w:hAnsi="Simplified Arabic" w:cs="Simplified Arabic"/>
          <w:b/>
          <w:bCs/>
          <w:sz w:val="32"/>
          <w:szCs w:val="32"/>
          <w:rtl/>
        </w:rPr>
        <w:lastRenderedPageBreak/>
        <w:t xml:space="preserve">5 ـــ هذا الحبيب محمد </w:t>
      </w:r>
      <w:r w:rsidRPr="00E55D77">
        <w:rPr>
          <w:rFonts w:ascii="Simplified Arabic" w:hAnsi="Simplified Arabic" w:cs="Simplified Arabic"/>
          <w:b/>
          <w:bCs/>
          <w:sz w:val="32"/>
          <w:szCs w:val="32"/>
          <w:lang w:bidi="ar-DZ"/>
        </w:rPr>
        <w:sym w:font="AGA Arabesque" w:char="F072"/>
      </w:r>
      <w:r w:rsidRPr="00E55D77">
        <w:rPr>
          <w:rFonts w:ascii="Simplified Arabic" w:hAnsi="Simplified Arabic" w:cs="Simplified Arabic"/>
          <w:b/>
          <w:bCs/>
          <w:sz w:val="32"/>
          <w:szCs w:val="32"/>
          <w:rtl/>
          <w:lang w:bidi="ar-DZ"/>
        </w:rPr>
        <w:t xml:space="preserve"> </w:t>
      </w:r>
      <w:proofErr w:type="spellStart"/>
      <w:r w:rsidRPr="00E55D77">
        <w:rPr>
          <w:rFonts w:ascii="Simplified Arabic" w:hAnsi="Simplified Arabic" w:cs="Simplified Arabic"/>
          <w:b/>
          <w:bCs/>
          <w:sz w:val="32"/>
          <w:szCs w:val="32"/>
          <w:rtl/>
        </w:rPr>
        <w:t>يامحب</w:t>
      </w:r>
      <w:proofErr w:type="spellEnd"/>
      <w:r w:rsidRPr="00E55D77">
        <w:rPr>
          <w:rFonts w:ascii="Simplified Arabic" w:hAnsi="Simplified Arabic" w:cs="Simplified Arabic"/>
          <w:b/>
          <w:bCs/>
          <w:sz w:val="32"/>
          <w:szCs w:val="32"/>
          <w:rtl/>
        </w:rPr>
        <w:t xml:space="preserve">: </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يتناول الكتاب سيرة النبي محم</w:t>
      </w:r>
      <w:r>
        <w:rPr>
          <w:rFonts w:ascii="Simplified Arabic" w:hAnsi="Simplified Arabic" w:cs="Simplified Arabic"/>
          <w:sz w:val="32"/>
          <w:szCs w:val="32"/>
          <w:rtl/>
        </w:rPr>
        <w:t>د</w:t>
      </w:r>
      <w:r w:rsidRPr="00E55D77">
        <w:rPr>
          <w:rFonts w:ascii="Simplified Arabic" w:hAnsi="Simplified Arabic" w:cs="Simplified Arabic"/>
          <w:sz w:val="32"/>
          <w:szCs w:val="32"/>
          <w:rtl/>
        </w:rPr>
        <w:t xml:space="preserve"> كما يعرض الأخلاق والآداب المحمدية, متبعا كل مبحث بالنتائج والعبر التي يمكن أن نستقي منه, وجمع الشيخ في تأليفه لهذا الكتاب بين رسالة العلم والإيمان وهي الموضوعية المطلوبة كغاية وهدف, وبين العاطفة الجياشة المتمثلة في حب النبي صلى الله عليه وسلم</w:t>
      </w:r>
      <w:r w:rsidRPr="00E55D77">
        <w:rPr>
          <w:rStyle w:val="a7"/>
          <w:rFonts w:ascii="Simplified Arabic" w:hAnsi="Simplified Arabic" w:cs="Simplified Arabic"/>
          <w:sz w:val="32"/>
          <w:szCs w:val="32"/>
          <w:rtl/>
        </w:rPr>
        <w:footnoteReference w:id="148"/>
      </w:r>
      <w:r w:rsidRPr="00E55D77">
        <w:rPr>
          <w:rFonts w:ascii="Simplified Arabic" w:hAnsi="Simplified Arabic" w:cs="Simplified Arabic"/>
          <w:sz w:val="32"/>
          <w:szCs w:val="32"/>
          <w:rtl/>
        </w:rPr>
        <w:t xml:space="preserve">, وقد أشار إلى ذلك بدعوته الملحة للمسلمين جميعا بقراءة هذا الكتاب في قوله: </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ولهذا فإني أدعو أهل كل بيت مسلم أن يجتمعوا على قراءته </w:t>
      </w:r>
      <w:proofErr w:type="spellStart"/>
      <w:r w:rsidRPr="00E55D77">
        <w:rPr>
          <w:rFonts w:ascii="Simplified Arabic" w:hAnsi="Simplified Arabic" w:cs="Simplified Arabic"/>
          <w:sz w:val="32"/>
          <w:szCs w:val="32"/>
          <w:rtl/>
        </w:rPr>
        <w:t>فيقتطعوا</w:t>
      </w:r>
      <w:proofErr w:type="spellEnd"/>
      <w:r w:rsidRPr="00E55D77">
        <w:rPr>
          <w:rFonts w:ascii="Simplified Arabic" w:hAnsi="Simplified Arabic" w:cs="Simplified Arabic"/>
          <w:sz w:val="32"/>
          <w:szCs w:val="32"/>
          <w:rtl/>
        </w:rPr>
        <w:t xml:space="preserve"> نصف ساعة من يومهم أو ليلتهم يقرأون فيها صفحة أو صفحتين ... ويقفون على </w:t>
      </w:r>
      <w:proofErr w:type="spellStart"/>
      <w:r w:rsidRPr="00E55D77">
        <w:rPr>
          <w:rFonts w:ascii="Simplified Arabic" w:hAnsi="Simplified Arabic" w:cs="Simplified Arabic"/>
          <w:sz w:val="32"/>
          <w:szCs w:val="32"/>
          <w:rtl/>
        </w:rPr>
        <w:t>مافيها</w:t>
      </w:r>
      <w:proofErr w:type="spellEnd"/>
      <w:r w:rsidRPr="00E55D77">
        <w:rPr>
          <w:rFonts w:ascii="Simplified Arabic" w:hAnsi="Simplified Arabic" w:cs="Simplified Arabic"/>
          <w:sz w:val="32"/>
          <w:szCs w:val="32"/>
          <w:rtl/>
        </w:rPr>
        <w:t xml:space="preserve"> من النتائج والعبر يقوون بذلك إيمانهم, وينمون معارفهم ويهذبون أخلاقهم, وأعظم من ذلك اكتسابهم حب نبيهم وحب أهل بيته الطاهرين, وصحابته الغر الميامين "</w:t>
      </w:r>
      <w:r w:rsidRPr="00E55D77">
        <w:rPr>
          <w:rStyle w:val="a7"/>
          <w:rFonts w:ascii="Simplified Arabic" w:hAnsi="Simplified Arabic" w:cs="Simplified Arabic"/>
          <w:sz w:val="32"/>
          <w:szCs w:val="32"/>
          <w:rtl/>
        </w:rPr>
        <w:footnoteReference w:id="149"/>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b/>
          <w:bCs/>
          <w:sz w:val="32"/>
          <w:szCs w:val="32"/>
          <w:rtl/>
        </w:rPr>
        <w:t>7 ـــ نداءات الرحمان لأهل الإيمان:</w:t>
      </w:r>
      <w:r w:rsidRPr="00E55D77">
        <w:rPr>
          <w:rFonts w:ascii="Simplified Arabic" w:hAnsi="Simplified Arabic" w:cs="Simplified Arabic"/>
          <w:sz w:val="32"/>
          <w:szCs w:val="32"/>
          <w:rtl/>
        </w:rPr>
        <w:t xml:space="preserve"> </w:t>
      </w:r>
    </w:p>
    <w:p w:rsidR="00023D96"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شرح فيه آيات " </w:t>
      </w:r>
      <w:proofErr w:type="spellStart"/>
      <w:r w:rsidRPr="00E55D77">
        <w:rPr>
          <w:rFonts w:ascii="Simplified Arabic" w:hAnsi="Simplified Arabic" w:cs="Simplified Arabic"/>
          <w:sz w:val="32"/>
          <w:szCs w:val="32"/>
          <w:rtl/>
        </w:rPr>
        <w:t>ياأيها</w:t>
      </w:r>
      <w:proofErr w:type="spellEnd"/>
      <w:r w:rsidRPr="00E55D77">
        <w:rPr>
          <w:rFonts w:ascii="Simplified Arabic" w:hAnsi="Simplified Arabic" w:cs="Simplified Arabic"/>
          <w:sz w:val="32"/>
          <w:szCs w:val="32"/>
          <w:rtl/>
        </w:rPr>
        <w:t xml:space="preserve"> الذين آمنوا" في كامل القرآن, حيث قال الشيخ أبو بكر الجزائري: </w:t>
      </w:r>
    </w:p>
    <w:p w:rsidR="00023D96"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فهذه نداءات الرحمن لعباده المؤمنين البالغة تسعين نداء، </w:t>
      </w:r>
      <w:proofErr w:type="spellStart"/>
      <w:r w:rsidRPr="00E55D77">
        <w:rPr>
          <w:rFonts w:ascii="Simplified Arabic" w:hAnsi="Simplified Arabic" w:cs="Simplified Arabic"/>
          <w:sz w:val="32"/>
          <w:szCs w:val="32"/>
          <w:rtl/>
        </w:rPr>
        <w:t>حواها</w:t>
      </w:r>
      <w:proofErr w:type="spellEnd"/>
      <w:r w:rsidRPr="00E55D77">
        <w:rPr>
          <w:rFonts w:ascii="Simplified Arabic" w:hAnsi="Simplified Arabic" w:cs="Simplified Arabic"/>
          <w:sz w:val="32"/>
          <w:szCs w:val="32"/>
          <w:rtl/>
        </w:rPr>
        <w:t xml:space="preserve"> كتابه القرآن الكريم، قد يسر الله تعالى لي جمعها في هذا المؤلف الصغير كما يسر لي شرحها، وبيان ما تحتويه من علم وهداية لعباده المؤمنين المتقين، هذا وليعلم القارئ الكريم والمستمع المستفيد أن هذه النداءات التسعين قد اشتملت على ما يهم المسلم في أمور دينه ودنياه"</w:t>
      </w:r>
      <w:r w:rsidRPr="00E55D77">
        <w:rPr>
          <w:rStyle w:val="a7"/>
          <w:rFonts w:ascii="Simplified Arabic" w:hAnsi="Simplified Arabic" w:cs="Simplified Arabic"/>
          <w:sz w:val="32"/>
          <w:szCs w:val="32"/>
          <w:rtl/>
        </w:rPr>
        <w:footnoteReference w:id="150"/>
      </w:r>
    </w:p>
    <w:p w:rsidR="00A71806" w:rsidRDefault="00A71806" w:rsidP="00023D96">
      <w:pPr>
        <w:spacing w:line="240" w:lineRule="auto"/>
        <w:jc w:val="both"/>
        <w:rPr>
          <w:rFonts w:ascii="Simplified Arabic" w:hAnsi="Simplified Arabic" w:cs="Simplified Arabic"/>
          <w:sz w:val="32"/>
          <w:szCs w:val="32"/>
          <w:rtl/>
        </w:rPr>
      </w:pPr>
    </w:p>
    <w:p w:rsidR="00A71806" w:rsidRDefault="00A71806" w:rsidP="00023D96">
      <w:pPr>
        <w:spacing w:line="240" w:lineRule="auto"/>
        <w:jc w:val="both"/>
        <w:rPr>
          <w:rFonts w:ascii="Simplified Arabic" w:hAnsi="Simplified Arabic" w:cs="Simplified Arabic"/>
          <w:sz w:val="32"/>
          <w:szCs w:val="32"/>
          <w:rtl/>
        </w:rPr>
      </w:pPr>
    </w:p>
    <w:p w:rsidR="00A71806" w:rsidRDefault="00A7180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jc w:val="both"/>
        <w:rPr>
          <w:rFonts w:ascii="Simplified Arabic" w:hAnsi="Simplified Arabic" w:cs="Simplified Arabic"/>
          <w:b/>
          <w:bCs/>
          <w:sz w:val="32"/>
          <w:szCs w:val="32"/>
          <w:rtl/>
        </w:rPr>
      </w:pPr>
      <w:r w:rsidRPr="001342FC">
        <w:rPr>
          <w:rFonts w:ascii="Simplified Arabic" w:hAnsi="Simplified Arabic" w:cs="Simplified Arabic" w:hint="cs"/>
          <w:b/>
          <w:bCs/>
          <w:sz w:val="32"/>
          <w:szCs w:val="32"/>
          <w:rtl/>
        </w:rPr>
        <w:lastRenderedPageBreak/>
        <w:t>9 ــ كتاب المسجد وبيت المسلم:</w:t>
      </w:r>
    </w:p>
    <w:p w:rsidR="00023D96" w:rsidRPr="00597498"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597498">
        <w:rPr>
          <w:rFonts w:ascii="Simplified Arabic" w:hAnsi="Simplified Arabic" w:cs="Simplified Arabic" w:hint="cs"/>
          <w:sz w:val="32"/>
          <w:szCs w:val="32"/>
          <w:rtl/>
        </w:rPr>
        <w:t>يحتوي هذا الكت</w:t>
      </w:r>
      <w:r>
        <w:rPr>
          <w:rFonts w:ascii="Simplified Arabic" w:hAnsi="Simplified Arabic" w:cs="Simplified Arabic" w:hint="cs"/>
          <w:sz w:val="32"/>
          <w:szCs w:val="32"/>
          <w:rtl/>
        </w:rPr>
        <w:t>اب على دروس بعدد أيام السنة مشروحة بأسلوب مبسط, تفيد أئمة وخطباء المساجد في تحضير الدروس</w:t>
      </w:r>
      <w:r>
        <w:rPr>
          <w:rStyle w:val="a7"/>
          <w:rFonts w:ascii="Simplified Arabic" w:hAnsi="Simplified Arabic" w:cs="Simplified Arabic"/>
          <w:sz w:val="32"/>
          <w:szCs w:val="32"/>
          <w:rtl/>
        </w:rPr>
        <w:footnoteReference w:id="151"/>
      </w:r>
      <w:r w:rsidRPr="00597498">
        <w:rPr>
          <w:rFonts w:ascii="Simplified Arabic" w:hAnsi="Simplified Arabic" w:cs="Simplified Arabic" w:hint="cs"/>
          <w:sz w:val="32"/>
          <w:szCs w:val="32"/>
          <w:rtl/>
        </w:rPr>
        <w:t xml:space="preserve">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b/>
          <w:bCs/>
          <w:sz w:val="32"/>
          <w:szCs w:val="32"/>
          <w:rtl/>
        </w:rPr>
        <w:t xml:space="preserve">6 ـــ إلى التصوف </w:t>
      </w:r>
      <w:proofErr w:type="spellStart"/>
      <w:r w:rsidRPr="00E55D77">
        <w:rPr>
          <w:rFonts w:ascii="Simplified Arabic" w:hAnsi="Simplified Arabic" w:cs="Simplified Arabic"/>
          <w:b/>
          <w:bCs/>
          <w:sz w:val="32"/>
          <w:szCs w:val="32"/>
          <w:rtl/>
        </w:rPr>
        <w:t>ياعباد</w:t>
      </w:r>
      <w:proofErr w:type="spellEnd"/>
      <w:r w:rsidRPr="00E55D77">
        <w:rPr>
          <w:rFonts w:ascii="Simplified Arabic" w:hAnsi="Simplified Arabic" w:cs="Simplified Arabic"/>
          <w:b/>
          <w:bCs/>
          <w:sz w:val="32"/>
          <w:szCs w:val="32"/>
          <w:rtl/>
        </w:rPr>
        <w:t xml:space="preserve"> الله: </w:t>
      </w:r>
    </w:p>
    <w:p w:rsidR="00023D96" w:rsidRDefault="00023D96" w:rsidP="00023D96">
      <w:pPr>
        <w:spacing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هو كتاب مختصر ينبه المسلم إلى بعض أصول الصوفية ومواطن الخلل فيها ثم يعطيه البديل عن هذه الأصول الخاطئة والأوراد الصوفية بأصول وأوراد من سنة النبي صلى الله عليه وسلم</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10</w:t>
      </w:r>
      <w:r w:rsidRPr="00E55D77">
        <w:rPr>
          <w:rFonts w:ascii="Simplified Arabic" w:hAnsi="Simplified Arabic" w:cs="Simplified Arabic"/>
          <w:b/>
          <w:bCs/>
          <w:sz w:val="32"/>
          <w:szCs w:val="32"/>
          <w:rtl/>
        </w:rPr>
        <w:t xml:space="preserve"> ـــ أيسر التفاسير لكلام العلي الكبير: </w:t>
      </w:r>
    </w:p>
    <w:p w:rsidR="00023D96" w:rsidRPr="00E55D77" w:rsidRDefault="00023D96" w:rsidP="00023D96">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هو كتاب شامل لتفسير كتاب الله وميسر له ليفهمه عامة الناس</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وضع له حاشية سماها نهر الخير</w:t>
      </w:r>
      <w:r>
        <w:rPr>
          <w:rFonts w:ascii="Simplified Arabic" w:hAnsi="Simplified Arabic" w:cs="Simplified Arabic"/>
          <w:sz w:val="32"/>
          <w:szCs w:val="32"/>
          <w:rtl/>
        </w:rPr>
        <w:t xml:space="preserve"> طبعت بهامشه</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وعن سبب تأليفه لهذا الكتاب قال الشيخ أبو بكر الجزائري أن مستمعي دروسه في التفسير في المسجد النبوي كانوا كثيرا </w:t>
      </w:r>
      <w:proofErr w:type="spellStart"/>
      <w:r w:rsidRPr="00E55D77">
        <w:rPr>
          <w:rFonts w:ascii="Simplified Arabic" w:hAnsi="Simplified Arabic" w:cs="Simplified Arabic"/>
          <w:sz w:val="32"/>
          <w:szCs w:val="32"/>
          <w:rtl/>
        </w:rPr>
        <w:t>مايطلبون</w:t>
      </w:r>
      <w:proofErr w:type="spellEnd"/>
      <w:r w:rsidRPr="00E55D77">
        <w:rPr>
          <w:rFonts w:ascii="Simplified Arabic" w:hAnsi="Simplified Arabic" w:cs="Simplified Arabic"/>
          <w:sz w:val="32"/>
          <w:szCs w:val="32"/>
          <w:rtl/>
        </w:rPr>
        <w:t xml:space="preserve"> منه أن لو وضع تفسيرا للمسلمين سهل العبارة يساعد على فهم كلام الله تعالى, إضافة إلى الدكتور عبد الله بن صالح العبيد رئيس الجامعة الإسلامية آنذاك الذي أشار عليه أن يضع تفسيرا على غرار تفسير الجلالين تلتزم فيه العقيدة السلفية التي خلا منها تفسير الجلالين, ويحل محله في المعاهد ودور الحديث, فما كان من الشيخ إلاّ أن يبدأ في تأليف هذا الكتاب في أوائل رجب من العام 1406ه</w:t>
      </w:r>
      <w:r w:rsidRPr="00E55D77">
        <w:rPr>
          <w:rStyle w:val="a7"/>
          <w:rFonts w:ascii="Simplified Arabic" w:hAnsi="Simplified Arabic" w:cs="Simplified Arabic"/>
          <w:sz w:val="32"/>
          <w:szCs w:val="32"/>
          <w:rtl/>
        </w:rPr>
        <w:footnoteReference w:id="152"/>
      </w:r>
      <w:r w:rsidRPr="00E55D77">
        <w:rPr>
          <w:rFonts w:ascii="Simplified Arabic" w:hAnsi="Simplified Arabic" w:cs="Simplified Arabic"/>
          <w:sz w:val="32"/>
          <w:szCs w:val="32"/>
          <w:rtl/>
        </w:rPr>
        <w:t xml:space="preserve">, حيث يقول الشيخ في مقدمة كتابه أيسر التفاسير: </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"هذا ونظرا </w:t>
      </w:r>
      <w:proofErr w:type="spellStart"/>
      <w:r w:rsidRPr="00E55D77">
        <w:rPr>
          <w:rFonts w:ascii="Simplified Arabic" w:hAnsi="Simplified Arabic" w:cs="Simplified Arabic"/>
          <w:sz w:val="32"/>
          <w:szCs w:val="32"/>
          <w:rtl/>
        </w:rPr>
        <w:t>لليقضة</w:t>
      </w:r>
      <w:proofErr w:type="spellEnd"/>
      <w:r w:rsidRPr="00E55D77">
        <w:rPr>
          <w:rFonts w:ascii="Simplified Arabic" w:hAnsi="Simplified Arabic" w:cs="Simplified Arabic"/>
          <w:sz w:val="32"/>
          <w:szCs w:val="32"/>
          <w:rtl/>
        </w:rPr>
        <w:t xml:space="preserve"> الإسلامية اليوم فقد تعين وضع تفسير سهل ميسر يجمع بين المعنى المراد من كلام الله, وبين اللفظ القريب من فهم المسلم اليوم. تبين فيه العقيدة السلفية المنجية, والأحكام الفقهية الضرورية, مع تربية ملكة التقوى, في النفوس, بتحبيب الفضائل وتبغيض </w:t>
      </w:r>
      <w:r w:rsidRPr="00E55D77">
        <w:rPr>
          <w:rFonts w:ascii="Simplified Arabic" w:hAnsi="Simplified Arabic" w:cs="Simplified Arabic"/>
          <w:sz w:val="32"/>
          <w:szCs w:val="32"/>
          <w:rtl/>
        </w:rPr>
        <w:lastRenderedPageBreak/>
        <w:t xml:space="preserve">الرذائل, والحث على </w:t>
      </w:r>
      <w:proofErr w:type="spellStart"/>
      <w:r w:rsidRPr="00E55D77">
        <w:rPr>
          <w:rFonts w:ascii="Simplified Arabic" w:hAnsi="Simplified Arabic" w:cs="Simplified Arabic"/>
          <w:sz w:val="32"/>
          <w:szCs w:val="32"/>
          <w:rtl/>
        </w:rPr>
        <w:t>آداء</w:t>
      </w:r>
      <w:proofErr w:type="spellEnd"/>
      <w:r w:rsidRPr="00E55D77">
        <w:rPr>
          <w:rFonts w:ascii="Simplified Arabic" w:hAnsi="Simplified Arabic" w:cs="Simplified Arabic"/>
          <w:sz w:val="32"/>
          <w:szCs w:val="32"/>
          <w:rtl/>
        </w:rPr>
        <w:t xml:space="preserve"> الفرائض واتقاء المحارم, مع التجمل بالأخلاق القرآنية والتحلي بالآداب الربانية"</w:t>
      </w:r>
      <w:r w:rsidRPr="00E55D77">
        <w:rPr>
          <w:rStyle w:val="a7"/>
          <w:rFonts w:ascii="Simplified Arabic" w:hAnsi="Simplified Arabic" w:cs="Simplified Arabic"/>
          <w:sz w:val="32"/>
          <w:szCs w:val="32"/>
          <w:rtl/>
        </w:rPr>
        <w:footnoteReference w:id="153"/>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w:t>
      </w:r>
      <w:r w:rsidRPr="00E55D77">
        <w:rPr>
          <w:rFonts w:ascii="Simplified Arabic" w:hAnsi="Simplified Arabic" w:cs="Simplified Arabic"/>
          <w:noProof/>
          <w:sz w:val="32"/>
          <w:szCs w:val="32"/>
          <w:rtl/>
        </w:rPr>
        <w:t>وذكر الشيخ أن مراجع هذه التفسير أربعة وهي: جامع البيان لابن جرير, وتفسير الجلالين, وتفسير المراغي, وتيسير الكريم الرحمان لابن سعدي</w:t>
      </w:r>
    </w:p>
    <w:p w:rsidR="00023D96" w:rsidRDefault="00023D96" w:rsidP="00023D96">
      <w:pPr>
        <w:spacing w:line="240" w:lineRule="auto"/>
        <w:jc w:val="both"/>
        <w:rPr>
          <w:rFonts w:ascii="Simplified Arabic" w:hAnsi="Simplified Arabic" w:cs="Simplified Arabic"/>
          <w:noProof/>
          <w:sz w:val="32"/>
          <w:szCs w:val="32"/>
          <w:rtl/>
        </w:rPr>
      </w:pPr>
      <w:r w:rsidRPr="00E55D77">
        <w:rPr>
          <w:rFonts w:ascii="Simplified Arabic" w:hAnsi="Simplified Arabic" w:cs="Simplified Arabic"/>
          <w:noProof/>
          <w:sz w:val="32"/>
          <w:szCs w:val="32"/>
          <w:rtl/>
        </w:rPr>
        <w:t xml:space="preserve">         أما عن سبب وضع حاشيته نهر الخير فيقول الشيخ </w:t>
      </w:r>
      <w:r>
        <w:rPr>
          <w:rFonts w:ascii="Simplified Arabic" w:hAnsi="Simplified Arabic" w:cs="Simplified Arabic" w:hint="cs"/>
          <w:noProof/>
          <w:sz w:val="32"/>
          <w:szCs w:val="32"/>
          <w:rtl/>
        </w:rPr>
        <w:t xml:space="preserve">أبو بكر الجزائري </w:t>
      </w:r>
      <w:r w:rsidRPr="00E55D77">
        <w:rPr>
          <w:rFonts w:ascii="Simplified Arabic" w:hAnsi="Simplified Arabic" w:cs="Simplified Arabic"/>
          <w:noProof/>
          <w:sz w:val="32"/>
          <w:szCs w:val="32"/>
          <w:rtl/>
        </w:rPr>
        <w:t xml:space="preserve">أنه نظرا إلى حاجة طلب العلم إلى المزيد من المعرفة وضع هذه الحاشية التي هي أشبه بتعليق على أيسر التفاسير, وفيها </w:t>
      </w:r>
      <w:r>
        <w:rPr>
          <w:rFonts w:ascii="Simplified Arabic" w:hAnsi="Simplified Arabic" w:cs="Simplified Arabic" w:hint="cs"/>
          <w:noProof/>
          <w:sz w:val="32"/>
          <w:szCs w:val="32"/>
          <w:rtl/>
        </w:rPr>
        <w:t xml:space="preserve">باختصار </w:t>
      </w:r>
      <w:r w:rsidRPr="00E55D77">
        <w:rPr>
          <w:rFonts w:ascii="Simplified Arabic" w:hAnsi="Simplified Arabic" w:cs="Simplified Arabic"/>
          <w:noProof/>
          <w:sz w:val="32"/>
          <w:szCs w:val="32"/>
          <w:rtl/>
        </w:rPr>
        <w:t>ما يرغب طالب العلم في معرفته والحصول عليه من شاهد لغة</w:t>
      </w:r>
      <w:r>
        <w:rPr>
          <w:rFonts w:ascii="Simplified Arabic" w:hAnsi="Simplified Arabic" w:cs="Simplified Arabic" w:hint="cs"/>
          <w:noProof/>
          <w:sz w:val="32"/>
          <w:szCs w:val="32"/>
          <w:rtl/>
        </w:rPr>
        <w:t>,</w:t>
      </w:r>
      <w:r w:rsidRPr="00E55D77">
        <w:rPr>
          <w:rFonts w:ascii="Simplified Arabic" w:hAnsi="Simplified Arabic" w:cs="Simplified Arabic"/>
          <w:noProof/>
          <w:sz w:val="32"/>
          <w:szCs w:val="32"/>
          <w:rtl/>
        </w:rPr>
        <w:t xml:space="preserve"> أو بيان</w:t>
      </w:r>
      <w:r>
        <w:rPr>
          <w:rFonts w:ascii="Simplified Arabic" w:hAnsi="Simplified Arabic" w:cs="Simplified Arabic" w:hint="cs"/>
          <w:noProof/>
          <w:sz w:val="32"/>
          <w:szCs w:val="32"/>
          <w:rtl/>
        </w:rPr>
        <w:t>,</w:t>
      </w:r>
      <w:r w:rsidRPr="00E55D77">
        <w:rPr>
          <w:rFonts w:ascii="Simplified Arabic" w:hAnsi="Simplified Arabic" w:cs="Simplified Arabic"/>
          <w:noProof/>
          <w:sz w:val="32"/>
          <w:szCs w:val="32"/>
          <w:rtl/>
        </w:rPr>
        <w:t xml:space="preserve"> أو مستند حديث</w:t>
      </w:r>
      <w:r>
        <w:rPr>
          <w:rFonts w:ascii="Simplified Arabic" w:hAnsi="Simplified Arabic" w:cs="Simplified Arabic" w:hint="cs"/>
          <w:noProof/>
          <w:sz w:val="32"/>
          <w:szCs w:val="32"/>
          <w:rtl/>
        </w:rPr>
        <w:t>,</w:t>
      </w:r>
      <w:r w:rsidRPr="00E55D77">
        <w:rPr>
          <w:rFonts w:ascii="Simplified Arabic" w:hAnsi="Simplified Arabic" w:cs="Simplified Arabic"/>
          <w:noProof/>
          <w:sz w:val="32"/>
          <w:szCs w:val="32"/>
          <w:rtl/>
        </w:rPr>
        <w:t xml:space="preserve"> أو كشف عن وجه لآية ذات وجوه, أو الوقوف على سر من أسرار القرآن, </w:t>
      </w:r>
      <w:r>
        <w:rPr>
          <w:rFonts w:ascii="Simplified Arabic" w:hAnsi="Simplified Arabic" w:cs="Simplified Arabic" w:hint="cs"/>
          <w:noProof/>
          <w:sz w:val="32"/>
          <w:szCs w:val="32"/>
          <w:rtl/>
        </w:rPr>
        <w:t>والأهم من ذلك</w:t>
      </w:r>
      <w:r w:rsidRPr="00E55D77">
        <w:rPr>
          <w:rFonts w:ascii="Simplified Arabic" w:hAnsi="Simplified Arabic" w:cs="Simplified Arabic"/>
          <w:noProof/>
          <w:sz w:val="32"/>
          <w:szCs w:val="32"/>
          <w:rtl/>
        </w:rPr>
        <w:t xml:space="preserve"> تصويب رأي أو تصحيح خطأ وقع في التفسير, </w:t>
      </w:r>
      <w:r>
        <w:rPr>
          <w:rFonts w:ascii="Simplified Arabic" w:hAnsi="Simplified Arabic" w:cs="Simplified Arabic" w:hint="cs"/>
          <w:noProof/>
          <w:sz w:val="32"/>
          <w:szCs w:val="32"/>
          <w:rtl/>
        </w:rPr>
        <w:t xml:space="preserve">أو إزالة إبهام, </w:t>
      </w:r>
      <w:r w:rsidRPr="00E55D77">
        <w:rPr>
          <w:rFonts w:ascii="Simplified Arabic" w:hAnsi="Simplified Arabic" w:cs="Simplified Arabic"/>
          <w:noProof/>
          <w:sz w:val="32"/>
          <w:szCs w:val="32"/>
          <w:rtl/>
        </w:rPr>
        <w:t>أو إضافة بعض الأحكام</w:t>
      </w:r>
      <w:r w:rsidRPr="00E55D77">
        <w:rPr>
          <w:rStyle w:val="a7"/>
          <w:rFonts w:ascii="Simplified Arabic" w:hAnsi="Simplified Arabic" w:cs="Simplified Arabic"/>
          <w:noProof/>
          <w:sz w:val="32"/>
          <w:szCs w:val="32"/>
          <w:rtl/>
        </w:rPr>
        <w:footnoteReference w:id="154"/>
      </w:r>
      <w:r w:rsidRPr="00E55D77">
        <w:rPr>
          <w:rFonts w:ascii="Simplified Arabic" w:hAnsi="Simplified Arabic" w:cs="Simplified Arabic"/>
          <w:noProof/>
          <w:sz w:val="32"/>
          <w:szCs w:val="32"/>
          <w:rtl/>
        </w:rPr>
        <w:t xml:space="preserve">  </w:t>
      </w:r>
    </w:p>
    <w:p w:rsidR="00023D96" w:rsidRDefault="00023D96" w:rsidP="00023D96">
      <w:pPr>
        <w:spacing w:line="240" w:lineRule="auto"/>
        <w:jc w:val="both"/>
        <w:rPr>
          <w:rFonts w:ascii="Simplified Arabic" w:hAnsi="Simplified Arabic" w:cs="Simplified Arabic"/>
          <w:noProof/>
          <w:sz w:val="32"/>
          <w:szCs w:val="32"/>
          <w:rtl/>
        </w:rPr>
      </w:pPr>
      <w:r>
        <w:rPr>
          <w:rFonts w:ascii="Simplified Arabic" w:hAnsi="Simplified Arabic" w:cs="Simplified Arabic" w:hint="cs"/>
          <w:noProof/>
          <w:sz w:val="32"/>
          <w:szCs w:val="32"/>
          <w:rtl/>
        </w:rPr>
        <w:t xml:space="preserve">         كتاب أيسر التفاسير من الكتب القيمة النافعة, اجتهد فيه الشيخ أبو بكر الجزائري ولكن عليه ملحوظات كغيره من كتب التفاسير, وفي هذا الخصوص ألف عبد العزيز بن عبد الله الرومي كتابه نظرات في كتاب أيسر التفاسير لكلام العلي الكبير أورد فيه عدة تنبيهات على كتاب أيسر التفاسير في مائة وخمس وثمانين موضعا</w:t>
      </w:r>
      <w:r>
        <w:rPr>
          <w:rStyle w:val="a7"/>
          <w:rFonts w:ascii="Simplified Arabic" w:hAnsi="Simplified Arabic" w:cs="Simplified Arabic"/>
          <w:noProof/>
          <w:sz w:val="32"/>
          <w:szCs w:val="32"/>
          <w:rtl/>
        </w:rPr>
        <w:footnoteReference w:id="155"/>
      </w:r>
      <w:r w:rsidR="00337E41">
        <w:rPr>
          <w:rFonts w:ascii="Simplified Arabic" w:hAnsi="Simplified Arabic" w:cs="Simplified Arabic" w:hint="cs"/>
          <w:noProof/>
          <w:sz w:val="32"/>
          <w:szCs w:val="32"/>
          <w:rtl/>
        </w:rPr>
        <w:t>.</w:t>
      </w:r>
    </w:p>
    <w:p w:rsidR="00023D96" w:rsidRPr="00E55D77" w:rsidRDefault="00023D96" w:rsidP="00023D96">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إضافة إلى العديد من الكتب العلمية الأخرى, وقد أعيد نشر عدد من هذه الكتب العلمية  في الجزائر, وقرر بعضها على طلبة الدراسات الشرعية في الجامعات الجزائرية</w:t>
      </w:r>
      <w:r w:rsidRPr="00E55D77">
        <w:rPr>
          <w:rStyle w:val="a7"/>
          <w:rFonts w:ascii="Simplified Arabic" w:hAnsi="Simplified Arabic" w:cs="Simplified Arabic"/>
          <w:sz w:val="32"/>
          <w:szCs w:val="32"/>
          <w:rtl/>
        </w:rPr>
        <w:footnoteReference w:id="156"/>
      </w:r>
    </w:p>
    <w:p w:rsidR="0076692E" w:rsidRDefault="00023D96" w:rsidP="0076692E">
      <w:pPr>
        <w:spacing w:line="240" w:lineRule="auto"/>
        <w:jc w:val="both"/>
        <w:rPr>
          <w:rFonts w:ascii="Simplified Arabic" w:hAnsi="Simplified Arabic" w:cs="Simplified Arabic"/>
          <w:sz w:val="32"/>
          <w:szCs w:val="32"/>
          <w:rtl/>
        </w:rPr>
      </w:pPr>
      <w:r w:rsidRPr="00E55D77">
        <w:rPr>
          <w:rFonts w:ascii="Simplified Arabic" w:hAnsi="Simplified Arabic" w:cs="Simplified Arabic"/>
          <w:sz w:val="32"/>
          <w:szCs w:val="32"/>
          <w:rtl/>
        </w:rPr>
        <w:t xml:space="preserve">         ترك الشيخ أبو بكر الجزائري مؤلفات كثيرة تلقتها الأمة الإسلامية </w:t>
      </w:r>
      <w:r>
        <w:rPr>
          <w:rFonts w:ascii="Simplified Arabic" w:hAnsi="Simplified Arabic" w:cs="Simplified Arabic" w:hint="cs"/>
          <w:sz w:val="32"/>
          <w:szCs w:val="32"/>
          <w:rtl/>
        </w:rPr>
        <w:t xml:space="preserve">جمعاء </w:t>
      </w:r>
      <w:r w:rsidRPr="00E55D77">
        <w:rPr>
          <w:rFonts w:ascii="Simplified Arabic" w:hAnsi="Simplified Arabic" w:cs="Simplified Arabic"/>
          <w:sz w:val="32"/>
          <w:szCs w:val="32"/>
          <w:rtl/>
        </w:rPr>
        <w:t>بالقبول</w:t>
      </w:r>
      <w:r>
        <w:rPr>
          <w:rFonts w:ascii="Simplified Arabic" w:hAnsi="Simplified Arabic" w:cs="Simplified Arabic" w:hint="cs"/>
          <w:sz w:val="32"/>
          <w:szCs w:val="32"/>
          <w:rtl/>
        </w:rPr>
        <w:t>,</w:t>
      </w:r>
      <w:r w:rsidRPr="00E55D77">
        <w:rPr>
          <w:rFonts w:ascii="Simplified Arabic" w:hAnsi="Simplified Arabic" w:cs="Simplified Arabic"/>
          <w:sz w:val="32"/>
          <w:szCs w:val="32"/>
          <w:rtl/>
        </w:rPr>
        <w:t xml:space="preserve"> سواء كانوا علماء أو طلبة علم أو حتى العامة</w:t>
      </w:r>
      <w:r>
        <w:rPr>
          <w:rFonts w:ascii="Simplified Arabic" w:hAnsi="Simplified Arabic" w:cs="Simplified Arabic"/>
          <w:sz w:val="32"/>
          <w:szCs w:val="32"/>
          <w:rtl/>
        </w:rPr>
        <w:t xml:space="preserve">, ومن خلال </w:t>
      </w:r>
      <w:r>
        <w:rPr>
          <w:rFonts w:ascii="Simplified Arabic" w:hAnsi="Simplified Arabic" w:cs="Simplified Arabic" w:hint="cs"/>
          <w:sz w:val="32"/>
          <w:szCs w:val="32"/>
          <w:rtl/>
        </w:rPr>
        <w:t>رسائل</w:t>
      </w:r>
      <w:r w:rsidRPr="00E55D77">
        <w:rPr>
          <w:rFonts w:ascii="Simplified Arabic" w:hAnsi="Simplified Arabic" w:cs="Simplified Arabic"/>
          <w:sz w:val="32"/>
          <w:szCs w:val="32"/>
          <w:rtl/>
        </w:rPr>
        <w:t xml:space="preserve"> الشيخ </w:t>
      </w:r>
      <w:r>
        <w:rPr>
          <w:rFonts w:ascii="Simplified Arabic" w:hAnsi="Simplified Arabic" w:cs="Simplified Arabic" w:hint="cs"/>
          <w:sz w:val="32"/>
          <w:szCs w:val="32"/>
          <w:rtl/>
        </w:rPr>
        <w:t xml:space="preserve">وبحوثه, ومحاضراته, ومقالاته, على اختلاف مناسباتها وأغراضها </w:t>
      </w:r>
      <w:r w:rsidRPr="00E55D77">
        <w:rPr>
          <w:rFonts w:ascii="Simplified Arabic" w:hAnsi="Simplified Arabic" w:cs="Simplified Arabic"/>
          <w:sz w:val="32"/>
          <w:szCs w:val="32"/>
          <w:rtl/>
        </w:rPr>
        <w:t>نلمس مدى غيرته على دينه وشعوره بالمسؤولية أمام الله عز وجل</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كما أنها تصور آفاقه الفكرية والنفسية</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إذ تبين مدى اهتمامه بشؤون المسلمين</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w:t>
      </w:r>
      <w:r w:rsidRPr="00E55D77">
        <w:rPr>
          <w:rFonts w:ascii="Simplified Arabic" w:hAnsi="Simplified Arabic" w:cs="Simplified Arabic"/>
          <w:sz w:val="32"/>
          <w:szCs w:val="32"/>
          <w:rtl/>
        </w:rPr>
        <w:lastRenderedPageBreak/>
        <w:t>وتتبعه لأحداث العالم الإسلامي</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فهي أفكار حية </w:t>
      </w:r>
      <w:proofErr w:type="spellStart"/>
      <w:r w:rsidRPr="00E55D77">
        <w:rPr>
          <w:rFonts w:ascii="Simplified Arabic" w:hAnsi="Simplified Arabic" w:cs="Simplified Arabic"/>
          <w:sz w:val="32"/>
          <w:szCs w:val="32"/>
          <w:rtl/>
        </w:rPr>
        <w:t>لاتقوم</w:t>
      </w:r>
      <w:proofErr w:type="spellEnd"/>
      <w:r w:rsidRPr="00E55D77">
        <w:rPr>
          <w:rFonts w:ascii="Simplified Arabic" w:hAnsi="Simplified Arabic" w:cs="Simplified Arabic"/>
          <w:sz w:val="32"/>
          <w:szCs w:val="32"/>
          <w:rtl/>
        </w:rPr>
        <w:t xml:space="preserve"> على التكرار والشروح</w:t>
      </w:r>
      <w:r>
        <w:rPr>
          <w:rFonts w:ascii="Simplified Arabic" w:hAnsi="Simplified Arabic" w:cs="Simplified Arabic" w:hint="cs"/>
          <w:sz w:val="32"/>
          <w:szCs w:val="32"/>
          <w:rtl/>
        </w:rPr>
        <w:t xml:space="preserve"> </w:t>
      </w:r>
      <w:r w:rsidRPr="00E55D77">
        <w:rPr>
          <w:rFonts w:ascii="Simplified Arabic" w:hAnsi="Simplified Arabic" w:cs="Simplified Arabic"/>
          <w:sz w:val="32"/>
          <w:szCs w:val="32"/>
          <w:rtl/>
        </w:rPr>
        <w:t xml:space="preserve">, بل تتناول كل </w:t>
      </w:r>
      <w:proofErr w:type="spellStart"/>
      <w:r w:rsidRPr="00E55D77">
        <w:rPr>
          <w:rFonts w:ascii="Simplified Arabic" w:hAnsi="Simplified Arabic" w:cs="Simplified Arabic"/>
          <w:sz w:val="32"/>
          <w:szCs w:val="32"/>
          <w:rtl/>
        </w:rPr>
        <w:t>مايراه</w:t>
      </w:r>
      <w:proofErr w:type="spellEnd"/>
      <w:r w:rsidRPr="00E55D77">
        <w:rPr>
          <w:rFonts w:ascii="Simplified Arabic" w:hAnsi="Simplified Arabic" w:cs="Simplified Arabic"/>
          <w:sz w:val="32"/>
          <w:szCs w:val="32"/>
          <w:rtl/>
        </w:rPr>
        <w:t xml:space="preserve"> أنفع للمسلمين وماهم بحاجة إليه</w:t>
      </w:r>
      <w:r w:rsidRPr="00E55D77">
        <w:rPr>
          <w:rStyle w:val="a7"/>
          <w:rFonts w:ascii="Simplified Arabic" w:hAnsi="Simplified Arabic" w:cs="Simplified Arabic"/>
          <w:sz w:val="32"/>
          <w:szCs w:val="32"/>
          <w:rtl/>
        </w:rPr>
        <w:footnoteReference w:id="157"/>
      </w:r>
      <w:r w:rsidR="00337E41">
        <w:rPr>
          <w:rFonts w:ascii="Simplified Arabic" w:hAnsi="Simplified Arabic" w:cs="Simplified Arabic" w:hint="cs"/>
          <w:sz w:val="32"/>
          <w:szCs w:val="32"/>
          <w:rtl/>
        </w:rPr>
        <w:t>.</w:t>
      </w:r>
      <w:r w:rsidRPr="00E55D77">
        <w:rPr>
          <w:rFonts w:ascii="Simplified Arabic" w:hAnsi="Simplified Arabic" w:cs="Simplified Arabic"/>
          <w:sz w:val="32"/>
          <w:szCs w:val="32"/>
          <w:rtl/>
        </w:rPr>
        <w:t xml:space="preserve">     </w:t>
      </w:r>
    </w:p>
    <w:p w:rsidR="00023D96" w:rsidRPr="00E55D77" w:rsidRDefault="0076692E" w:rsidP="0076692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23D96">
        <w:rPr>
          <w:rFonts w:ascii="Simplified Arabic" w:hAnsi="Simplified Arabic" w:cs="Simplified Arabic" w:hint="cs"/>
          <w:sz w:val="32"/>
          <w:szCs w:val="32"/>
          <w:rtl/>
        </w:rPr>
        <w:t xml:space="preserve">لقد كان الشيخ أبو بكر جابر الجزائري مجاهد, جاهد بلسانه وماله في سبيل الدعوة إلى الله على بصيرة بالحكمة والموعظة الحسنة على هدى المصطفى صلى الله عليه وسلم, ووجه طاقته وأفنى عمره في سبيل إصلاح الأمة. </w:t>
      </w:r>
    </w:p>
    <w:p w:rsidR="00023D96" w:rsidRPr="00E55D77" w:rsidRDefault="00023D96" w:rsidP="00023D96">
      <w:pPr>
        <w:spacing w:line="240" w:lineRule="auto"/>
        <w:jc w:val="both"/>
        <w:rPr>
          <w:rFonts w:ascii="Simplified Arabic" w:hAnsi="Simplified Arabic" w:cs="Simplified Arabic"/>
          <w:sz w:val="32"/>
          <w:szCs w:val="32"/>
          <w:rtl/>
        </w:rPr>
      </w:pPr>
    </w:p>
    <w:p w:rsidR="00023D96" w:rsidRPr="00E55D77" w:rsidRDefault="00023D96" w:rsidP="00023D96">
      <w:pPr>
        <w:spacing w:line="240" w:lineRule="auto"/>
        <w:jc w:val="both"/>
        <w:rPr>
          <w:rFonts w:ascii="Simplified Arabic" w:hAnsi="Simplified Arabic" w:cs="Simplified Arabic"/>
          <w:sz w:val="32"/>
          <w:szCs w:val="32"/>
          <w:rtl/>
        </w:rPr>
      </w:pPr>
    </w:p>
    <w:p w:rsidR="00023D96" w:rsidRPr="00E55D77" w:rsidRDefault="00023D96" w:rsidP="00023D96">
      <w:pPr>
        <w:spacing w:line="240" w:lineRule="auto"/>
        <w:jc w:val="both"/>
        <w:rPr>
          <w:rFonts w:ascii="Simplified Arabic" w:hAnsi="Simplified Arabic" w:cs="Simplified Arabic"/>
          <w:sz w:val="32"/>
          <w:szCs w:val="32"/>
          <w:rtl/>
        </w:rPr>
      </w:pPr>
    </w:p>
    <w:p w:rsidR="00023D96" w:rsidRPr="00E55D77" w:rsidRDefault="00023D96" w:rsidP="00023D96">
      <w:pPr>
        <w:spacing w:line="240" w:lineRule="auto"/>
        <w:jc w:val="both"/>
        <w:rPr>
          <w:rFonts w:ascii="Simplified Arabic" w:hAnsi="Simplified Arabic" w:cs="Simplified Arabic"/>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718F7" w:rsidRDefault="000718F7" w:rsidP="00023D96">
      <w:pPr>
        <w:tabs>
          <w:tab w:val="left" w:pos="4103"/>
          <w:tab w:val="center" w:pos="4819"/>
        </w:tabs>
        <w:spacing w:line="240" w:lineRule="auto"/>
        <w:rPr>
          <w:rFonts w:ascii="Simplified Arabic" w:hAnsi="Simplified Arabic" w:cs="Simplified Arabic"/>
          <w:b/>
          <w:bCs/>
          <w:sz w:val="52"/>
          <w:szCs w:val="52"/>
          <w:rtl/>
        </w:rPr>
        <w:sectPr w:rsidR="000718F7" w:rsidSect="00211C5C">
          <w:headerReference w:type="default" r:id="rId31"/>
          <w:footerReference w:type="default" r:id="rId32"/>
          <w:footnotePr>
            <w:numRestart w:val="eachPage"/>
          </w:footnotePr>
          <w:type w:val="continuous"/>
          <w:pgSz w:w="11906" w:h="16838" w:code="9"/>
          <w:pgMar w:top="1701" w:right="1134" w:bottom="1134" w:left="1134" w:header="709" w:footer="709" w:gutter="0"/>
          <w:pgNumType w:start="56"/>
          <w:cols w:space="708"/>
          <w:bidi/>
          <w:rtlGutter/>
          <w:docGrid w:linePitch="360"/>
        </w:sectPr>
      </w:pPr>
    </w:p>
    <w:p w:rsidR="0076692E" w:rsidRDefault="0076692E" w:rsidP="00023D96">
      <w:pPr>
        <w:tabs>
          <w:tab w:val="left" w:pos="4103"/>
          <w:tab w:val="center" w:pos="4819"/>
        </w:tabs>
        <w:spacing w:line="240" w:lineRule="auto"/>
        <w:rPr>
          <w:rFonts w:ascii="Simplified Arabic" w:hAnsi="Simplified Arabic" w:cs="Simplified Arabic"/>
          <w:b/>
          <w:bCs/>
          <w:sz w:val="32"/>
          <w:szCs w:val="32"/>
          <w:rtl/>
        </w:rPr>
      </w:pPr>
    </w:p>
    <w:p w:rsidR="0076692E" w:rsidRDefault="0076692E" w:rsidP="00023D96">
      <w:pPr>
        <w:tabs>
          <w:tab w:val="left" w:pos="4103"/>
          <w:tab w:val="center" w:pos="4819"/>
        </w:tabs>
        <w:spacing w:line="240" w:lineRule="auto"/>
        <w:rPr>
          <w:rFonts w:ascii="Simplified Arabic" w:hAnsi="Simplified Arabic" w:cs="Simplified Arabic"/>
          <w:b/>
          <w:bCs/>
          <w:sz w:val="32"/>
          <w:szCs w:val="32"/>
          <w:rtl/>
        </w:rPr>
      </w:pPr>
    </w:p>
    <w:p w:rsidR="0076692E" w:rsidRDefault="0076692E" w:rsidP="00023D96">
      <w:pPr>
        <w:tabs>
          <w:tab w:val="left" w:pos="4103"/>
          <w:tab w:val="center" w:pos="4819"/>
        </w:tabs>
        <w:spacing w:line="240" w:lineRule="auto"/>
        <w:rPr>
          <w:rFonts w:ascii="Simplified Arabic" w:hAnsi="Simplified Arabic" w:cs="Simplified Arabic"/>
          <w:b/>
          <w:bCs/>
          <w:sz w:val="32"/>
          <w:szCs w:val="32"/>
          <w:rtl/>
        </w:rPr>
      </w:pPr>
    </w:p>
    <w:p w:rsidR="0076692E" w:rsidRDefault="0076692E" w:rsidP="00023D96">
      <w:pPr>
        <w:tabs>
          <w:tab w:val="left" w:pos="4103"/>
          <w:tab w:val="center" w:pos="4819"/>
        </w:tabs>
        <w:spacing w:line="240" w:lineRule="auto"/>
        <w:rPr>
          <w:rFonts w:ascii="Simplified Arabic" w:hAnsi="Simplified Arabic" w:cs="Simplified Arabic"/>
          <w:b/>
          <w:bCs/>
          <w:sz w:val="32"/>
          <w:szCs w:val="32"/>
          <w:rtl/>
        </w:rPr>
      </w:pPr>
    </w:p>
    <w:p w:rsidR="0076692E" w:rsidRPr="0076692E" w:rsidRDefault="0076692E" w:rsidP="00023D96">
      <w:pPr>
        <w:tabs>
          <w:tab w:val="left" w:pos="4103"/>
          <w:tab w:val="center" w:pos="4819"/>
        </w:tabs>
        <w:spacing w:line="240" w:lineRule="auto"/>
        <w:rPr>
          <w:rFonts w:ascii="Simplified Arabic" w:hAnsi="Simplified Arabic" w:cs="Simplified Arabic"/>
          <w:b/>
          <w:bCs/>
          <w:sz w:val="32"/>
          <w:szCs w:val="32"/>
          <w:rtl/>
        </w:rPr>
      </w:pPr>
    </w:p>
    <w:p w:rsidR="00E1090D" w:rsidRDefault="00E1090D" w:rsidP="00023D96">
      <w:pPr>
        <w:tabs>
          <w:tab w:val="left" w:pos="4103"/>
          <w:tab w:val="center" w:pos="4819"/>
        </w:tabs>
        <w:spacing w:line="240" w:lineRule="auto"/>
        <w:jc w:val="center"/>
        <w:rPr>
          <w:rFonts w:ascii="Simplified Arabic" w:hAnsi="Simplified Arabic" w:cs="Simplified Arabic"/>
          <w:b/>
          <w:bCs/>
          <w:sz w:val="260"/>
          <w:szCs w:val="260"/>
          <w:rtl/>
        </w:rPr>
        <w:sectPr w:rsidR="00E1090D" w:rsidSect="00577ACF">
          <w:headerReference w:type="default" r:id="rId33"/>
          <w:footerReference w:type="default" r:id="rId34"/>
          <w:footnotePr>
            <w:numRestart w:val="eachPage"/>
          </w:footnotePr>
          <w:pgSz w:w="11906" w:h="16838" w:code="9"/>
          <w:pgMar w:top="1701" w:right="1134" w:bottom="1134" w:left="1134" w:header="709" w:footer="709" w:gutter="0"/>
          <w:cols w:space="708"/>
          <w:bidi/>
          <w:rtlGutter/>
          <w:docGrid w:linePitch="360"/>
        </w:sectPr>
      </w:pPr>
    </w:p>
    <w:p w:rsidR="00023D96" w:rsidRPr="00B96860" w:rsidRDefault="00023D96" w:rsidP="00023D96">
      <w:pPr>
        <w:tabs>
          <w:tab w:val="left" w:pos="4103"/>
          <w:tab w:val="center" w:pos="4819"/>
        </w:tabs>
        <w:spacing w:line="240" w:lineRule="auto"/>
        <w:jc w:val="center"/>
        <w:rPr>
          <w:rFonts w:ascii="Simplified Arabic" w:hAnsi="Simplified Arabic" w:cs="Simplified Arabic"/>
          <w:b/>
          <w:bCs/>
          <w:sz w:val="240"/>
          <w:szCs w:val="240"/>
          <w:rtl/>
        </w:rPr>
      </w:pPr>
      <w:r w:rsidRPr="00B96860">
        <w:rPr>
          <w:rFonts w:ascii="Simplified Arabic" w:hAnsi="Simplified Arabic" w:cs="Simplified Arabic" w:hint="cs"/>
          <w:b/>
          <w:bCs/>
          <w:sz w:val="240"/>
          <w:szCs w:val="240"/>
          <w:rtl/>
        </w:rPr>
        <w:lastRenderedPageBreak/>
        <w:t>الخــاتــمــة</w:t>
      </w: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B96860" w:rsidRDefault="00B96860" w:rsidP="00023D96">
      <w:pPr>
        <w:spacing w:line="240" w:lineRule="auto"/>
        <w:rPr>
          <w:rFonts w:ascii="Simplified Arabic" w:hAnsi="Simplified Arabic" w:cs="Simplified Arabic"/>
          <w:b/>
          <w:bCs/>
          <w:sz w:val="32"/>
          <w:szCs w:val="32"/>
          <w:rtl/>
        </w:rPr>
      </w:pPr>
    </w:p>
    <w:p w:rsidR="0076692E" w:rsidRDefault="0076692E" w:rsidP="00023D96">
      <w:pPr>
        <w:spacing w:line="240" w:lineRule="auto"/>
        <w:rPr>
          <w:rFonts w:ascii="Simplified Arabic" w:hAnsi="Simplified Arabic" w:cs="Simplified Arabic"/>
          <w:b/>
          <w:bCs/>
          <w:sz w:val="32"/>
          <w:szCs w:val="32"/>
          <w:rtl/>
        </w:rPr>
      </w:pPr>
    </w:p>
    <w:p w:rsidR="00E1090D" w:rsidRDefault="00E1090D" w:rsidP="00023D96">
      <w:pPr>
        <w:spacing w:line="240" w:lineRule="auto"/>
        <w:rPr>
          <w:rFonts w:ascii="Simplified Arabic" w:hAnsi="Simplified Arabic" w:cs="Simplified Arabic"/>
          <w:b/>
          <w:bCs/>
          <w:sz w:val="32"/>
          <w:szCs w:val="32"/>
          <w:rtl/>
        </w:rPr>
        <w:sectPr w:rsidR="00E1090D"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023D96" w:rsidRDefault="00023D96" w:rsidP="00023D96">
      <w:pPr>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خاتمة: </w:t>
      </w:r>
    </w:p>
    <w:p w:rsidR="00023D96" w:rsidRDefault="00023D96" w:rsidP="00F76E8B">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من خلال الدراسة والبحث حول شخصية الشيخ أبو بكر جابر الجزائري أحد أعلام الجزائر المعاصرين توصلنا إلى مجموعة من النقاط التي تعتبر نتائج لهذا البحث والتي استخلصنا منها العوامل التي ساهمت في تكوين شخصيته والمجهودات التي قام بها سواء على الصعيد العلمي أو الإصلاحي, </w:t>
      </w:r>
      <w:proofErr w:type="spellStart"/>
      <w:r>
        <w:rPr>
          <w:rFonts w:ascii="Simplified Arabic" w:hAnsi="Simplified Arabic" w:cs="Simplified Arabic" w:hint="cs"/>
          <w:sz w:val="32"/>
          <w:szCs w:val="32"/>
          <w:rtl/>
        </w:rPr>
        <w:t>وماميز</w:t>
      </w:r>
      <w:proofErr w:type="spellEnd"/>
      <w:r>
        <w:rPr>
          <w:rFonts w:ascii="Simplified Arabic" w:hAnsi="Simplified Arabic" w:cs="Simplified Arabic" w:hint="cs"/>
          <w:sz w:val="32"/>
          <w:szCs w:val="32"/>
          <w:rtl/>
        </w:rPr>
        <w:t xml:space="preserve"> حياة أبو بكر جابر الجزائري أنها انقسمت إلى مرحلتين: المرحلة الأولى ( 1921م ـــ 1952م ) وهي المرحلة الأولى من حياته بدأت بمسقط رأسه بليوة, أما المرحلة الثانية ( 1952م ـــ 2018م ) وتتمثل في هجرة الشيخ إلى الحجاز واستقراره بالمدينة المنورة, وقد كانت النتائج </w:t>
      </w:r>
      <w:proofErr w:type="spellStart"/>
      <w:r>
        <w:rPr>
          <w:rFonts w:ascii="Simplified Arabic" w:hAnsi="Simplified Arabic" w:cs="Simplified Arabic" w:hint="cs"/>
          <w:sz w:val="32"/>
          <w:szCs w:val="32"/>
          <w:rtl/>
        </w:rPr>
        <w:t>المتوصل</w:t>
      </w:r>
      <w:proofErr w:type="spellEnd"/>
      <w:r>
        <w:rPr>
          <w:rFonts w:ascii="Simplified Arabic" w:hAnsi="Simplified Arabic" w:cs="Simplified Arabic" w:hint="cs"/>
          <w:sz w:val="32"/>
          <w:szCs w:val="32"/>
          <w:rtl/>
        </w:rPr>
        <w:t xml:space="preserve"> إليها على </w:t>
      </w:r>
      <w:proofErr w:type="spellStart"/>
      <w:r>
        <w:rPr>
          <w:rFonts w:ascii="Simplified Arabic" w:hAnsi="Simplified Arabic" w:cs="Simplified Arabic" w:hint="cs"/>
          <w:sz w:val="32"/>
          <w:szCs w:val="32"/>
          <w:rtl/>
        </w:rPr>
        <w:t>على</w:t>
      </w:r>
      <w:proofErr w:type="spellEnd"/>
      <w:r>
        <w:rPr>
          <w:rFonts w:ascii="Simplified Arabic" w:hAnsi="Simplified Arabic" w:cs="Simplified Arabic" w:hint="cs"/>
          <w:sz w:val="32"/>
          <w:szCs w:val="32"/>
          <w:rtl/>
        </w:rPr>
        <w:t xml:space="preserve"> النحو التالي: </w:t>
      </w:r>
    </w:p>
    <w:p w:rsidR="00023D96" w:rsidRDefault="00023D96" w:rsidP="00F76E8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لقد كان للبيئة والمحيط الأسري المحافظ تأثير كبير في تكوين ونبوغ شخصية أبو بكر جابر الجزائري, حيث أشرفت أمه على تعليمه وحرصت على مجالسته لعلماء المنطقة وأخذ العلوم عنهم.</w:t>
      </w:r>
    </w:p>
    <w:p w:rsidR="00023D96" w:rsidRDefault="00023D96" w:rsidP="00F76E8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كما أن انتقال الشيخ أبو بكر الجزائري إلى الجزائر العاصمة وملازمته لدروس الشيخ الطيب العقبي كان لها الأثر البالغ في تكوين شخصيته إذ يعتبره الموجه الأكبر لسلوكه في النهج الإسلامي الصحيح.</w:t>
      </w:r>
    </w:p>
    <w:p w:rsidR="00023D96" w:rsidRDefault="00023D96" w:rsidP="00F76E8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ساهم </w:t>
      </w:r>
      <w:r w:rsidR="00AC4B77">
        <w:rPr>
          <w:rFonts w:ascii="Simplified Arabic" w:hAnsi="Simplified Arabic" w:cs="Simplified Arabic" w:hint="cs"/>
          <w:sz w:val="32"/>
          <w:szCs w:val="32"/>
          <w:rtl/>
        </w:rPr>
        <w:t xml:space="preserve">الشيخ </w:t>
      </w:r>
      <w:r>
        <w:rPr>
          <w:rFonts w:ascii="Simplified Arabic" w:hAnsi="Simplified Arabic" w:cs="Simplified Arabic" w:hint="cs"/>
          <w:sz w:val="32"/>
          <w:szCs w:val="32"/>
          <w:rtl/>
        </w:rPr>
        <w:t xml:space="preserve">أيام كان في الجزائر في تحريك الطاقات الإسلامية للحفاظ على اللغة العربية والدين الإسلامي الذي صممت فرنسا على </w:t>
      </w:r>
      <w:proofErr w:type="spellStart"/>
      <w:r>
        <w:rPr>
          <w:rFonts w:ascii="Simplified Arabic" w:hAnsi="Simplified Arabic" w:cs="Simplified Arabic" w:hint="cs"/>
          <w:sz w:val="32"/>
          <w:szCs w:val="32"/>
          <w:rtl/>
        </w:rPr>
        <w:t>إستئصاله</w:t>
      </w:r>
      <w:proofErr w:type="spellEnd"/>
      <w:r>
        <w:rPr>
          <w:rFonts w:ascii="Simplified Arabic" w:hAnsi="Simplified Arabic" w:cs="Simplified Arabic" w:hint="cs"/>
          <w:sz w:val="32"/>
          <w:szCs w:val="32"/>
          <w:rtl/>
        </w:rPr>
        <w:t xml:space="preserve"> من جذوره, كما ساهم في تهدئة الأوضاع الناجمة عن العشرية السوداء.</w:t>
      </w:r>
    </w:p>
    <w:p w:rsidR="00023D96" w:rsidRDefault="00023D96" w:rsidP="00F76E8B">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وبعد انتقاله إلى الحجاز واستقراره بالمدينة المنورة </w:t>
      </w:r>
      <w:r w:rsidRPr="00E55D77">
        <w:rPr>
          <w:rFonts w:ascii="Simplified Arabic" w:hAnsi="Simplified Arabic" w:cs="Simplified Arabic"/>
          <w:sz w:val="32"/>
          <w:szCs w:val="32"/>
          <w:rtl/>
        </w:rPr>
        <w:t>عرف على نطاق واسع بحكم ممارسته التدريس با</w:t>
      </w:r>
      <w:r>
        <w:rPr>
          <w:rFonts w:ascii="Simplified Arabic" w:hAnsi="Simplified Arabic" w:cs="Simplified Arabic"/>
          <w:sz w:val="32"/>
          <w:szCs w:val="32"/>
          <w:rtl/>
        </w:rPr>
        <w:t>لح</w:t>
      </w:r>
      <w:r>
        <w:rPr>
          <w:rFonts w:ascii="Simplified Arabic" w:hAnsi="Simplified Arabic" w:cs="Simplified Arabic" w:hint="cs"/>
          <w:sz w:val="32"/>
          <w:szCs w:val="32"/>
          <w:rtl/>
        </w:rPr>
        <w:t>رم</w:t>
      </w:r>
      <w:r w:rsidRPr="00E55D77">
        <w:rPr>
          <w:rFonts w:ascii="Simplified Arabic" w:hAnsi="Simplified Arabic" w:cs="Simplified Arabic"/>
          <w:sz w:val="32"/>
          <w:szCs w:val="32"/>
          <w:rtl/>
        </w:rPr>
        <w:t xml:space="preserve"> النبوي الشريف لأزيد من خمسين عاما</w:t>
      </w:r>
      <w:r>
        <w:rPr>
          <w:rFonts w:ascii="Simplified Arabic" w:hAnsi="Simplified Arabic" w:cs="Simplified Arabic" w:hint="cs"/>
          <w:sz w:val="32"/>
          <w:szCs w:val="32"/>
          <w:rtl/>
        </w:rPr>
        <w:t xml:space="preserve">, </w:t>
      </w:r>
      <w:r w:rsidR="00AC4B77">
        <w:rPr>
          <w:rFonts w:ascii="Simplified Arabic" w:hAnsi="Simplified Arabic" w:cs="Simplified Arabic" w:hint="cs"/>
          <w:sz w:val="32"/>
          <w:szCs w:val="32"/>
          <w:rtl/>
        </w:rPr>
        <w:t>فكان أحد أعمدة المسجد النبوي بدروسه العامرة ومواعظه المباركة النافعة, إضافة ل</w:t>
      </w:r>
      <w:r>
        <w:rPr>
          <w:rFonts w:ascii="Simplified Arabic" w:hAnsi="Simplified Arabic" w:cs="Simplified Arabic" w:hint="cs"/>
          <w:sz w:val="32"/>
          <w:szCs w:val="32"/>
          <w:rtl/>
        </w:rPr>
        <w:t>تدريسه بالجامعة الإسلامية بالمدينة المنورة والتي يقصدها طلبة العلم من كل الأقطار لأزيد من عشرين سنة.</w:t>
      </w:r>
    </w:p>
    <w:p w:rsidR="00023D96"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شخصية أبو بكر جابر الجزائري نموذج للداعية الناجح والمؤثر, حمل على عاتقه إصلاح حال الأمة وشبابها, حيث كانت له جهود كبيرة في تصحيح عقيدة المسلمين, وأعطى </w:t>
      </w:r>
      <w:r>
        <w:rPr>
          <w:rFonts w:ascii="Simplified Arabic" w:hAnsi="Simplified Arabic" w:cs="Simplified Arabic" w:hint="cs"/>
          <w:sz w:val="32"/>
          <w:szCs w:val="32"/>
          <w:rtl/>
        </w:rPr>
        <w:lastRenderedPageBreak/>
        <w:t xml:space="preserve">الأولوية في الدعوة إلى التوحيد, ومحاربة الشرك, وإحياء السنة ومحاربة البدع, والرد على المخالفين, كما كانت له جهود إصلاحية ودعوية في العديد من الدول في كل من إفريقيا وآسيا وأوروبا وأمريكا. </w:t>
      </w:r>
    </w:p>
    <w:p w:rsidR="00023D96"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خلف</w:t>
      </w:r>
      <w:r w:rsidRPr="00DF2D2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الشيخ رصيد هائل من الإنتاج الفكري والعلمي,</w:t>
      </w:r>
      <w:r w:rsidRPr="00DF2D2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فألف كتبا</w:t>
      </w:r>
      <w:r w:rsidRPr="00DF2D29">
        <w:rPr>
          <w:rFonts w:ascii="Simplified Arabic" w:hAnsi="Simplified Arabic" w:cs="Simplified Arabic" w:hint="cs"/>
          <w:sz w:val="32"/>
          <w:szCs w:val="32"/>
          <w:rtl/>
        </w:rPr>
        <w:t xml:space="preserve"> ورسائل كثيرة في مختلف المجالات الشرعية, والإصلاحية, </w:t>
      </w:r>
      <w:proofErr w:type="spellStart"/>
      <w:r w:rsidRPr="00DF2D29">
        <w:rPr>
          <w:rFonts w:ascii="Simplified Arabic" w:hAnsi="Simplified Arabic" w:cs="Simplified Arabic" w:hint="cs"/>
          <w:sz w:val="32"/>
          <w:szCs w:val="32"/>
          <w:rtl/>
        </w:rPr>
        <w:t>والإجتماعية</w:t>
      </w:r>
      <w:proofErr w:type="spellEnd"/>
      <w:r>
        <w:rPr>
          <w:rFonts w:ascii="Simplified Arabic" w:hAnsi="Simplified Arabic" w:cs="Simplified Arabic" w:hint="cs"/>
          <w:sz w:val="32"/>
          <w:szCs w:val="32"/>
          <w:rtl/>
        </w:rPr>
        <w:t>.</w:t>
      </w:r>
    </w:p>
    <w:p w:rsidR="00023D96"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أثنى عليه الكثير من العلماء والدعاة, وشهدوا له بالمكانة الرفيعة في الدعوة, والإصلاح, والتفسير, والفقه ... </w:t>
      </w:r>
    </w:p>
    <w:p w:rsidR="00AC4B77" w:rsidRDefault="00AC4B77"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قضى الشيخ جل عمره في العلم والتدريس والمواعظ والتفسير والدعوة, وانتفع الجميع في كل مكان بعلمه ومواعظه المكتوبة والمسموعة.</w:t>
      </w:r>
    </w:p>
    <w:p w:rsidR="00023D96" w:rsidRDefault="00023D96" w:rsidP="00F0639E">
      <w:pPr>
        <w:spacing w:line="240" w:lineRule="auto"/>
        <w:jc w:val="both"/>
        <w:rPr>
          <w:rFonts w:ascii="Simplified Arabic" w:hAnsi="Simplified Arabic" w:cs="Simplified Arabic"/>
          <w:sz w:val="32"/>
          <w:szCs w:val="32"/>
          <w:rtl/>
        </w:rPr>
      </w:pPr>
      <w:r w:rsidRPr="00DF2D29">
        <w:rPr>
          <w:rFonts w:ascii="Simplified Arabic" w:hAnsi="Simplified Arabic" w:cs="Simplified Arabic" w:hint="cs"/>
          <w:sz w:val="32"/>
          <w:szCs w:val="32"/>
          <w:rtl/>
        </w:rPr>
        <w:t xml:space="preserve">ومن التوصيات التي أقدمها في نهاية هذا البحث: </w:t>
      </w:r>
    </w:p>
    <w:p w:rsidR="00023D96" w:rsidRPr="00DF2D29" w:rsidRDefault="00023D96" w:rsidP="00F0639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يجب </w:t>
      </w:r>
      <w:proofErr w:type="spellStart"/>
      <w:r>
        <w:rPr>
          <w:rFonts w:ascii="Simplified Arabic" w:hAnsi="Simplified Arabic" w:cs="Simplified Arabic" w:hint="cs"/>
          <w:sz w:val="32"/>
          <w:szCs w:val="32"/>
          <w:rtl/>
        </w:rPr>
        <w:t>الإستفادة</w:t>
      </w:r>
      <w:proofErr w:type="spellEnd"/>
      <w:r>
        <w:rPr>
          <w:rFonts w:ascii="Simplified Arabic" w:hAnsi="Simplified Arabic" w:cs="Simplified Arabic" w:hint="cs"/>
          <w:sz w:val="32"/>
          <w:szCs w:val="32"/>
          <w:rtl/>
        </w:rPr>
        <w:t xml:space="preserve"> مما خلفه الشيخ أبو بكر الجزائري من مؤلفات كثيرة خاصة فيما يتعلق بالعقيدة وتفسير كتاب الله, وأهمها منهاج المسلم, وأيسر التفاسير, وذلك بتوفيرها في الجمعيات القرآنية والمساجد ولما لا تدريسها ضمن المناهج الدراسية للتعليم الأساسي, من أجل تنشئة الجيل على العقيدة الإسلامية السليمة, وتربية أبناءنا على فهم كتاب الله منذ الصغر حتى نضمن لأمتنا جيلا قرآنيا يهتم ويحرص على فهم كتاب الله وتطبيقه, </w:t>
      </w:r>
      <w:proofErr w:type="spellStart"/>
      <w:r>
        <w:rPr>
          <w:rFonts w:ascii="Simplified Arabic" w:hAnsi="Simplified Arabic" w:cs="Simplified Arabic" w:hint="cs"/>
          <w:sz w:val="32"/>
          <w:szCs w:val="32"/>
          <w:rtl/>
        </w:rPr>
        <w:t>وماأصاب</w:t>
      </w:r>
      <w:proofErr w:type="spellEnd"/>
      <w:r>
        <w:rPr>
          <w:rFonts w:ascii="Simplified Arabic" w:hAnsi="Simplified Arabic" w:cs="Simplified Arabic" w:hint="cs"/>
          <w:sz w:val="32"/>
          <w:szCs w:val="32"/>
          <w:rtl/>
        </w:rPr>
        <w:t xml:space="preserve"> الأمة من انحراف إلا بسبب البعد عن كتاب الله وعن سنة نبيه صلى الله عليه وسلم.</w:t>
      </w:r>
    </w:p>
    <w:p w:rsidR="00023D96" w:rsidRDefault="00023D96" w:rsidP="00F0639E">
      <w:pPr>
        <w:spacing w:line="240" w:lineRule="auto"/>
        <w:jc w:val="both"/>
        <w:rPr>
          <w:noProof/>
          <w:rtl/>
        </w:rPr>
      </w:pPr>
    </w:p>
    <w:p w:rsidR="00023D96" w:rsidRDefault="00023D96" w:rsidP="00F0639E">
      <w:pPr>
        <w:spacing w:line="240" w:lineRule="auto"/>
        <w:jc w:val="both"/>
        <w:rPr>
          <w:noProof/>
          <w:rtl/>
        </w:rPr>
      </w:pPr>
    </w:p>
    <w:p w:rsidR="00023D96" w:rsidRDefault="00023D96" w:rsidP="00F0639E">
      <w:pPr>
        <w:spacing w:line="240" w:lineRule="auto"/>
        <w:jc w:val="both"/>
        <w:rPr>
          <w:noProof/>
          <w:rtl/>
        </w:rPr>
      </w:pPr>
    </w:p>
    <w:p w:rsidR="00023D96" w:rsidRDefault="00023D96" w:rsidP="00023D96">
      <w:pPr>
        <w:spacing w:line="240" w:lineRule="auto"/>
        <w:rPr>
          <w:rFonts w:ascii="Simplified Arabic" w:hAnsi="Simplified Arabic" w:cs="Simplified Arabic"/>
          <w:b/>
          <w:bCs/>
          <w:sz w:val="32"/>
          <w:szCs w:val="32"/>
          <w:rtl/>
        </w:rPr>
      </w:pPr>
    </w:p>
    <w:p w:rsidR="00023D96" w:rsidRDefault="00023D96" w:rsidP="00023D96">
      <w:pPr>
        <w:spacing w:line="240" w:lineRule="auto"/>
        <w:rPr>
          <w:rFonts w:ascii="Simplified Arabic" w:hAnsi="Simplified Arabic" w:cs="Simplified Arabic"/>
          <w:b/>
          <w:bCs/>
          <w:sz w:val="32"/>
          <w:szCs w:val="32"/>
          <w:rtl/>
        </w:rPr>
      </w:pPr>
    </w:p>
    <w:p w:rsidR="00023D96" w:rsidRPr="00D56DCE" w:rsidRDefault="00023D96" w:rsidP="00023D96">
      <w:pPr>
        <w:spacing w:line="240" w:lineRule="auto"/>
        <w:rPr>
          <w:rFonts w:ascii="Simplified Arabic" w:hAnsi="Simplified Arabic" w:cs="Simplified Arabic"/>
          <w:b/>
          <w:bCs/>
          <w:sz w:val="32"/>
          <w:szCs w:val="32"/>
        </w:rPr>
      </w:pPr>
    </w:p>
    <w:p w:rsidR="00023D96" w:rsidRDefault="00023D96">
      <w:pPr>
        <w:rPr>
          <w:rFonts w:ascii="Simplified Arabic" w:hAnsi="Simplified Arabic" w:cs="Simplified Arabic"/>
          <w:sz w:val="32"/>
          <w:szCs w:val="32"/>
          <w:rtl/>
        </w:rPr>
      </w:pPr>
    </w:p>
    <w:p w:rsidR="00CF082D" w:rsidRDefault="00CF082D">
      <w:pPr>
        <w:rPr>
          <w:rFonts w:ascii="Simplified Arabic" w:hAnsi="Simplified Arabic" w:cs="Simplified Arabic"/>
          <w:sz w:val="32"/>
          <w:szCs w:val="32"/>
          <w:rtl/>
        </w:rPr>
        <w:sectPr w:rsidR="00CF082D" w:rsidSect="00A71806">
          <w:headerReference w:type="default" r:id="rId35"/>
          <w:footerReference w:type="default" r:id="rId36"/>
          <w:footnotePr>
            <w:numRestart w:val="eachPage"/>
          </w:footnotePr>
          <w:type w:val="continuous"/>
          <w:pgSz w:w="11906" w:h="16838" w:code="9"/>
          <w:pgMar w:top="1701" w:right="1134" w:bottom="1134" w:left="1134" w:header="709" w:footer="709" w:gutter="0"/>
          <w:pgNumType w:start="69"/>
          <w:cols w:space="708"/>
          <w:bidi/>
          <w:rtlGutter/>
          <w:docGrid w:linePitch="360"/>
        </w:sectPr>
      </w:pPr>
    </w:p>
    <w:p w:rsidR="00106A66" w:rsidRDefault="00106A66">
      <w:pPr>
        <w:rPr>
          <w:rFonts w:ascii="Simplified Arabic" w:hAnsi="Simplified Arabic" w:cs="Simplified Arabic"/>
          <w:sz w:val="32"/>
          <w:szCs w:val="32"/>
          <w:rtl/>
        </w:rPr>
      </w:pPr>
    </w:p>
    <w:p w:rsidR="00106A66" w:rsidRDefault="00106A66">
      <w:pPr>
        <w:rPr>
          <w:rFonts w:ascii="Simplified Arabic" w:hAnsi="Simplified Arabic" w:cs="Simplified Arabic"/>
          <w:sz w:val="32"/>
          <w:szCs w:val="32"/>
          <w:rtl/>
        </w:rPr>
      </w:pPr>
    </w:p>
    <w:p w:rsidR="00106A66" w:rsidRDefault="00106A66">
      <w:pPr>
        <w:rPr>
          <w:rFonts w:ascii="Simplified Arabic" w:hAnsi="Simplified Arabic" w:cs="Simplified Arabic"/>
          <w:sz w:val="32"/>
          <w:szCs w:val="32"/>
          <w:rtl/>
        </w:rPr>
      </w:pPr>
    </w:p>
    <w:p w:rsidR="00106A66" w:rsidRDefault="00106A66">
      <w:pPr>
        <w:rPr>
          <w:rFonts w:ascii="Simplified Arabic" w:hAnsi="Simplified Arabic" w:cs="Simplified Arabic"/>
          <w:sz w:val="32"/>
          <w:szCs w:val="32"/>
          <w:rtl/>
        </w:rPr>
      </w:pPr>
    </w:p>
    <w:p w:rsidR="00016F8F" w:rsidRDefault="00016F8F" w:rsidP="00106A66">
      <w:pPr>
        <w:rPr>
          <w:rFonts w:ascii="Simplified Arabic" w:hAnsi="Simplified Arabic" w:cs="Simplified Arabic"/>
          <w:b/>
          <w:bCs/>
          <w:sz w:val="32"/>
          <w:szCs w:val="32"/>
          <w:rtl/>
        </w:rPr>
      </w:pPr>
    </w:p>
    <w:p w:rsidR="00016F8F" w:rsidRDefault="00016F8F" w:rsidP="00016F8F">
      <w:pPr>
        <w:rPr>
          <w:rFonts w:ascii="Simplified Arabic" w:hAnsi="Simplified Arabic" w:cs="Simplified Arabic"/>
          <w:b/>
          <w:bCs/>
          <w:sz w:val="32"/>
          <w:szCs w:val="32"/>
          <w:rtl/>
        </w:rPr>
      </w:pPr>
    </w:p>
    <w:p w:rsidR="00016F8F" w:rsidRPr="00016F8F" w:rsidRDefault="00016F8F" w:rsidP="00016F8F">
      <w:pPr>
        <w:rPr>
          <w:rFonts w:ascii="Simplified Arabic" w:hAnsi="Simplified Arabic" w:cs="Simplified Arabic"/>
          <w:b/>
          <w:bCs/>
          <w:sz w:val="20"/>
          <w:szCs w:val="20"/>
          <w:rtl/>
        </w:rPr>
        <w:sectPr w:rsidR="00016F8F" w:rsidRPr="00016F8F" w:rsidSect="00CF082D">
          <w:headerReference w:type="default" r:id="rId37"/>
          <w:footerReference w:type="default" r:id="rId38"/>
          <w:footnotePr>
            <w:numRestart w:val="eachPage"/>
          </w:footnotePr>
          <w:pgSz w:w="11906" w:h="16838" w:code="9"/>
          <w:pgMar w:top="1701" w:right="1134" w:bottom="1134" w:left="1134" w:header="709" w:footer="709" w:gutter="0"/>
          <w:cols w:space="708"/>
          <w:bidi/>
          <w:rtlGutter/>
          <w:docGrid w:linePitch="360"/>
        </w:sectPr>
      </w:pPr>
    </w:p>
    <w:p w:rsidR="0092262A" w:rsidRDefault="00106A66" w:rsidP="00106A66">
      <w:pPr>
        <w:jc w:val="center"/>
        <w:rPr>
          <w:rFonts w:ascii="Simplified Arabic" w:hAnsi="Simplified Arabic" w:cs="Simplified Arabic"/>
          <w:b/>
          <w:bCs/>
          <w:sz w:val="96"/>
          <w:szCs w:val="96"/>
        </w:rPr>
      </w:pPr>
      <w:r w:rsidRPr="00106A66">
        <w:rPr>
          <w:rFonts w:ascii="Simplified Arabic" w:hAnsi="Simplified Arabic" w:cs="Simplified Arabic" w:hint="cs"/>
          <w:b/>
          <w:bCs/>
          <w:sz w:val="96"/>
          <w:szCs w:val="96"/>
          <w:rtl/>
        </w:rPr>
        <w:lastRenderedPageBreak/>
        <w:t>قائمة المصادر والمراجع</w:t>
      </w:r>
    </w:p>
    <w:p w:rsidR="0092262A" w:rsidRPr="0092262A" w:rsidRDefault="0092262A" w:rsidP="0092262A">
      <w:pPr>
        <w:rPr>
          <w:rFonts w:ascii="Simplified Arabic" w:hAnsi="Simplified Arabic" w:cs="Simplified Arabic"/>
          <w:sz w:val="96"/>
          <w:szCs w:val="96"/>
        </w:rPr>
      </w:pPr>
    </w:p>
    <w:p w:rsidR="0092262A" w:rsidRPr="0092262A" w:rsidRDefault="0092262A" w:rsidP="0092262A">
      <w:pPr>
        <w:rPr>
          <w:rFonts w:ascii="Simplified Arabic" w:hAnsi="Simplified Arabic" w:cs="Simplified Arabic"/>
          <w:sz w:val="96"/>
          <w:szCs w:val="96"/>
        </w:rPr>
      </w:pPr>
    </w:p>
    <w:p w:rsidR="005911C0" w:rsidRDefault="0092262A" w:rsidP="005911C0">
      <w:pPr>
        <w:tabs>
          <w:tab w:val="left" w:pos="2403"/>
        </w:tabs>
        <w:rPr>
          <w:rFonts w:ascii="Simplified Arabic" w:hAnsi="Simplified Arabic" w:cs="Simplified Arabic"/>
          <w:sz w:val="32"/>
          <w:szCs w:val="32"/>
          <w:rtl/>
        </w:rPr>
      </w:pPr>
      <w:r>
        <w:rPr>
          <w:rFonts w:ascii="Simplified Arabic" w:hAnsi="Simplified Arabic" w:cs="Simplified Arabic"/>
          <w:sz w:val="96"/>
          <w:szCs w:val="96"/>
          <w:rtl/>
        </w:rPr>
        <w:tab/>
      </w:r>
    </w:p>
    <w:p w:rsidR="005911C0" w:rsidRDefault="005911C0" w:rsidP="005911C0">
      <w:pPr>
        <w:tabs>
          <w:tab w:val="left" w:pos="2403"/>
        </w:tabs>
        <w:rPr>
          <w:rFonts w:ascii="Simplified Arabic" w:hAnsi="Simplified Arabic" w:cs="Simplified Arabic"/>
          <w:sz w:val="32"/>
          <w:szCs w:val="32"/>
          <w:rtl/>
        </w:rPr>
      </w:pPr>
    </w:p>
    <w:p w:rsidR="005911C0" w:rsidRPr="005911C0" w:rsidRDefault="005911C0" w:rsidP="005911C0">
      <w:pPr>
        <w:tabs>
          <w:tab w:val="left" w:pos="2403"/>
        </w:tabs>
        <w:rPr>
          <w:rFonts w:ascii="Simplified Arabic" w:hAnsi="Simplified Arabic" w:cs="Simplified Arabic"/>
          <w:sz w:val="32"/>
          <w:szCs w:val="32"/>
          <w:rtl/>
        </w:rPr>
      </w:pPr>
    </w:p>
    <w:p w:rsidR="005911C0" w:rsidRDefault="005911C0" w:rsidP="00100517">
      <w:pPr>
        <w:tabs>
          <w:tab w:val="center" w:pos="4819"/>
          <w:tab w:val="right" w:pos="9638"/>
        </w:tabs>
        <w:spacing w:line="240" w:lineRule="auto"/>
        <w:jc w:val="both"/>
        <w:rPr>
          <w:rFonts w:ascii="Simplified Arabic" w:hAnsi="Simplified Arabic" w:cs="Simplified Arabic"/>
          <w:b/>
          <w:bCs/>
          <w:sz w:val="32"/>
          <w:szCs w:val="32"/>
          <w:rtl/>
        </w:rPr>
        <w:sectPr w:rsidR="005911C0" w:rsidSect="00E1090D">
          <w:footnotePr>
            <w:numRestart w:val="eachPage"/>
          </w:footnotePr>
          <w:type w:val="continuous"/>
          <w:pgSz w:w="11906" w:h="16838" w:code="9"/>
          <w:pgMar w:top="1701" w:right="1134" w:bottom="1134" w:left="1134" w:header="709" w:footer="709" w:gutter="0"/>
          <w:cols w:space="708"/>
          <w:bidi/>
          <w:rtlGutter/>
          <w:docGrid w:linePitch="360"/>
        </w:sectPr>
      </w:pPr>
    </w:p>
    <w:p w:rsidR="00100517" w:rsidRPr="00A247AE" w:rsidRDefault="00A247AE" w:rsidP="00100517">
      <w:pPr>
        <w:tabs>
          <w:tab w:val="center" w:pos="4819"/>
          <w:tab w:val="right" w:pos="9638"/>
        </w:tabs>
        <w:spacing w:line="240" w:lineRule="auto"/>
        <w:jc w:val="both"/>
        <w:rPr>
          <w:rFonts w:ascii="Simplified Arabic" w:hAnsi="Simplified Arabic" w:cs="Simplified Arabic"/>
          <w:b/>
          <w:bCs/>
          <w:sz w:val="32"/>
          <w:szCs w:val="32"/>
          <w:rtl/>
        </w:rPr>
      </w:pPr>
      <w:r w:rsidRPr="00A247AE">
        <w:rPr>
          <w:rFonts w:ascii="Simplified Arabic" w:hAnsi="Simplified Arabic" w:cs="Simplified Arabic" w:hint="cs"/>
          <w:b/>
          <w:bCs/>
          <w:sz w:val="32"/>
          <w:szCs w:val="32"/>
          <w:rtl/>
        </w:rPr>
        <w:lastRenderedPageBreak/>
        <w:t xml:space="preserve">ـــ </w:t>
      </w:r>
      <w:r w:rsidR="00100517" w:rsidRPr="00A247AE">
        <w:rPr>
          <w:rFonts w:ascii="Simplified Arabic" w:hAnsi="Simplified Arabic" w:cs="Simplified Arabic"/>
          <w:b/>
          <w:bCs/>
          <w:sz w:val="32"/>
          <w:szCs w:val="32"/>
          <w:rtl/>
        </w:rPr>
        <w:t xml:space="preserve">القرآن الكريم </w:t>
      </w:r>
    </w:p>
    <w:p w:rsidR="00100517" w:rsidRPr="00843E5B" w:rsidRDefault="00100517" w:rsidP="00100517">
      <w:pPr>
        <w:tabs>
          <w:tab w:val="center" w:pos="4819"/>
          <w:tab w:val="right" w:pos="9638"/>
        </w:tabs>
        <w:spacing w:line="240" w:lineRule="auto"/>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t>أولا ــ المصادر:</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1ــــ جابر أبو بكر الجزائري : أيسر التفاسير لكلام العلي الكبير وبهامشه «نهر الخير على أيسر التفاسير», مج 1, ط3, راسم للدعاية والإعلان, جدة, المملكة العربية السعودية, 1410ه ــ 1990م.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2ــــ ــــــــــــــــــــــــــــــــــــــــــــــــــــــــــــــــــــــــــ</w:t>
      </w:r>
      <w:r w:rsidR="00200637">
        <w:rPr>
          <w:rFonts w:ascii="Simplified Arabic" w:hAnsi="Simplified Arabic" w:cs="Simplified Arabic"/>
          <w:sz w:val="32"/>
          <w:szCs w:val="32"/>
          <w:rtl/>
        </w:rPr>
        <w:t>ـ</w:t>
      </w:r>
      <w:r w:rsidR="00200637">
        <w:rPr>
          <w:rFonts w:ascii="Simplified Arabic" w:hAnsi="Simplified Arabic" w:cs="Simplified Arabic" w:hint="cs"/>
          <w:sz w:val="32"/>
          <w:szCs w:val="32"/>
          <w:rtl/>
        </w:rPr>
        <w:t>ـــــــ</w:t>
      </w:r>
      <w:r w:rsidRPr="00843E5B">
        <w:rPr>
          <w:rFonts w:ascii="Simplified Arabic" w:hAnsi="Simplified Arabic" w:cs="Simplified Arabic"/>
          <w:sz w:val="32"/>
          <w:szCs w:val="32"/>
          <w:rtl/>
        </w:rPr>
        <w:t>ـ,رسائل الجزائري الرسالة الأولى, مكتبة لينة للنشر والتوزيع, ط3, 1415ه ـــ 1995م.</w:t>
      </w:r>
    </w:p>
    <w:p w:rsidR="00100517" w:rsidRPr="00843E5B" w:rsidRDefault="00100517" w:rsidP="00100517">
      <w:pPr>
        <w:tabs>
          <w:tab w:val="center" w:pos="4819"/>
          <w:tab w:val="right" w:pos="9638"/>
        </w:tabs>
        <w:spacing w:line="240" w:lineRule="auto"/>
        <w:jc w:val="both"/>
        <w:rPr>
          <w:rFonts w:ascii="Simplified Arabic" w:hAnsi="Simplified Arabic" w:cs="Simplified Arabic"/>
          <w:b/>
          <w:bCs/>
          <w:sz w:val="32"/>
          <w:szCs w:val="32"/>
          <w:rtl/>
        </w:rPr>
      </w:pPr>
      <w:r w:rsidRPr="00843E5B">
        <w:rPr>
          <w:rFonts w:ascii="Simplified Arabic" w:hAnsi="Simplified Arabic" w:cs="Simplified Arabic"/>
          <w:sz w:val="32"/>
          <w:szCs w:val="32"/>
          <w:rtl/>
        </w:rPr>
        <w:t>3ــــ ــــــــــــــــــــــــــــــــــــــــــــــــــــــــــــــ</w:t>
      </w:r>
      <w:r w:rsidR="00200637">
        <w:rPr>
          <w:rFonts w:ascii="Simplified Arabic" w:hAnsi="Simplified Arabic" w:cs="Simplified Arabic"/>
          <w:sz w:val="32"/>
          <w:szCs w:val="32"/>
          <w:rtl/>
        </w:rPr>
        <w:t>ــــــــ</w:t>
      </w:r>
      <w:r w:rsidRPr="00843E5B">
        <w:rPr>
          <w:rFonts w:ascii="Simplified Arabic" w:hAnsi="Simplified Arabic" w:cs="Simplified Arabic"/>
          <w:sz w:val="32"/>
          <w:szCs w:val="32"/>
          <w:rtl/>
        </w:rPr>
        <w:t>,رسائل الجزائري الرسالة الثالثة, مكتبة لينة للنشر والتوزيع</w:t>
      </w:r>
      <w:r w:rsidRPr="00843E5B">
        <w:rPr>
          <w:rFonts w:ascii="Simplified Arabic" w:hAnsi="Simplified Arabic" w:cs="Simplified Arabic"/>
          <w:b/>
          <w:bCs/>
          <w:sz w:val="32"/>
          <w:szCs w:val="32"/>
          <w:rtl/>
        </w:rPr>
        <w:t>.</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4ــــ ـــــــــــــــــــــــــــــــــــــــــــــــــــــــــــــــــ</w:t>
      </w:r>
      <w:r w:rsidR="00200637">
        <w:rPr>
          <w:rFonts w:ascii="Simplified Arabic" w:hAnsi="Simplified Arabic" w:cs="Simplified Arabic"/>
          <w:sz w:val="32"/>
          <w:szCs w:val="32"/>
          <w:rtl/>
        </w:rPr>
        <w:t>ـــــ</w:t>
      </w:r>
      <w:r w:rsidRPr="00843E5B">
        <w:rPr>
          <w:rFonts w:ascii="Simplified Arabic" w:hAnsi="Simplified Arabic" w:cs="Simplified Arabic"/>
          <w:sz w:val="32"/>
          <w:szCs w:val="32"/>
          <w:rtl/>
        </w:rPr>
        <w:t>,رسائل الجزائري, الرسالة الثانية, مكتبة لينة للنشر والتوزيع.</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5ــــ ـــــــــــــــــــــــــــــــــــــــــــــــــــــــــــــــ</w:t>
      </w:r>
      <w:r w:rsidR="00200637">
        <w:rPr>
          <w:rFonts w:ascii="Simplified Arabic" w:hAnsi="Simplified Arabic" w:cs="Simplified Arabic"/>
          <w:sz w:val="32"/>
          <w:szCs w:val="32"/>
          <w:rtl/>
        </w:rPr>
        <w:t>ـــــــ</w:t>
      </w:r>
      <w:r w:rsidRPr="00843E5B">
        <w:rPr>
          <w:rFonts w:ascii="Simplified Arabic" w:hAnsi="Simplified Arabic" w:cs="Simplified Arabic"/>
          <w:sz w:val="32"/>
          <w:szCs w:val="32"/>
          <w:rtl/>
        </w:rPr>
        <w:t>,رسائل الجزائري الرسالة الخامسة, مكتبة العلوم والحكم, المدينة المنورة.</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6ــــ ـــــــــــــــــــــــــــــــــــــــــــــــــــــــــــــــ</w:t>
      </w:r>
      <w:r w:rsidR="00200637">
        <w:rPr>
          <w:rFonts w:ascii="Simplified Arabic" w:hAnsi="Simplified Arabic" w:cs="Simplified Arabic"/>
          <w:sz w:val="32"/>
          <w:szCs w:val="32"/>
          <w:rtl/>
        </w:rPr>
        <w:t>ــــــ</w:t>
      </w:r>
      <w:r w:rsidR="00200637">
        <w:rPr>
          <w:rFonts w:ascii="Simplified Arabic" w:hAnsi="Simplified Arabic" w:cs="Simplified Arabic" w:hint="cs"/>
          <w:sz w:val="32"/>
          <w:szCs w:val="32"/>
          <w:rtl/>
        </w:rPr>
        <w:t>ـ</w:t>
      </w:r>
      <w:r w:rsidRPr="00843E5B">
        <w:rPr>
          <w:rFonts w:ascii="Simplified Arabic" w:hAnsi="Simplified Arabic" w:cs="Simplified Arabic"/>
          <w:sz w:val="32"/>
          <w:szCs w:val="32"/>
          <w:rtl/>
        </w:rPr>
        <w:t>,رسائل الجزائري الرسالة الرابعة, مكتبة لينة للنشر والتوزيع.</w:t>
      </w:r>
    </w:p>
    <w:p w:rsidR="00100517" w:rsidRPr="00843E5B" w:rsidRDefault="00100517" w:rsidP="00100517">
      <w:pPr>
        <w:tabs>
          <w:tab w:val="center" w:pos="4819"/>
          <w:tab w:val="right" w:pos="9638"/>
        </w:tabs>
        <w:spacing w:line="240" w:lineRule="auto"/>
        <w:jc w:val="both"/>
        <w:rPr>
          <w:rFonts w:ascii="Simplified Arabic" w:hAnsi="Simplified Arabic" w:cs="Simplified Arabic"/>
          <w:sz w:val="32"/>
          <w:szCs w:val="32"/>
          <w:rtl/>
        </w:rPr>
      </w:pPr>
      <w:r w:rsidRPr="00843E5B">
        <w:rPr>
          <w:rFonts w:ascii="Simplified Arabic" w:hAnsi="Simplified Arabic" w:cs="Simplified Arabic"/>
          <w:sz w:val="32"/>
          <w:szCs w:val="32"/>
          <w:rtl/>
        </w:rPr>
        <w:t>7ــــ ـــــــــــــــــــــــــــــــــــــــــــــ</w:t>
      </w:r>
      <w:r w:rsidR="00200637">
        <w:rPr>
          <w:rFonts w:ascii="Simplified Arabic" w:hAnsi="Simplified Arabic" w:cs="Simplified Arabic"/>
          <w:sz w:val="32"/>
          <w:szCs w:val="32"/>
          <w:rtl/>
        </w:rPr>
        <w:t>ـــــــــــــــــــــــــ</w:t>
      </w:r>
      <w:r w:rsidRPr="00843E5B">
        <w:rPr>
          <w:rFonts w:ascii="Simplified Arabic" w:hAnsi="Simplified Arabic" w:cs="Simplified Arabic"/>
          <w:sz w:val="32"/>
          <w:szCs w:val="32"/>
          <w:rtl/>
        </w:rPr>
        <w:t>,عقيدة المؤمن, ط 2, مكتبة الكليات الأزهرية, 1398ه ــ 1978م.</w:t>
      </w:r>
    </w:p>
    <w:p w:rsidR="00100517" w:rsidRPr="00843E5B" w:rsidRDefault="00200637" w:rsidP="00100517">
      <w:pPr>
        <w:pStyle w:val="a6"/>
        <w:jc w:val="both"/>
        <w:rPr>
          <w:rFonts w:ascii="Simplified Arabic" w:hAnsi="Simplified Arabic" w:cs="Simplified Arabic"/>
          <w:sz w:val="32"/>
          <w:szCs w:val="32"/>
          <w:rtl/>
        </w:rPr>
      </w:pPr>
      <w:r>
        <w:rPr>
          <w:rFonts w:ascii="Simplified Arabic" w:hAnsi="Simplified Arabic" w:cs="Simplified Arabic"/>
          <w:sz w:val="32"/>
          <w:szCs w:val="32"/>
          <w:rtl/>
        </w:rPr>
        <w:t>8ــــ ــ</w:t>
      </w:r>
      <w:r w:rsidR="00100517" w:rsidRPr="00843E5B">
        <w:rPr>
          <w:rFonts w:ascii="Simplified Arabic" w:hAnsi="Simplified Arabic" w:cs="Simplified Arabic"/>
          <w:sz w:val="32"/>
          <w:szCs w:val="32"/>
          <w:rtl/>
        </w:rPr>
        <w:t>ــــــــــــــــــــــــــــــــــــــــــــــــــــــــــــــــــ,منهاج المسلم , دار السلام للطباعة والنشر والتوزيع والترجمة, القاهرة, مصر.</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9ــــ ــــــــــــــ</w:t>
      </w:r>
      <w:r w:rsidR="00200637">
        <w:rPr>
          <w:rFonts w:ascii="Simplified Arabic" w:hAnsi="Simplified Arabic" w:cs="Simplified Arabic"/>
          <w:sz w:val="32"/>
          <w:szCs w:val="32"/>
          <w:rtl/>
        </w:rPr>
        <w:t>ـــــــــــــــــــــــ</w:t>
      </w:r>
      <w:r w:rsidRPr="00843E5B">
        <w:rPr>
          <w:rFonts w:ascii="Simplified Arabic" w:hAnsi="Simplified Arabic" w:cs="Simplified Arabic"/>
          <w:sz w:val="32"/>
          <w:szCs w:val="32"/>
          <w:rtl/>
        </w:rPr>
        <w:t>ــــــــــــــــــــــــــــــ,نداءات الرحمان لأهل الإيمان, مكتبة العلوم والحكم, المدينة المنورة, 1423ه ــ 2002م.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10ــــ ــــــــــــ</w:t>
      </w:r>
      <w:r w:rsidR="00200637">
        <w:rPr>
          <w:rFonts w:ascii="Simplified Arabic" w:hAnsi="Simplified Arabic" w:cs="Simplified Arabic"/>
          <w:sz w:val="32"/>
          <w:szCs w:val="32"/>
          <w:rtl/>
        </w:rPr>
        <w:t>ــــــــــــــــــ</w:t>
      </w:r>
      <w:r w:rsidR="00200637">
        <w:rPr>
          <w:rFonts w:ascii="Simplified Arabic" w:hAnsi="Simplified Arabic" w:cs="Simplified Arabic" w:hint="cs"/>
          <w:sz w:val="32"/>
          <w:szCs w:val="32"/>
          <w:rtl/>
        </w:rPr>
        <w:t>ــ</w:t>
      </w:r>
      <w:r w:rsidRPr="00843E5B">
        <w:rPr>
          <w:rFonts w:ascii="Simplified Arabic" w:hAnsi="Simplified Arabic" w:cs="Simplified Arabic"/>
          <w:sz w:val="32"/>
          <w:szCs w:val="32"/>
          <w:rtl/>
        </w:rPr>
        <w:t xml:space="preserve">ــــــــــــــــــــــــــــــــ, هذا الحبيب </w:t>
      </w:r>
      <w:proofErr w:type="spellStart"/>
      <w:r w:rsidRPr="00843E5B">
        <w:rPr>
          <w:rFonts w:ascii="Simplified Arabic" w:hAnsi="Simplified Arabic" w:cs="Simplified Arabic"/>
          <w:sz w:val="32"/>
          <w:szCs w:val="32"/>
          <w:rtl/>
        </w:rPr>
        <w:t>يامحب</w:t>
      </w:r>
      <w:proofErr w:type="spellEnd"/>
      <w:r w:rsidRPr="00843E5B">
        <w:rPr>
          <w:rFonts w:ascii="Simplified Arabic" w:hAnsi="Simplified Arabic" w:cs="Simplified Arabic"/>
          <w:sz w:val="32"/>
          <w:szCs w:val="32"/>
          <w:rtl/>
        </w:rPr>
        <w:t xml:space="preserve">, ط3, دار </w:t>
      </w:r>
      <w:proofErr w:type="spellStart"/>
      <w:r w:rsidRPr="00843E5B">
        <w:rPr>
          <w:rFonts w:ascii="Simplified Arabic" w:hAnsi="Simplified Arabic" w:cs="Simplified Arabic"/>
          <w:sz w:val="32"/>
          <w:szCs w:val="32"/>
          <w:rtl/>
        </w:rPr>
        <w:t>الخاني</w:t>
      </w:r>
      <w:proofErr w:type="spellEnd"/>
      <w:r w:rsidRPr="00843E5B">
        <w:rPr>
          <w:rFonts w:ascii="Simplified Arabic" w:hAnsi="Simplified Arabic" w:cs="Simplified Arabic"/>
          <w:sz w:val="32"/>
          <w:szCs w:val="32"/>
          <w:rtl/>
        </w:rPr>
        <w:t xml:space="preserve"> للنشر والتوزيع, الرياض, المملكة العربية السعودية, 1409ه ــ 1989م.</w:t>
      </w:r>
    </w:p>
    <w:p w:rsidR="00100517" w:rsidRPr="00843E5B" w:rsidRDefault="00100517" w:rsidP="00100517">
      <w:pPr>
        <w:pStyle w:val="a6"/>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t xml:space="preserve">ثانيا ــ المراجع: </w:t>
      </w:r>
    </w:p>
    <w:p w:rsidR="00100517" w:rsidRPr="00843E5B" w:rsidRDefault="00100517" w:rsidP="00100517">
      <w:pPr>
        <w:pStyle w:val="a6"/>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t xml:space="preserve">أ ـــ الكتب: </w:t>
      </w:r>
      <w:r w:rsidRPr="00843E5B">
        <w:rPr>
          <w:rFonts w:ascii="Simplified Arabic" w:hAnsi="Simplified Arabic" w:cs="Simplified Arabic"/>
          <w:sz w:val="32"/>
          <w:szCs w:val="32"/>
          <w:rtl/>
        </w:rPr>
        <w:tab/>
      </w:r>
    </w:p>
    <w:p w:rsidR="00100517" w:rsidRPr="00843E5B" w:rsidRDefault="00100517" w:rsidP="00100517">
      <w:pPr>
        <w:pStyle w:val="a6"/>
        <w:tabs>
          <w:tab w:val="left" w:pos="2017"/>
        </w:tabs>
        <w:jc w:val="both"/>
        <w:rPr>
          <w:rFonts w:ascii="Simplified Arabic" w:hAnsi="Simplified Arabic" w:cs="Simplified Arabic"/>
          <w:sz w:val="32"/>
          <w:szCs w:val="32"/>
          <w:rtl/>
        </w:rPr>
      </w:pPr>
      <w:r w:rsidRPr="00843E5B">
        <w:rPr>
          <w:rFonts w:ascii="Simplified Arabic" w:hAnsi="Simplified Arabic" w:cs="Simplified Arabic"/>
          <w:sz w:val="32"/>
          <w:szCs w:val="32"/>
          <w:rtl/>
        </w:rPr>
        <w:t>1ــــ الأنصاري عبد الأول بن حماد: المجموع في ترجمة العلامة المحدث الشيخ حمّاد بن محمّد الأنصاري وسيرته وأقواله ورحلاته, ج1, ط1., المدينة المنورة , 1422ه ـــ 2002م.</w:t>
      </w:r>
    </w:p>
    <w:p w:rsidR="00100517" w:rsidRPr="00843E5B" w:rsidRDefault="00100517" w:rsidP="00100517">
      <w:pPr>
        <w:spacing w:line="240" w:lineRule="auto"/>
        <w:jc w:val="both"/>
        <w:rPr>
          <w:rFonts w:ascii="Simplified Arabic" w:hAnsi="Simplified Arabic" w:cs="Simplified Arabic"/>
          <w:sz w:val="32"/>
          <w:szCs w:val="32"/>
          <w:rtl/>
        </w:rPr>
      </w:pPr>
      <w:r w:rsidRPr="00843E5B">
        <w:rPr>
          <w:rFonts w:ascii="Simplified Arabic" w:hAnsi="Simplified Arabic" w:cs="Simplified Arabic"/>
          <w:sz w:val="32"/>
          <w:szCs w:val="32"/>
          <w:rtl/>
        </w:rPr>
        <w:t>2ــــ البرماوي إلياس بن أحمد حسين بن سليمان: إمتاع الفضلاء بتراجم القراء فيما بعد القرن الثامن الهجري, ج1, دار الندوة العالمية للطباعة والنشر والتوزيع.</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lastRenderedPageBreak/>
        <w:t>3ــــ بكلي يحيى: العلماء الجزائريون المدرسون في المسجد النبوي من العصر المملوكي إلى يومنا هذا, ط1, عالم المعرفة للنشر والتوزيع, الجزائر, 2017.</w:t>
      </w:r>
    </w:p>
    <w:p w:rsidR="00100517" w:rsidRPr="00843E5B" w:rsidRDefault="00100517" w:rsidP="00100517">
      <w:pPr>
        <w:pStyle w:val="a6"/>
        <w:rPr>
          <w:rFonts w:ascii="Simplified Arabic" w:hAnsi="Simplified Arabic" w:cs="Simplified Arabic"/>
          <w:sz w:val="32"/>
          <w:szCs w:val="32"/>
          <w:rtl/>
        </w:rPr>
      </w:pPr>
      <w:r w:rsidRPr="00843E5B">
        <w:rPr>
          <w:rFonts w:ascii="Simplified Arabic" w:hAnsi="Simplified Arabic" w:cs="Simplified Arabic"/>
          <w:noProof/>
          <w:sz w:val="32"/>
          <w:szCs w:val="32"/>
          <w:rtl/>
        </w:rPr>
        <w:t>4ــــ الرومي عبد العزيز بن عبد الله</w:t>
      </w:r>
      <w:r w:rsidRPr="00843E5B">
        <w:rPr>
          <w:rFonts w:ascii="Simplified Arabic" w:hAnsi="Simplified Arabic" w:cs="Simplified Arabic"/>
          <w:sz w:val="32"/>
          <w:szCs w:val="32"/>
          <w:rtl/>
        </w:rPr>
        <w:t xml:space="preserve">: </w:t>
      </w:r>
      <w:r w:rsidRPr="00843E5B">
        <w:rPr>
          <w:rFonts w:ascii="Simplified Arabic" w:hAnsi="Simplified Arabic" w:cs="Simplified Arabic"/>
          <w:noProof/>
          <w:sz w:val="32"/>
          <w:szCs w:val="32"/>
          <w:rtl/>
        </w:rPr>
        <w:t>نظرات في كتاب أيسر التفاسير لكلام العلي الكبير</w:t>
      </w:r>
      <w:r w:rsidRPr="00843E5B">
        <w:rPr>
          <w:rFonts w:ascii="Simplified Arabic" w:hAnsi="Simplified Arabic" w:cs="Simplified Arabic"/>
          <w:sz w:val="32"/>
          <w:szCs w:val="32"/>
          <w:rtl/>
        </w:rPr>
        <w:t>, ط1, مكتبة التوبة , الرياض, المملكة العربية السعودية, 1433ه ــ 2012م.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5ــــ سعد الله أبو القاسم: تاريخ الجزائر الثقافي, ج5 , ط1, دار الغرب الإسلامي, بيروت, لبنان, 1998م.</w:t>
      </w:r>
    </w:p>
    <w:p w:rsidR="00100517" w:rsidRPr="00843E5B" w:rsidRDefault="00100517" w:rsidP="00C83041">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6ــــ ــــــــــــــــــــــــــــــــــــــــــــ</w:t>
      </w:r>
      <w:r w:rsidR="00C83041">
        <w:rPr>
          <w:rFonts w:ascii="Simplified Arabic" w:hAnsi="Simplified Arabic" w:cs="Simplified Arabic"/>
          <w:sz w:val="32"/>
          <w:szCs w:val="32"/>
          <w:rtl/>
        </w:rPr>
        <w:t>ــــــــــــ</w:t>
      </w:r>
      <w:r w:rsidR="00C83041">
        <w:rPr>
          <w:rFonts w:ascii="Simplified Arabic" w:hAnsi="Simplified Arabic" w:cs="Simplified Arabic" w:hint="cs"/>
          <w:sz w:val="32"/>
          <w:szCs w:val="32"/>
          <w:rtl/>
        </w:rPr>
        <w:t>ـــــ</w:t>
      </w:r>
      <w:r w:rsidRPr="00843E5B">
        <w:rPr>
          <w:rFonts w:ascii="Simplified Arabic" w:hAnsi="Simplified Arabic" w:cs="Simplified Arabic"/>
          <w:sz w:val="32"/>
          <w:szCs w:val="32"/>
          <w:rtl/>
        </w:rPr>
        <w:t>, تاريخ الجزائر الثقافي, ج 10, طبعة خاصة, دار البصائر للنشر والتوزيع, الجزائر, 2007.</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7ــــ الصبيحي إبراهيم بن محمد: طلوع الفجر الصادق بين تحديد القرآن و إطلاق اللغة, ط1, مكتبة الملك فهد الدولية, 1428ه.</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8ــــ طرهوني محمد بن رزق: التفسير والمفسرون في غرب إفريقيا, ج1, ط1, دار ابن الجوزي للنشر والتوزيع, المملكة العربية السعودية , 1426ه.</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9ــــ العبودي محمد بن ناصر: في إفريقية الخضراء, دار الثقافة, بيروت, 1388ه ـــ 1968م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10ــــ الغامدي عبد الله بن أحمد العلاف: أئمة الحرمين 1343 ــ 1436ه, ط2, دار الطرفين للنشر والتوزيع, الطائف, 1436ه.</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11ــــ فلاتة </w:t>
      </w:r>
      <w:proofErr w:type="spellStart"/>
      <w:r w:rsidRPr="00843E5B">
        <w:rPr>
          <w:rFonts w:ascii="Simplified Arabic" w:hAnsi="Simplified Arabic" w:cs="Simplified Arabic"/>
          <w:sz w:val="32"/>
          <w:szCs w:val="32"/>
          <w:rtl/>
        </w:rPr>
        <w:t>عمربن</w:t>
      </w:r>
      <w:proofErr w:type="spellEnd"/>
      <w:r w:rsidRPr="00843E5B">
        <w:rPr>
          <w:rFonts w:ascii="Simplified Arabic" w:hAnsi="Simplified Arabic" w:cs="Simplified Arabic"/>
          <w:sz w:val="32"/>
          <w:szCs w:val="32"/>
          <w:rtl/>
        </w:rPr>
        <w:t xml:space="preserve"> حسن وآخرون: معلمو المسجد النبوي الشريف, ط1, مكتبة دار الزمان للنشر والتوزيع, المدينة المنورة, 2016م.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12ــــ </w:t>
      </w:r>
      <w:proofErr w:type="spellStart"/>
      <w:r w:rsidRPr="00843E5B">
        <w:rPr>
          <w:rFonts w:ascii="Simplified Arabic" w:hAnsi="Simplified Arabic" w:cs="Simplified Arabic"/>
          <w:sz w:val="32"/>
          <w:szCs w:val="32"/>
          <w:rtl/>
        </w:rPr>
        <w:t>القرعاني</w:t>
      </w:r>
      <w:proofErr w:type="spellEnd"/>
      <w:r w:rsidRPr="00843E5B">
        <w:rPr>
          <w:rFonts w:ascii="Simplified Arabic" w:hAnsi="Simplified Arabic" w:cs="Simplified Arabic"/>
          <w:sz w:val="32"/>
          <w:szCs w:val="32"/>
          <w:rtl/>
        </w:rPr>
        <w:t xml:space="preserve"> حمزة: إتحاف ذوي البصائر في تراجم العلماء </w:t>
      </w:r>
      <w:proofErr w:type="spellStart"/>
      <w:r w:rsidRPr="00843E5B">
        <w:rPr>
          <w:rFonts w:ascii="Simplified Arabic" w:hAnsi="Simplified Arabic" w:cs="Simplified Arabic"/>
          <w:sz w:val="32"/>
          <w:szCs w:val="32"/>
          <w:rtl/>
        </w:rPr>
        <w:t>الأفارقة</w:t>
      </w:r>
      <w:proofErr w:type="spellEnd"/>
      <w:r w:rsidRPr="00843E5B">
        <w:rPr>
          <w:rFonts w:ascii="Simplified Arabic" w:hAnsi="Simplified Arabic" w:cs="Simplified Arabic"/>
          <w:sz w:val="32"/>
          <w:szCs w:val="32"/>
          <w:rtl/>
        </w:rPr>
        <w:t xml:space="preserve"> الأكابر ودورهم في بلاد الحرمين وبلاد المشرق, , ط1, دار الطرفين للنشر والتوزيع, 2015.</w:t>
      </w:r>
      <w:r w:rsidR="00A247AE">
        <w:rPr>
          <w:rFonts w:ascii="Simplified Arabic" w:hAnsi="Simplified Arabic" w:cs="Simplified Arabic" w:hint="cs"/>
          <w:sz w:val="32"/>
          <w:szCs w:val="32"/>
          <w:rtl/>
        </w:rPr>
        <w:t>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13ــــ كتبي أنس يعقوب: أعلام من أرض النبوة, ط1, ج1, المدينة المنورة, 1414ه ـــ 1993م.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14ــــ المجذوب محمد : علماء ومفكرون عرفتهم, ج1, ط4, دار </w:t>
      </w:r>
      <w:proofErr w:type="spellStart"/>
      <w:r w:rsidRPr="00843E5B">
        <w:rPr>
          <w:rFonts w:ascii="Simplified Arabic" w:hAnsi="Simplified Arabic" w:cs="Simplified Arabic"/>
          <w:sz w:val="32"/>
          <w:szCs w:val="32"/>
          <w:rtl/>
        </w:rPr>
        <w:t>الشواف</w:t>
      </w:r>
      <w:proofErr w:type="spellEnd"/>
      <w:r w:rsidRPr="00843E5B">
        <w:rPr>
          <w:rFonts w:ascii="Simplified Arabic" w:hAnsi="Simplified Arabic" w:cs="Simplified Arabic"/>
          <w:sz w:val="32"/>
          <w:szCs w:val="32"/>
          <w:rtl/>
        </w:rPr>
        <w:t xml:space="preserve"> للنشر والتوزيع, الرياض, </w:t>
      </w:r>
      <w:r w:rsidR="00A247AE">
        <w:rPr>
          <w:rFonts w:ascii="Simplified Arabic" w:hAnsi="Simplified Arabic" w:cs="Simplified Arabic"/>
          <w:sz w:val="32"/>
          <w:szCs w:val="32"/>
          <w:rtl/>
        </w:rPr>
        <w:t>1992</w:t>
      </w:r>
      <w:r w:rsidR="00A247AE">
        <w:rPr>
          <w:rFonts w:ascii="Simplified Arabic" w:hAnsi="Simplified Arabic" w:cs="Simplified Arabic" w:hint="cs"/>
          <w:sz w:val="32"/>
          <w:szCs w:val="32"/>
          <w:rtl/>
        </w:rPr>
        <w:t>م.</w:t>
      </w:r>
    </w:p>
    <w:p w:rsidR="00100517"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15ــــ </w:t>
      </w:r>
      <w:proofErr w:type="spellStart"/>
      <w:r w:rsidRPr="00843E5B">
        <w:rPr>
          <w:rFonts w:ascii="Simplified Arabic" w:hAnsi="Simplified Arabic" w:cs="Simplified Arabic"/>
          <w:sz w:val="32"/>
          <w:szCs w:val="32"/>
          <w:rtl/>
        </w:rPr>
        <w:t>المرعشلي</w:t>
      </w:r>
      <w:proofErr w:type="spellEnd"/>
      <w:r w:rsidRPr="00843E5B">
        <w:rPr>
          <w:rFonts w:ascii="Simplified Arabic" w:hAnsi="Simplified Arabic" w:cs="Simplified Arabic"/>
          <w:sz w:val="32"/>
          <w:szCs w:val="32"/>
          <w:rtl/>
        </w:rPr>
        <w:t xml:space="preserve"> يوسف : نثر الجواهر والدرر في علماء القرن الرابع عشر وبذيله عقد الجوهر في علماء الربع الأول من القرن الخامس </w:t>
      </w:r>
      <w:proofErr w:type="spellStart"/>
      <w:r w:rsidRPr="00843E5B">
        <w:rPr>
          <w:rFonts w:ascii="Simplified Arabic" w:hAnsi="Simplified Arabic" w:cs="Simplified Arabic"/>
          <w:sz w:val="32"/>
          <w:szCs w:val="32"/>
          <w:rtl/>
        </w:rPr>
        <w:t>عشر,مج</w:t>
      </w:r>
      <w:proofErr w:type="spellEnd"/>
      <w:r w:rsidRPr="00843E5B">
        <w:rPr>
          <w:rFonts w:ascii="Simplified Arabic" w:hAnsi="Simplified Arabic" w:cs="Simplified Arabic"/>
          <w:sz w:val="32"/>
          <w:szCs w:val="32"/>
          <w:rtl/>
        </w:rPr>
        <w:t xml:space="preserve"> 1, ط1,  د</w:t>
      </w:r>
      <w:r w:rsidR="00A247AE">
        <w:rPr>
          <w:rFonts w:ascii="Simplified Arabic" w:hAnsi="Simplified Arabic" w:cs="Simplified Arabic"/>
          <w:sz w:val="32"/>
          <w:szCs w:val="32"/>
          <w:rtl/>
        </w:rPr>
        <w:t>ار المعرفة, بيروت, لبنان, 2006</w:t>
      </w:r>
      <w:r w:rsidR="00A247AE">
        <w:rPr>
          <w:rFonts w:ascii="Simplified Arabic" w:hAnsi="Simplified Arabic" w:cs="Simplified Arabic" w:hint="cs"/>
          <w:sz w:val="32"/>
          <w:szCs w:val="32"/>
          <w:rtl/>
        </w:rPr>
        <w:t>م.</w:t>
      </w:r>
    </w:p>
    <w:p w:rsidR="00A247AE" w:rsidRDefault="00A247AE" w:rsidP="00100517">
      <w:pPr>
        <w:pStyle w:val="a6"/>
        <w:jc w:val="both"/>
        <w:rPr>
          <w:rFonts w:ascii="Simplified Arabic" w:hAnsi="Simplified Arabic" w:cs="Simplified Arabic"/>
          <w:sz w:val="32"/>
          <w:szCs w:val="32"/>
          <w:rtl/>
        </w:rPr>
      </w:pPr>
    </w:p>
    <w:p w:rsidR="00A247AE" w:rsidRPr="00843E5B" w:rsidRDefault="00A247AE" w:rsidP="00100517">
      <w:pPr>
        <w:pStyle w:val="a6"/>
        <w:jc w:val="both"/>
        <w:rPr>
          <w:rFonts w:ascii="Simplified Arabic" w:hAnsi="Simplified Arabic" w:cs="Simplified Arabic"/>
          <w:sz w:val="32"/>
          <w:szCs w:val="32"/>
          <w:rtl/>
        </w:rPr>
      </w:pPr>
    </w:p>
    <w:p w:rsidR="00100517" w:rsidRPr="00843E5B" w:rsidRDefault="00100517" w:rsidP="00100517">
      <w:pPr>
        <w:spacing w:line="240" w:lineRule="auto"/>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lastRenderedPageBreak/>
        <w:t>ب ـــ الرسائل والمذكرات الجامعية:</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1ــــ جويدة حر: البعد التربوي عند أبي بكر جابر الجزائري من خلال كتابه أيسر التفاسير لكلام العلي القدير, مذكرة تخرج ضمن متطلبات الحصول على شهادة الماستر في العلوم الإسلامية, تخصص التفسير وعلوم القرآن, قسم أصول الدين, معهد العلوم الإسلامية, جامعة الشهيد حمه لخضر الوادي, ص 56.</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2ــــ </w:t>
      </w:r>
      <w:proofErr w:type="spellStart"/>
      <w:r w:rsidRPr="00843E5B">
        <w:rPr>
          <w:rFonts w:ascii="Simplified Arabic" w:hAnsi="Simplified Arabic" w:cs="Simplified Arabic"/>
          <w:sz w:val="32"/>
          <w:szCs w:val="32"/>
          <w:rtl/>
        </w:rPr>
        <w:t>ديفل</w:t>
      </w:r>
      <w:proofErr w:type="spellEnd"/>
      <w:r w:rsidRPr="00843E5B">
        <w:rPr>
          <w:rFonts w:ascii="Simplified Arabic" w:hAnsi="Simplified Arabic" w:cs="Simplified Arabic"/>
          <w:sz w:val="32"/>
          <w:szCs w:val="32"/>
          <w:rtl/>
        </w:rPr>
        <w:t xml:space="preserve"> سمية: أعلام أولاد عدي ودورهم السياسي والثقافي (1900 ــ 1962م ), مذكرة مكملة لنيل شهادة الماستر في تاريخ الجزائر الحديث والمعاصر, قسم التاريخ, كلية العلوم الإنسانية </w:t>
      </w:r>
      <w:proofErr w:type="spellStart"/>
      <w:r w:rsidRPr="00843E5B">
        <w:rPr>
          <w:rFonts w:ascii="Simplified Arabic" w:hAnsi="Simplified Arabic" w:cs="Simplified Arabic"/>
          <w:sz w:val="32"/>
          <w:szCs w:val="32"/>
          <w:rtl/>
        </w:rPr>
        <w:t>والإجتماعية</w:t>
      </w:r>
      <w:proofErr w:type="spellEnd"/>
      <w:r w:rsidRPr="00843E5B">
        <w:rPr>
          <w:rFonts w:ascii="Simplified Arabic" w:hAnsi="Simplified Arabic" w:cs="Simplified Arabic"/>
          <w:sz w:val="32"/>
          <w:szCs w:val="32"/>
          <w:rtl/>
        </w:rPr>
        <w:t>, 2013/2014م.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3ــــ </w:t>
      </w:r>
      <w:proofErr w:type="spellStart"/>
      <w:r w:rsidRPr="00843E5B">
        <w:rPr>
          <w:rFonts w:ascii="Simplified Arabic" w:hAnsi="Simplified Arabic" w:cs="Simplified Arabic"/>
          <w:sz w:val="32"/>
          <w:szCs w:val="32"/>
          <w:rtl/>
        </w:rPr>
        <w:t>السناني</w:t>
      </w:r>
      <w:proofErr w:type="spellEnd"/>
      <w:r w:rsidRPr="00843E5B">
        <w:rPr>
          <w:rFonts w:ascii="Simplified Arabic" w:hAnsi="Simplified Arabic" w:cs="Simplified Arabic"/>
          <w:sz w:val="32"/>
          <w:szCs w:val="32"/>
          <w:rtl/>
        </w:rPr>
        <w:t xml:space="preserve"> حبيب بن عواد: جهود الشيخ أبو بكر الجزائري في الدعوة إلى الله, رسالة عالمية للحصول على درجة العالمية الماجستير, قسم الدعوة والثقافة الإسلامية, كلية الدعوة وأصول الدين, الجامعة الإسلامية بالمدينة </w:t>
      </w:r>
      <w:proofErr w:type="spellStart"/>
      <w:r w:rsidRPr="00843E5B">
        <w:rPr>
          <w:rFonts w:ascii="Simplified Arabic" w:hAnsi="Simplified Arabic" w:cs="Simplified Arabic"/>
          <w:sz w:val="32"/>
          <w:szCs w:val="32"/>
          <w:rtl/>
        </w:rPr>
        <w:t>المنورة,المملكة</w:t>
      </w:r>
      <w:proofErr w:type="spellEnd"/>
      <w:r w:rsidRPr="00843E5B">
        <w:rPr>
          <w:rFonts w:ascii="Simplified Arabic" w:hAnsi="Simplified Arabic" w:cs="Simplified Arabic"/>
          <w:sz w:val="32"/>
          <w:szCs w:val="32"/>
          <w:rtl/>
        </w:rPr>
        <w:t xml:space="preserve"> العربية السعودية, 1442ه.</w:t>
      </w:r>
    </w:p>
    <w:p w:rsidR="00100517" w:rsidRPr="00843E5B" w:rsidRDefault="00100517" w:rsidP="00100517">
      <w:pPr>
        <w:pStyle w:val="a6"/>
        <w:jc w:val="both"/>
        <w:rPr>
          <w:rFonts w:ascii="Simplified Arabic" w:hAnsi="Simplified Arabic" w:cs="Simplified Arabic"/>
          <w:sz w:val="32"/>
          <w:szCs w:val="32"/>
          <w:rtl/>
          <w:lang w:bidi="ar-DZ"/>
        </w:rPr>
      </w:pPr>
      <w:r w:rsidRPr="00843E5B">
        <w:rPr>
          <w:rFonts w:ascii="Simplified Arabic" w:hAnsi="Simplified Arabic" w:cs="Simplified Arabic"/>
          <w:sz w:val="32"/>
          <w:szCs w:val="32"/>
          <w:rtl/>
        </w:rPr>
        <w:t xml:space="preserve">4ــــ </w:t>
      </w:r>
      <w:proofErr w:type="spellStart"/>
      <w:r w:rsidRPr="00843E5B">
        <w:rPr>
          <w:rFonts w:ascii="Simplified Arabic" w:hAnsi="Simplified Arabic" w:cs="Simplified Arabic"/>
          <w:sz w:val="32"/>
          <w:szCs w:val="32"/>
          <w:rtl/>
        </w:rPr>
        <w:t>طاجين</w:t>
      </w:r>
      <w:proofErr w:type="spellEnd"/>
      <w:r w:rsidRPr="00843E5B">
        <w:rPr>
          <w:rFonts w:ascii="Simplified Arabic" w:hAnsi="Simplified Arabic" w:cs="Simplified Arabic"/>
          <w:sz w:val="32"/>
          <w:szCs w:val="32"/>
          <w:rtl/>
        </w:rPr>
        <w:t xml:space="preserve"> عبد الحميد: الشيخ أبوبكر جابر الجزائري وجهوده في التفسير من خلال عنصر هداية الآيات من تفسير سورة الفاتحة إلى سورة الأنعام </w:t>
      </w:r>
      <w:r w:rsidRPr="00843E5B">
        <w:rPr>
          <w:rFonts w:ascii="Simplified Arabic" w:hAnsi="Simplified Arabic" w:cs="Simplified Arabic"/>
          <w:sz w:val="32"/>
          <w:szCs w:val="32"/>
          <w:lang w:val="fr-FR"/>
        </w:rPr>
        <w:t xml:space="preserve"> –</w:t>
      </w:r>
      <w:r w:rsidRPr="00843E5B">
        <w:rPr>
          <w:rFonts w:ascii="Simplified Arabic" w:hAnsi="Simplified Arabic" w:cs="Simplified Arabic"/>
          <w:sz w:val="32"/>
          <w:szCs w:val="32"/>
          <w:rtl/>
          <w:lang w:val="fr-FR" w:bidi="ar-DZ"/>
        </w:rPr>
        <w:t>الجانب العقدي نموذجا – مذكرة تخرج للحصول على شهادة الماستر في العلوم الإسلامية, تخصص التفسير وعلوم القرآن,  قسم أصول الدين, معهد العلوم الإسلامية , جامعة الشهيد حمه لخضر , الوادي , 2019 / 2020 م</w:t>
      </w:r>
      <w:r w:rsidRPr="00843E5B">
        <w:rPr>
          <w:rFonts w:ascii="Simplified Arabic" w:hAnsi="Simplified Arabic" w:cs="Simplified Arabic"/>
          <w:sz w:val="32"/>
          <w:szCs w:val="32"/>
          <w:rtl/>
          <w:lang w:bidi="ar-DZ"/>
        </w:rPr>
        <w:t>.</w:t>
      </w:r>
    </w:p>
    <w:p w:rsidR="00100517" w:rsidRPr="00843E5B" w:rsidRDefault="00100517" w:rsidP="00100517">
      <w:pPr>
        <w:pStyle w:val="a6"/>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t>ج ـــ المجلات:</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1ــــ جمادي المسعود : "الشيخ أبو بكر جابر الجزائري الواعظ , المصلح ,الفقيه , المفسر ", </w:t>
      </w:r>
      <w:r w:rsidRPr="00843E5B">
        <w:rPr>
          <w:rFonts w:ascii="Simplified Arabic" w:hAnsi="Simplified Arabic" w:cs="Simplified Arabic"/>
          <w:sz w:val="32"/>
          <w:szCs w:val="32"/>
          <w:u w:val="single"/>
          <w:rtl/>
        </w:rPr>
        <w:t>مجلة الإحياء</w:t>
      </w:r>
      <w:r w:rsidRPr="00843E5B">
        <w:rPr>
          <w:rFonts w:ascii="Simplified Arabic" w:hAnsi="Simplified Arabic" w:cs="Simplified Arabic"/>
          <w:sz w:val="32"/>
          <w:szCs w:val="32"/>
          <w:rtl/>
        </w:rPr>
        <w:t xml:space="preserve"> , مج 19 , العدد 22, 2019 م.</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2ــــ فرادي دوادي: "أبو بكر جابر الجزائري وكتاباته في السيرة النبوية", </w:t>
      </w:r>
      <w:r w:rsidRPr="00843E5B">
        <w:rPr>
          <w:rFonts w:ascii="Simplified Arabic" w:hAnsi="Simplified Arabic" w:cs="Simplified Arabic"/>
          <w:sz w:val="32"/>
          <w:szCs w:val="32"/>
          <w:u w:val="single"/>
          <w:rtl/>
        </w:rPr>
        <w:t>مجلة العلوم الاجتماعية والإنسانية</w:t>
      </w:r>
      <w:r w:rsidRPr="00843E5B">
        <w:rPr>
          <w:rFonts w:ascii="Simplified Arabic" w:hAnsi="Simplified Arabic" w:cs="Simplified Arabic"/>
          <w:sz w:val="32"/>
          <w:szCs w:val="32"/>
          <w:rtl/>
        </w:rPr>
        <w:t>, العدد الثالث عشر, جامعة العربي التبسي تبسة</w:t>
      </w:r>
    </w:p>
    <w:p w:rsidR="00100517" w:rsidRPr="00843E5B" w:rsidRDefault="00100517" w:rsidP="00100517">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 3ــــ يعيش محمد: "الشيخ نعيم النعيمي ودوره الإصلاحي" , </w:t>
      </w:r>
      <w:r w:rsidRPr="00843E5B">
        <w:rPr>
          <w:rFonts w:ascii="Simplified Arabic" w:hAnsi="Simplified Arabic" w:cs="Simplified Arabic"/>
          <w:sz w:val="32"/>
          <w:szCs w:val="32"/>
          <w:u w:val="single"/>
          <w:rtl/>
        </w:rPr>
        <w:t>المجلة التاريخية الجزائرية</w:t>
      </w:r>
      <w:r w:rsidRPr="00843E5B">
        <w:rPr>
          <w:rFonts w:ascii="Simplified Arabic" w:hAnsi="Simplified Arabic" w:cs="Simplified Arabic"/>
          <w:sz w:val="32"/>
          <w:szCs w:val="32"/>
          <w:rtl/>
        </w:rPr>
        <w:t>, العدد 2 ماي 2017, جامعة محمد بوضياف, المسيلة.</w:t>
      </w:r>
    </w:p>
    <w:p w:rsidR="00100517" w:rsidRPr="00843E5B" w:rsidRDefault="00100517" w:rsidP="00100517">
      <w:pPr>
        <w:pStyle w:val="a6"/>
        <w:jc w:val="both"/>
        <w:rPr>
          <w:rFonts w:ascii="Simplified Arabic" w:hAnsi="Simplified Arabic" w:cs="Simplified Arabic"/>
          <w:b/>
          <w:bCs/>
          <w:sz w:val="32"/>
          <w:szCs w:val="32"/>
          <w:rtl/>
        </w:rPr>
      </w:pPr>
      <w:r w:rsidRPr="00843E5B">
        <w:rPr>
          <w:rFonts w:ascii="Simplified Arabic" w:hAnsi="Simplified Arabic" w:cs="Simplified Arabic"/>
          <w:b/>
          <w:bCs/>
          <w:sz w:val="32"/>
          <w:szCs w:val="32"/>
          <w:rtl/>
        </w:rPr>
        <w:t>د ــ المعاجم:</w:t>
      </w:r>
    </w:p>
    <w:p w:rsidR="00100517" w:rsidRPr="00843E5B" w:rsidRDefault="00100517" w:rsidP="00DA7C5C">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1ــــ </w:t>
      </w:r>
      <w:proofErr w:type="spellStart"/>
      <w:r w:rsidRPr="00843E5B">
        <w:rPr>
          <w:rFonts w:ascii="Simplified Arabic" w:hAnsi="Simplified Arabic" w:cs="Simplified Arabic"/>
          <w:sz w:val="32"/>
          <w:szCs w:val="32"/>
          <w:rtl/>
        </w:rPr>
        <w:t>نويهض</w:t>
      </w:r>
      <w:proofErr w:type="spellEnd"/>
      <w:r w:rsidRPr="00843E5B">
        <w:rPr>
          <w:rFonts w:ascii="Simplified Arabic" w:hAnsi="Simplified Arabic" w:cs="Simplified Arabic"/>
          <w:sz w:val="32"/>
          <w:szCs w:val="32"/>
          <w:rtl/>
        </w:rPr>
        <w:t xml:space="preserve"> عادل: معجم أعلام الجزائر من صدر الإسلام حتى العصر الحاضر, ط2, مؤسسة </w:t>
      </w:r>
      <w:proofErr w:type="spellStart"/>
      <w:r w:rsidRPr="00843E5B">
        <w:rPr>
          <w:rFonts w:ascii="Simplified Arabic" w:hAnsi="Simplified Arabic" w:cs="Simplified Arabic"/>
          <w:sz w:val="32"/>
          <w:szCs w:val="32"/>
          <w:rtl/>
        </w:rPr>
        <w:t>نويهض</w:t>
      </w:r>
      <w:proofErr w:type="spellEnd"/>
      <w:r w:rsidRPr="00843E5B">
        <w:rPr>
          <w:rFonts w:ascii="Simplified Arabic" w:hAnsi="Simplified Arabic" w:cs="Simplified Arabic"/>
          <w:sz w:val="32"/>
          <w:szCs w:val="32"/>
          <w:rtl/>
        </w:rPr>
        <w:t xml:space="preserve"> الثقافية للتأليف والترجمة والنشر, بيروت, لبنان, 1980م.</w:t>
      </w:r>
    </w:p>
    <w:p w:rsidR="00100517" w:rsidRPr="00843E5B" w:rsidRDefault="00100517" w:rsidP="00302A50">
      <w:pPr>
        <w:pStyle w:val="a6"/>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ه ـــ</w:t>
      </w:r>
      <w:r w:rsidRPr="00843E5B">
        <w:rPr>
          <w:rFonts w:ascii="Simplified Arabic" w:hAnsi="Simplified Arabic" w:cs="Simplified Arabic"/>
          <w:b/>
          <w:bCs/>
          <w:sz w:val="32"/>
          <w:szCs w:val="32"/>
          <w:rtl/>
        </w:rPr>
        <w:t xml:space="preserve"> المواقع الالكترونية: </w:t>
      </w:r>
    </w:p>
    <w:p w:rsidR="00100517" w:rsidRPr="00843E5B" w:rsidRDefault="00100517" w:rsidP="00302A50">
      <w:pPr>
        <w:pStyle w:val="a6"/>
        <w:rPr>
          <w:rFonts w:ascii="Simplified Arabic" w:hAnsi="Simplified Arabic" w:cs="Simplified Arabic"/>
          <w:sz w:val="32"/>
          <w:szCs w:val="32"/>
          <w:rtl/>
        </w:rPr>
      </w:pPr>
      <w:r w:rsidRPr="00843E5B">
        <w:rPr>
          <w:rFonts w:ascii="Simplified Arabic" w:hAnsi="Simplified Arabic" w:cs="Simplified Arabic"/>
          <w:sz w:val="32"/>
          <w:szCs w:val="32"/>
          <w:rtl/>
        </w:rPr>
        <w:t xml:space="preserve">1ــــ بن زعرور خير الدين: الشيخ أبو بكر الجزائري يدعو عناصر تنظيم القاعدة في بلاد المغرب الإسلامي إلى التوبة , موقع صحيفة </w:t>
      </w:r>
      <w:proofErr w:type="spellStart"/>
      <w:r w:rsidRPr="00843E5B">
        <w:rPr>
          <w:rFonts w:ascii="Simplified Arabic" w:hAnsi="Simplified Arabic" w:cs="Simplified Arabic"/>
          <w:sz w:val="32"/>
          <w:szCs w:val="32"/>
          <w:rtl/>
        </w:rPr>
        <w:t>الوكاد</w:t>
      </w:r>
      <w:proofErr w:type="spellEnd"/>
      <w:r w:rsidRPr="00843E5B">
        <w:rPr>
          <w:rFonts w:ascii="Simplified Arabic" w:hAnsi="Simplified Arabic" w:cs="Simplified Arabic"/>
          <w:sz w:val="32"/>
          <w:szCs w:val="32"/>
          <w:rtl/>
        </w:rPr>
        <w:t xml:space="preserve">, نشر في 29/01/2008م, وتم </w:t>
      </w:r>
      <w:proofErr w:type="spellStart"/>
      <w:r w:rsidRPr="00843E5B">
        <w:rPr>
          <w:rFonts w:ascii="Simplified Arabic" w:hAnsi="Simplified Arabic" w:cs="Simplified Arabic"/>
          <w:sz w:val="32"/>
          <w:szCs w:val="32"/>
          <w:rtl/>
        </w:rPr>
        <w:t>الإطلاع</w:t>
      </w:r>
      <w:proofErr w:type="spellEnd"/>
      <w:r w:rsidRPr="00843E5B">
        <w:rPr>
          <w:rFonts w:ascii="Simplified Arabic" w:hAnsi="Simplified Arabic" w:cs="Simplified Arabic"/>
          <w:sz w:val="32"/>
          <w:szCs w:val="32"/>
          <w:rtl/>
        </w:rPr>
        <w:t xml:space="preserve"> عليه يوم السبت 14ماي 2022م على الساعة 11:00 صباحا, الرابط </w:t>
      </w:r>
      <w:hyperlink r:id="rId39" w:history="1">
        <w:r w:rsidRPr="00843E5B">
          <w:rPr>
            <w:rStyle w:val="Hyperlink"/>
            <w:rFonts w:ascii="Simplified Arabic" w:hAnsi="Simplified Arabic" w:cs="Simplified Arabic"/>
            <w:sz w:val="32"/>
            <w:szCs w:val="32"/>
          </w:rPr>
          <w:t>https://www.alwakad.net/4271.html</w:t>
        </w:r>
      </w:hyperlink>
      <w:r w:rsidRPr="00843E5B">
        <w:rPr>
          <w:rFonts w:ascii="Simplified Arabic" w:hAnsi="Simplified Arabic" w:cs="Simplified Arabic"/>
          <w:sz w:val="32"/>
          <w:szCs w:val="32"/>
          <w:rtl/>
        </w:rPr>
        <w:t xml:space="preserve"> </w:t>
      </w:r>
    </w:p>
    <w:p w:rsidR="00100517" w:rsidRPr="00843E5B" w:rsidRDefault="00100517" w:rsidP="00302A50">
      <w:pPr>
        <w:pStyle w:val="a6"/>
        <w:jc w:val="both"/>
        <w:rPr>
          <w:rFonts w:ascii="Simplified Arabic" w:hAnsi="Simplified Arabic" w:cs="Simplified Arabic"/>
          <w:sz w:val="32"/>
          <w:szCs w:val="32"/>
          <w:rtl/>
        </w:rPr>
      </w:pPr>
      <w:r w:rsidRPr="00843E5B">
        <w:rPr>
          <w:rFonts w:ascii="Simplified Arabic" w:hAnsi="Simplified Arabic" w:cs="Simplified Arabic"/>
          <w:sz w:val="32"/>
          <w:szCs w:val="32"/>
          <w:rtl/>
        </w:rPr>
        <w:t xml:space="preserve">2ــــ جمال محمد: من شغفه بالعلم للتدريس في المسجد النبوي...من هو أبو بكر الجزائري, نشر يوم الأربعاء 15 أوت 2018م, وتم </w:t>
      </w:r>
      <w:proofErr w:type="spellStart"/>
      <w:r w:rsidRPr="00843E5B">
        <w:rPr>
          <w:rFonts w:ascii="Simplified Arabic" w:hAnsi="Simplified Arabic" w:cs="Simplified Arabic"/>
          <w:sz w:val="32"/>
          <w:szCs w:val="32"/>
          <w:rtl/>
        </w:rPr>
        <w:t>الإطلاع</w:t>
      </w:r>
      <w:proofErr w:type="spellEnd"/>
      <w:r w:rsidRPr="00843E5B">
        <w:rPr>
          <w:rFonts w:ascii="Simplified Arabic" w:hAnsi="Simplified Arabic" w:cs="Simplified Arabic"/>
          <w:sz w:val="32"/>
          <w:szCs w:val="32"/>
          <w:rtl/>
        </w:rPr>
        <w:t xml:space="preserve"> عليه يوم السبت 28 ماي 2022م على الساعة 12:15, الرابط </w:t>
      </w:r>
      <w:hyperlink r:id="rId40" w:history="1">
        <w:r w:rsidRPr="00843E5B">
          <w:rPr>
            <w:rStyle w:val="Hyperlink"/>
            <w:rFonts w:ascii="Simplified Arabic" w:hAnsi="Simplified Arabic" w:cs="Simplified Arabic"/>
            <w:noProof/>
            <w:sz w:val="32"/>
            <w:szCs w:val="32"/>
          </w:rPr>
          <w:t>https://amrkhaled.net/Story/1005932</w:t>
        </w:r>
      </w:hyperlink>
    </w:p>
    <w:p w:rsidR="00100517" w:rsidRPr="00843E5B" w:rsidRDefault="000D39F7" w:rsidP="00302A50">
      <w:pPr>
        <w:pStyle w:val="a6"/>
        <w:rPr>
          <w:rFonts w:ascii="Simplified Arabic" w:hAnsi="Simplified Arabic" w:cs="Simplified Arabic"/>
          <w:sz w:val="32"/>
          <w:szCs w:val="32"/>
          <w:rtl/>
        </w:rPr>
      </w:pPr>
      <w:r>
        <w:rPr>
          <w:rFonts w:ascii="Simplified Arabic" w:hAnsi="Simplified Arabic" w:cs="Simplified Arabic"/>
          <w:sz w:val="32"/>
          <w:szCs w:val="32"/>
          <w:rtl/>
        </w:rPr>
        <w:t>3</w:t>
      </w:r>
      <w:r>
        <w:rPr>
          <w:rFonts w:ascii="Simplified Arabic" w:hAnsi="Simplified Arabic" w:cs="Simplified Arabic" w:hint="cs"/>
          <w:sz w:val="32"/>
          <w:szCs w:val="32"/>
          <w:rtl/>
        </w:rPr>
        <w:t>ــــ</w:t>
      </w:r>
      <w:r w:rsidR="00100517" w:rsidRPr="00843E5B">
        <w:rPr>
          <w:rFonts w:ascii="Simplified Arabic" w:hAnsi="Simplified Arabic" w:cs="Simplified Arabic"/>
          <w:sz w:val="32"/>
          <w:szCs w:val="32"/>
          <w:rtl/>
        </w:rPr>
        <w:t xml:space="preserve"> الحرش سليمان: حوار مع فضيلة الشيخ أبو بكر جابر الجزائري,  موقع شبكة السنة وعلومها, نشر بتاريخ 18نوفمبر 2008م,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السبت 14 ماي 2022م على الساعة 11:15 صباحا, الرابط </w:t>
      </w:r>
    </w:p>
    <w:p w:rsidR="00100517" w:rsidRDefault="00DC518B" w:rsidP="00302A50">
      <w:pPr>
        <w:spacing w:line="240" w:lineRule="auto"/>
        <w:rPr>
          <w:rFonts w:ascii="Simplified Arabic" w:hAnsi="Simplified Arabic" w:cs="Simplified Arabic"/>
          <w:color w:val="000000"/>
          <w:sz w:val="32"/>
          <w:szCs w:val="32"/>
          <w:shd w:val="clear" w:color="auto" w:fill="F9FAFD"/>
          <w:rtl/>
        </w:rPr>
      </w:pPr>
      <w:hyperlink r:id="rId41" w:history="1">
        <w:r w:rsidR="00100517" w:rsidRPr="00843E5B">
          <w:rPr>
            <w:rStyle w:val="Hyperlink"/>
            <w:rFonts w:ascii="Simplified Arabic" w:hAnsi="Simplified Arabic" w:cs="Simplified Arabic"/>
            <w:sz w:val="32"/>
            <w:szCs w:val="32"/>
          </w:rPr>
          <w:t>https://alssunnah.com/site-sections/moajam-alhadith-2/3738-2008-11-18-20-48-01</w:t>
        </w:r>
      </w:hyperlink>
    </w:p>
    <w:p w:rsidR="000D39F7" w:rsidRPr="000D39F7" w:rsidRDefault="000D39F7" w:rsidP="00302A50">
      <w:pPr>
        <w:pStyle w:val="a6"/>
        <w:rPr>
          <w:rFonts w:ascii="Simplified Arabic" w:hAnsi="Simplified Arabic" w:cs="Simplified Arabic"/>
          <w:sz w:val="32"/>
          <w:szCs w:val="32"/>
          <w:rtl/>
        </w:rPr>
      </w:pPr>
      <w:r>
        <w:rPr>
          <w:rFonts w:ascii="Simplified Arabic" w:hAnsi="Simplified Arabic" w:cs="Simplified Arabic" w:hint="cs"/>
          <w:sz w:val="32"/>
          <w:szCs w:val="32"/>
          <w:rtl/>
        </w:rPr>
        <w:t xml:space="preserve">4ــــ </w:t>
      </w:r>
      <w:r w:rsidRPr="000D39F7">
        <w:rPr>
          <w:rFonts w:ascii="Simplified Arabic" w:hAnsi="Simplified Arabic" w:cs="Simplified Arabic"/>
          <w:sz w:val="32"/>
          <w:szCs w:val="32"/>
          <w:rtl/>
        </w:rPr>
        <w:t xml:space="preserve">الحقيل فهد أحمد: سيرة ذاتية للشيخ محمد بن عبد المحسن الخيال, موقع دنيا الوطن, نشر بتاريخ 09/11/2011م, وتم </w:t>
      </w:r>
      <w:proofErr w:type="spellStart"/>
      <w:r w:rsidRPr="000D39F7">
        <w:rPr>
          <w:rFonts w:ascii="Simplified Arabic" w:hAnsi="Simplified Arabic" w:cs="Simplified Arabic"/>
          <w:sz w:val="32"/>
          <w:szCs w:val="32"/>
          <w:rtl/>
        </w:rPr>
        <w:t>الإطلاع</w:t>
      </w:r>
      <w:proofErr w:type="spellEnd"/>
      <w:r w:rsidRPr="000D39F7">
        <w:rPr>
          <w:rFonts w:ascii="Simplified Arabic" w:hAnsi="Simplified Arabic" w:cs="Simplified Arabic"/>
          <w:sz w:val="32"/>
          <w:szCs w:val="32"/>
          <w:rtl/>
        </w:rPr>
        <w:t xml:space="preserve"> عليه يوم الخميس 19 ماي 2022م على الساعة 11:00 صباحا, </w:t>
      </w:r>
      <w:r w:rsidRPr="000D39F7">
        <w:rPr>
          <w:rFonts w:ascii="Simplified Arabic" w:hAnsi="Simplified Arabic" w:cs="Simplified Arabic" w:hint="cs"/>
          <w:sz w:val="32"/>
          <w:szCs w:val="32"/>
          <w:rtl/>
        </w:rPr>
        <w:t xml:space="preserve">على </w:t>
      </w:r>
      <w:r w:rsidRPr="000D39F7">
        <w:rPr>
          <w:rFonts w:ascii="Simplified Arabic" w:hAnsi="Simplified Arabic" w:cs="Simplified Arabic"/>
          <w:sz w:val="32"/>
          <w:szCs w:val="32"/>
          <w:rtl/>
        </w:rPr>
        <w:t xml:space="preserve">الرابط </w:t>
      </w:r>
      <w:hyperlink r:id="rId42" w:history="1">
        <w:r w:rsidRPr="000D39F7">
          <w:rPr>
            <w:rStyle w:val="Hyperlink"/>
            <w:rFonts w:ascii="Simplified Arabic" w:hAnsi="Simplified Arabic" w:cs="Simplified Arabic"/>
            <w:sz w:val="32"/>
            <w:szCs w:val="32"/>
          </w:rPr>
          <w:t>https://pulpit.alwatanvoice.com/articles/2011/11/09/242155.html</w:t>
        </w:r>
      </w:hyperlink>
      <w:r>
        <w:rPr>
          <w:rFonts w:ascii="Simplified Arabic" w:hAnsi="Simplified Arabic" w:cs="Simplified Arabic"/>
          <w:sz w:val="32"/>
          <w:szCs w:val="32"/>
          <w:rtl/>
        </w:rPr>
        <w:t xml:space="preserve"> .</w:t>
      </w:r>
    </w:p>
    <w:p w:rsidR="00100517" w:rsidRPr="00843E5B" w:rsidRDefault="000D39F7" w:rsidP="00302A50">
      <w:pPr>
        <w:pStyle w:val="a6"/>
        <w:jc w:val="both"/>
        <w:rPr>
          <w:rFonts w:ascii="Simplified Arabic" w:hAnsi="Simplified Arabic" w:cs="Simplified Arabic"/>
          <w:sz w:val="32"/>
          <w:szCs w:val="32"/>
        </w:rPr>
      </w:pPr>
      <w:r>
        <w:rPr>
          <w:rFonts w:ascii="Simplified Arabic" w:hAnsi="Simplified Arabic" w:cs="Simplified Arabic" w:hint="cs"/>
          <w:sz w:val="32"/>
          <w:szCs w:val="32"/>
          <w:rtl/>
        </w:rPr>
        <w:t>5</w:t>
      </w:r>
      <w:r w:rsidR="00100517" w:rsidRPr="00843E5B">
        <w:rPr>
          <w:rFonts w:ascii="Simplified Arabic" w:hAnsi="Simplified Arabic" w:cs="Simplified Arabic"/>
          <w:sz w:val="32"/>
          <w:szCs w:val="32"/>
          <w:rtl/>
        </w:rPr>
        <w:t xml:space="preserve">ــــ خطاب جمال: بعد التدريس 50عاما بالمسجد </w:t>
      </w:r>
      <w:proofErr w:type="spellStart"/>
      <w:r w:rsidR="00100517" w:rsidRPr="00843E5B">
        <w:rPr>
          <w:rFonts w:ascii="Simplified Arabic" w:hAnsi="Simplified Arabic" w:cs="Simplified Arabic"/>
          <w:sz w:val="32"/>
          <w:szCs w:val="32"/>
          <w:rtl/>
        </w:rPr>
        <w:t>النبوي..الشيخ</w:t>
      </w:r>
      <w:proofErr w:type="spellEnd"/>
      <w:r w:rsidR="00100517" w:rsidRPr="00843E5B">
        <w:rPr>
          <w:rFonts w:ascii="Simplified Arabic" w:hAnsi="Simplified Arabic" w:cs="Simplified Arabic"/>
          <w:sz w:val="32"/>
          <w:szCs w:val="32"/>
          <w:rtl/>
        </w:rPr>
        <w:t xml:space="preserve"> أبو بكر الجزائري في ذمة الله, موقع المجتمع مجلة المسلمين في كل أنحاء العالم, الكويت, نشر يوم الأربعاء 15 أوت 2018م,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الأربعاء 18 ماي 2022 على الساعة 07:13 صباحا, الرابط </w:t>
      </w:r>
      <w:hyperlink r:id="rId43" w:history="1">
        <w:r w:rsidR="00100517" w:rsidRPr="00843E5B">
          <w:rPr>
            <w:rStyle w:val="Hyperlink"/>
            <w:rFonts w:ascii="Simplified Arabic" w:hAnsi="Simplified Arabic" w:cs="Simplified Arabic"/>
            <w:sz w:val="32"/>
            <w:szCs w:val="32"/>
          </w:rPr>
          <w:t>https://www.mugtama.com/hot-reports/2014-02-01-12-32-36/item/75687-50.html</w:t>
        </w:r>
      </w:hyperlink>
      <w:r w:rsidR="00100517" w:rsidRPr="00843E5B">
        <w:rPr>
          <w:rFonts w:ascii="Simplified Arabic" w:hAnsi="Simplified Arabic" w:cs="Simplified Arabic"/>
          <w:sz w:val="32"/>
          <w:szCs w:val="32"/>
          <w:rtl/>
        </w:rPr>
        <w:t xml:space="preserve"> </w:t>
      </w:r>
    </w:p>
    <w:p w:rsidR="00100517" w:rsidRPr="00843E5B"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t>6</w:t>
      </w:r>
      <w:r w:rsidR="00100517" w:rsidRPr="00843E5B">
        <w:rPr>
          <w:rFonts w:ascii="Simplified Arabic" w:hAnsi="Simplified Arabic" w:cs="Simplified Arabic"/>
          <w:sz w:val="32"/>
          <w:szCs w:val="32"/>
          <w:rtl/>
        </w:rPr>
        <w:t xml:space="preserve">ــــ </w:t>
      </w:r>
      <w:proofErr w:type="spellStart"/>
      <w:r w:rsidR="00100517" w:rsidRPr="00843E5B">
        <w:rPr>
          <w:rFonts w:ascii="Simplified Arabic" w:hAnsi="Simplified Arabic" w:cs="Simplified Arabic"/>
          <w:sz w:val="32"/>
          <w:szCs w:val="32"/>
          <w:rtl/>
        </w:rPr>
        <w:t>الخطيري</w:t>
      </w:r>
      <w:proofErr w:type="spellEnd"/>
      <w:r w:rsidR="00100517" w:rsidRPr="00843E5B">
        <w:rPr>
          <w:rFonts w:ascii="Simplified Arabic" w:hAnsi="Simplified Arabic" w:cs="Simplified Arabic"/>
          <w:sz w:val="32"/>
          <w:szCs w:val="32"/>
          <w:rtl/>
        </w:rPr>
        <w:t xml:space="preserve"> عدنان: اللقاء الكامل للشيخ عدنان </w:t>
      </w:r>
      <w:proofErr w:type="spellStart"/>
      <w:r w:rsidR="00100517" w:rsidRPr="00843E5B">
        <w:rPr>
          <w:rFonts w:ascii="Simplified Arabic" w:hAnsi="Simplified Arabic" w:cs="Simplified Arabic"/>
          <w:sz w:val="32"/>
          <w:szCs w:val="32"/>
          <w:rtl/>
        </w:rPr>
        <w:t>الخطيري</w:t>
      </w:r>
      <w:proofErr w:type="spellEnd"/>
      <w:r w:rsidR="00100517" w:rsidRPr="00843E5B">
        <w:rPr>
          <w:rFonts w:ascii="Simplified Arabic" w:hAnsi="Simplified Arabic" w:cs="Simplified Arabic"/>
          <w:sz w:val="32"/>
          <w:szCs w:val="32"/>
          <w:rtl/>
        </w:rPr>
        <w:t xml:space="preserve">, متوفر على موقع شبكة المجد على </w:t>
      </w:r>
      <w:r w:rsidR="00CE0DA4">
        <w:rPr>
          <w:rFonts w:ascii="Simplified Arabic" w:hAnsi="Simplified Arabic" w:cs="Simplified Arabic"/>
          <w:sz w:val="32"/>
          <w:szCs w:val="32"/>
          <w:rtl/>
        </w:rPr>
        <w:t xml:space="preserve">اليوتيوب, تم </w:t>
      </w:r>
      <w:proofErr w:type="spellStart"/>
      <w:r w:rsidR="00CE0DA4">
        <w:rPr>
          <w:rFonts w:ascii="Simplified Arabic" w:hAnsi="Simplified Arabic" w:cs="Simplified Arabic"/>
          <w:sz w:val="32"/>
          <w:szCs w:val="32"/>
          <w:rtl/>
        </w:rPr>
        <w:t>الإطلاع</w:t>
      </w:r>
      <w:proofErr w:type="spellEnd"/>
      <w:r w:rsidR="00CE0DA4">
        <w:rPr>
          <w:rFonts w:ascii="Simplified Arabic" w:hAnsi="Simplified Arabic" w:cs="Simplified Arabic"/>
          <w:sz w:val="32"/>
          <w:szCs w:val="32"/>
          <w:rtl/>
        </w:rPr>
        <w:t xml:space="preserve"> عليه </w:t>
      </w:r>
      <w:r w:rsidR="00CE0DA4">
        <w:rPr>
          <w:rFonts w:ascii="Simplified Arabic" w:hAnsi="Simplified Arabic" w:cs="Simplified Arabic" w:hint="cs"/>
          <w:sz w:val="32"/>
          <w:szCs w:val="32"/>
          <w:rtl/>
        </w:rPr>
        <w:t>يوم الاثنين</w:t>
      </w:r>
      <w:r w:rsidR="00100517" w:rsidRPr="00843E5B">
        <w:rPr>
          <w:rFonts w:ascii="Simplified Arabic" w:hAnsi="Simplified Arabic" w:cs="Simplified Arabic"/>
          <w:sz w:val="32"/>
          <w:szCs w:val="32"/>
          <w:rtl/>
        </w:rPr>
        <w:t xml:space="preserve"> 23 ماي 2022م على الساعة 11:00 صباحا, عبر الرابط </w:t>
      </w:r>
      <w:hyperlink r:id="rId44" w:tgtFrame="_blank" w:history="1">
        <w:r w:rsidR="00100517" w:rsidRPr="00843E5B">
          <w:rPr>
            <w:rStyle w:val="Hyperlink"/>
            <w:rFonts w:ascii="Simplified Arabic" w:hAnsi="Simplified Arabic" w:cs="Simplified Arabic"/>
            <w:color w:val="1155CC"/>
            <w:sz w:val="32"/>
            <w:szCs w:val="32"/>
          </w:rPr>
          <w:t>https://youtu.be/htDCXcj6j_Y</w:t>
        </w:r>
      </w:hyperlink>
      <w:r w:rsidR="00100517" w:rsidRPr="00843E5B">
        <w:rPr>
          <w:rFonts w:ascii="Simplified Arabic" w:hAnsi="Simplified Arabic" w:cs="Simplified Arabic"/>
          <w:color w:val="222222"/>
          <w:sz w:val="32"/>
          <w:szCs w:val="32"/>
          <w:rtl/>
        </w:rPr>
        <w:t xml:space="preserve"> .</w:t>
      </w:r>
    </w:p>
    <w:p w:rsidR="00100517" w:rsidRPr="00843E5B" w:rsidRDefault="00100517" w:rsidP="00302A50">
      <w:pPr>
        <w:shd w:val="clear" w:color="auto" w:fill="FFFFFF"/>
        <w:spacing w:line="240" w:lineRule="auto"/>
        <w:rPr>
          <w:rFonts w:ascii="Simplified Arabic" w:hAnsi="Simplified Arabic" w:cs="Simplified Arabic"/>
          <w:color w:val="222222"/>
          <w:sz w:val="32"/>
          <w:szCs w:val="32"/>
          <w:lang w:val="fr-FR"/>
        </w:rPr>
      </w:pPr>
      <w:r w:rsidRPr="00843E5B">
        <w:rPr>
          <w:rFonts w:ascii="Simplified Arabic" w:hAnsi="Simplified Arabic" w:cs="Simplified Arabic"/>
          <w:sz w:val="32"/>
          <w:szCs w:val="32"/>
          <w:rtl/>
        </w:rPr>
        <w:lastRenderedPageBreak/>
        <w:t xml:space="preserve"> </w:t>
      </w:r>
      <w:r w:rsidR="000D39F7">
        <w:rPr>
          <w:rFonts w:ascii="Simplified Arabic" w:hAnsi="Simplified Arabic" w:cs="Simplified Arabic" w:hint="cs"/>
          <w:sz w:val="32"/>
          <w:szCs w:val="32"/>
          <w:rtl/>
        </w:rPr>
        <w:t>7</w:t>
      </w:r>
      <w:r w:rsidRPr="00843E5B">
        <w:rPr>
          <w:rFonts w:ascii="Simplified Arabic" w:hAnsi="Simplified Arabic" w:cs="Simplified Arabic"/>
          <w:sz w:val="32"/>
          <w:szCs w:val="32"/>
          <w:rtl/>
        </w:rPr>
        <w:t xml:space="preserve">ــــ رحاب علي: أسرار عن «الإمام الطفل» الذي عارض الثورة </w:t>
      </w:r>
      <w:proofErr w:type="spellStart"/>
      <w:r w:rsidRPr="00843E5B">
        <w:rPr>
          <w:rFonts w:ascii="Simplified Arabic" w:hAnsi="Simplified Arabic" w:cs="Simplified Arabic"/>
          <w:sz w:val="32"/>
          <w:szCs w:val="32"/>
          <w:rtl/>
        </w:rPr>
        <w:t>الإشتراكية</w:t>
      </w:r>
      <w:proofErr w:type="spellEnd"/>
      <w:r w:rsidRPr="00843E5B">
        <w:rPr>
          <w:rFonts w:ascii="Simplified Arabic" w:hAnsi="Simplified Arabic" w:cs="Simplified Arabic"/>
          <w:sz w:val="32"/>
          <w:szCs w:val="32"/>
          <w:rtl/>
        </w:rPr>
        <w:t xml:space="preserve"> وبكى في التسعينات, موقع النهار </w:t>
      </w:r>
      <w:r w:rsidRPr="00843E5B">
        <w:rPr>
          <w:rFonts w:ascii="Simplified Arabic" w:hAnsi="Simplified Arabic" w:cs="Simplified Arabic"/>
          <w:sz w:val="32"/>
          <w:szCs w:val="32"/>
          <w:lang w:val="fr-FR"/>
        </w:rPr>
        <w:t>ONLINE</w:t>
      </w:r>
      <w:r w:rsidRPr="00843E5B">
        <w:rPr>
          <w:rFonts w:ascii="Simplified Arabic" w:hAnsi="Simplified Arabic" w:cs="Simplified Arabic"/>
          <w:sz w:val="32"/>
          <w:szCs w:val="32"/>
          <w:rtl/>
          <w:lang w:val="fr-FR" w:bidi="ar-DZ"/>
        </w:rPr>
        <w:t xml:space="preserve">, الجزائر, نشر في 16 أوت 2018م, وتم </w:t>
      </w:r>
      <w:proofErr w:type="spellStart"/>
      <w:r w:rsidRPr="00843E5B">
        <w:rPr>
          <w:rFonts w:ascii="Simplified Arabic" w:hAnsi="Simplified Arabic" w:cs="Simplified Arabic"/>
          <w:sz w:val="32"/>
          <w:szCs w:val="32"/>
          <w:rtl/>
          <w:lang w:val="fr-FR" w:bidi="ar-DZ"/>
        </w:rPr>
        <w:t>الإطلاع</w:t>
      </w:r>
      <w:proofErr w:type="spellEnd"/>
      <w:r w:rsidRPr="00843E5B">
        <w:rPr>
          <w:rFonts w:ascii="Simplified Arabic" w:hAnsi="Simplified Arabic" w:cs="Simplified Arabic"/>
          <w:sz w:val="32"/>
          <w:szCs w:val="32"/>
          <w:rtl/>
          <w:lang w:val="fr-FR" w:bidi="ar-DZ"/>
        </w:rPr>
        <w:t xml:space="preserve"> عليه يوم الأربعاء 18 ماي 2022م على الساعة 20:53, الرابط </w:t>
      </w:r>
      <w:hyperlink r:id="rId45" w:history="1">
        <w:r w:rsidRPr="00843E5B">
          <w:rPr>
            <w:rStyle w:val="Hyperlink"/>
            <w:rFonts w:ascii="Simplified Arabic" w:hAnsi="Simplified Arabic" w:cs="Simplified Arabic"/>
            <w:sz w:val="32"/>
            <w:szCs w:val="32"/>
            <w:lang w:val="fr-FR" w:bidi="ar-DZ"/>
          </w:rPr>
          <w:t>https://www.ennaharonline.com</w:t>
        </w:r>
        <w:r w:rsidRPr="00843E5B">
          <w:rPr>
            <w:rStyle w:val="Hyperlink"/>
            <w:rFonts w:ascii="Simplified Arabic" w:hAnsi="Simplified Arabic" w:cs="Simplified Arabic"/>
            <w:sz w:val="32"/>
            <w:szCs w:val="32"/>
            <w:rtl/>
            <w:lang w:val="fr-FR" w:bidi="ar-DZ"/>
          </w:rPr>
          <w:t>/</w:t>
        </w:r>
      </w:hyperlink>
    </w:p>
    <w:p w:rsidR="00100517" w:rsidRPr="000D39F7"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noProof/>
          <w:sz w:val="32"/>
          <w:szCs w:val="32"/>
          <w:rtl/>
          <w:lang w:val="fr-FR"/>
        </w:rPr>
        <w:t xml:space="preserve">8ــــ </w:t>
      </w:r>
      <w:r w:rsidRPr="000D39F7">
        <w:rPr>
          <w:rFonts w:ascii="Simplified Arabic" w:hAnsi="Simplified Arabic" w:cs="Simplified Arabic"/>
          <w:noProof/>
          <w:sz w:val="32"/>
          <w:szCs w:val="32"/>
          <w:rtl/>
        </w:rPr>
        <w:t xml:space="preserve">الزايدي خالد: الجزائري عالم رباني محب لوطنه وولاة أمره, موقع الرياض, نشر يوم الجمعة 6 ذو الحجة 1439ه ـــ 17أوت 2018م, وتم الإطلاع عليه يوم الثلاثاء 24 ماي 2022م على الساعة 11:10 صباحا, على الرابط </w:t>
      </w:r>
      <w:hyperlink r:id="rId46" w:history="1">
        <w:r w:rsidRPr="000D39F7">
          <w:rPr>
            <w:rStyle w:val="Hyperlink"/>
            <w:rFonts w:ascii="Simplified Arabic" w:hAnsi="Simplified Arabic" w:cs="Simplified Arabic"/>
            <w:noProof/>
            <w:sz w:val="32"/>
            <w:szCs w:val="32"/>
          </w:rPr>
          <w:t>https://www.alriyadh.com/1699472</w:t>
        </w:r>
      </w:hyperlink>
    </w:p>
    <w:p w:rsidR="00100517" w:rsidRPr="00843E5B"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t>9</w:t>
      </w:r>
      <w:r w:rsidR="00100517" w:rsidRPr="00843E5B">
        <w:rPr>
          <w:rFonts w:ascii="Simplified Arabic" w:hAnsi="Simplified Arabic" w:cs="Simplified Arabic"/>
          <w:sz w:val="32"/>
          <w:szCs w:val="32"/>
          <w:rtl/>
        </w:rPr>
        <w:t xml:space="preserve">ـــ شحادة أسامة: العلامة الطيب العقبي, موقع مجلة البيان, نشر بتاريخ 3 </w:t>
      </w:r>
      <w:proofErr w:type="spellStart"/>
      <w:r w:rsidR="00100517" w:rsidRPr="00843E5B">
        <w:rPr>
          <w:rFonts w:ascii="Simplified Arabic" w:hAnsi="Simplified Arabic" w:cs="Simplified Arabic"/>
          <w:sz w:val="32"/>
          <w:szCs w:val="32"/>
          <w:rtl/>
        </w:rPr>
        <w:t>جانفي</w:t>
      </w:r>
      <w:proofErr w:type="spellEnd"/>
      <w:r w:rsidR="00100517" w:rsidRPr="00843E5B">
        <w:rPr>
          <w:rFonts w:ascii="Simplified Arabic" w:hAnsi="Simplified Arabic" w:cs="Simplified Arabic"/>
          <w:sz w:val="32"/>
          <w:szCs w:val="32"/>
          <w:rtl/>
        </w:rPr>
        <w:t xml:space="preserve"> 2013م,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السبت 28 ماي 2022م على الساعة 19:14, الرابط </w:t>
      </w:r>
      <w:hyperlink r:id="rId47" w:history="1">
        <w:r w:rsidR="00100517" w:rsidRPr="00843E5B">
          <w:rPr>
            <w:rStyle w:val="Hyperlink"/>
            <w:rFonts w:ascii="Simplified Arabic" w:hAnsi="Simplified Arabic" w:cs="Simplified Arabic"/>
            <w:sz w:val="32"/>
            <w:szCs w:val="32"/>
          </w:rPr>
          <w:t>https://albayan.co.uk/article2.aspx?id=2477</w:t>
        </w:r>
      </w:hyperlink>
    </w:p>
    <w:p w:rsidR="00100517"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t>10</w:t>
      </w:r>
      <w:r w:rsidR="00100517" w:rsidRPr="00843E5B">
        <w:rPr>
          <w:rFonts w:ascii="Simplified Arabic" w:hAnsi="Simplified Arabic" w:cs="Simplified Arabic"/>
          <w:sz w:val="32"/>
          <w:szCs w:val="32"/>
          <w:rtl/>
        </w:rPr>
        <w:t>ــــ الشيرازي كامل:</w:t>
      </w:r>
      <w:r w:rsidR="00100517" w:rsidRPr="00843E5B">
        <w:rPr>
          <w:rFonts w:ascii="Simplified Arabic" w:hAnsi="Simplified Arabic" w:cs="Simplified Arabic"/>
          <w:sz w:val="32"/>
          <w:szCs w:val="32"/>
        </w:rPr>
        <w:t xml:space="preserve"> </w:t>
      </w:r>
      <w:r w:rsidR="00100517" w:rsidRPr="00843E5B">
        <w:rPr>
          <w:rFonts w:ascii="Simplified Arabic" w:hAnsi="Simplified Arabic" w:cs="Simplified Arabic"/>
          <w:sz w:val="32"/>
          <w:szCs w:val="32"/>
          <w:rtl/>
        </w:rPr>
        <w:t xml:space="preserve">أبوبكر جابر الجزائري يدعو لمشاركة مكثفة في الاقتراع , موقع إيلاف, نشر يوم الثلاثاء 14 مارس 2009م,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السبت 14ماي 2022م على الساعة 20:00, الرابط </w:t>
      </w:r>
      <w:hyperlink r:id="rId48" w:history="1">
        <w:r w:rsidR="00100517" w:rsidRPr="00843E5B">
          <w:rPr>
            <w:rStyle w:val="Hyperlink"/>
            <w:rFonts w:ascii="Simplified Arabic" w:hAnsi="Simplified Arabic" w:cs="Simplified Arabic"/>
            <w:sz w:val="32"/>
            <w:szCs w:val="32"/>
          </w:rPr>
          <w:t>https://elaph.com/Web/Politics/2009/3/422700.html</w:t>
        </w:r>
      </w:hyperlink>
    </w:p>
    <w:p w:rsidR="000D39F7" w:rsidRPr="000D39F7" w:rsidRDefault="000D39F7" w:rsidP="00302A50">
      <w:pPr>
        <w:pStyle w:val="a6"/>
        <w:rPr>
          <w:rFonts w:ascii="Simplified Arabic" w:hAnsi="Simplified Arabic" w:cs="Simplified Arabic"/>
          <w:sz w:val="32"/>
          <w:szCs w:val="32"/>
          <w:rtl/>
        </w:rPr>
      </w:pPr>
      <w:r>
        <w:rPr>
          <w:rFonts w:ascii="Simplified Arabic" w:hAnsi="Simplified Arabic" w:cs="Simplified Arabic" w:hint="cs"/>
          <w:sz w:val="32"/>
          <w:szCs w:val="32"/>
          <w:rtl/>
        </w:rPr>
        <w:t xml:space="preserve">11ــــ </w:t>
      </w:r>
      <w:proofErr w:type="spellStart"/>
      <w:r w:rsidRPr="000D39F7">
        <w:rPr>
          <w:rFonts w:ascii="Simplified Arabic" w:hAnsi="Simplified Arabic" w:cs="Simplified Arabic"/>
          <w:sz w:val="32"/>
          <w:szCs w:val="32"/>
          <w:rtl/>
        </w:rPr>
        <w:t>عويمر</w:t>
      </w:r>
      <w:proofErr w:type="spellEnd"/>
      <w:r w:rsidRPr="000D39F7">
        <w:rPr>
          <w:rFonts w:ascii="Simplified Arabic" w:hAnsi="Simplified Arabic" w:cs="Simplified Arabic"/>
          <w:sz w:val="32"/>
          <w:szCs w:val="32"/>
          <w:rtl/>
        </w:rPr>
        <w:t xml:space="preserve"> مولود: الشيخ أبو يعلى الزواوي في نظر الشيخ أبي بكر الجزائري, موقع الشيخ عبد الحميد بن باديس, نشر يوم الخميس 5 </w:t>
      </w:r>
      <w:proofErr w:type="spellStart"/>
      <w:r w:rsidRPr="000D39F7">
        <w:rPr>
          <w:rFonts w:ascii="Simplified Arabic" w:hAnsi="Simplified Arabic" w:cs="Simplified Arabic"/>
          <w:sz w:val="32"/>
          <w:szCs w:val="32"/>
          <w:rtl/>
        </w:rPr>
        <w:t>جويلية</w:t>
      </w:r>
      <w:proofErr w:type="spellEnd"/>
      <w:r w:rsidRPr="000D39F7">
        <w:rPr>
          <w:rFonts w:ascii="Simplified Arabic" w:hAnsi="Simplified Arabic" w:cs="Simplified Arabic"/>
          <w:sz w:val="32"/>
          <w:szCs w:val="32"/>
          <w:rtl/>
        </w:rPr>
        <w:t xml:space="preserve"> 2012م, وتم </w:t>
      </w:r>
      <w:proofErr w:type="spellStart"/>
      <w:r w:rsidRPr="000D39F7">
        <w:rPr>
          <w:rFonts w:ascii="Simplified Arabic" w:hAnsi="Simplified Arabic" w:cs="Simplified Arabic"/>
          <w:sz w:val="32"/>
          <w:szCs w:val="32"/>
          <w:rtl/>
        </w:rPr>
        <w:t>الإطلاع</w:t>
      </w:r>
      <w:proofErr w:type="spellEnd"/>
      <w:r w:rsidRPr="000D39F7">
        <w:rPr>
          <w:rFonts w:ascii="Simplified Arabic" w:hAnsi="Simplified Arabic" w:cs="Simplified Arabic"/>
          <w:sz w:val="32"/>
          <w:szCs w:val="32"/>
          <w:rtl/>
        </w:rPr>
        <w:t xml:space="preserve"> عليه </w:t>
      </w:r>
      <w:proofErr w:type="spellStart"/>
      <w:r w:rsidRPr="000D39F7">
        <w:rPr>
          <w:rFonts w:ascii="Simplified Arabic" w:hAnsi="Simplified Arabic" w:cs="Simplified Arabic"/>
          <w:sz w:val="32"/>
          <w:szCs w:val="32"/>
          <w:rtl/>
        </w:rPr>
        <w:t>يو</w:t>
      </w:r>
      <w:proofErr w:type="spellEnd"/>
      <w:r w:rsidRPr="000D39F7">
        <w:rPr>
          <w:rFonts w:ascii="Simplified Arabic" w:hAnsi="Simplified Arabic" w:cs="Simplified Arabic"/>
          <w:sz w:val="32"/>
          <w:szCs w:val="32"/>
          <w:rtl/>
        </w:rPr>
        <w:t xml:space="preserve"> السبت 28 ماي 2022م على الساعة 19:57, على الرابط </w:t>
      </w:r>
      <w:hyperlink r:id="rId49" w:history="1">
        <w:r w:rsidRPr="000D39F7">
          <w:rPr>
            <w:rStyle w:val="Hyperlink"/>
            <w:rFonts w:ascii="Simplified Arabic" w:hAnsi="Simplified Arabic" w:cs="Simplified Arabic"/>
            <w:sz w:val="32"/>
            <w:szCs w:val="32"/>
          </w:rPr>
          <w:t>https://binbadis.net/archives/541</w:t>
        </w:r>
      </w:hyperlink>
    </w:p>
    <w:p w:rsidR="00100517" w:rsidRPr="00843E5B"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t>12</w:t>
      </w:r>
      <w:r w:rsidR="00100517" w:rsidRPr="00843E5B">
        <w:rPr>
          <w:rFonts w:ascii="Simplified Arabic" w:hAnsi="Simplified Arabic" w:cs="Simplified Arabic"/>
          <w:sz w:val="32"/>
          <w:szCs w:val="32"/>
          <w:rtl/>
        </w:rPr>
        <w:t xml:space="preserve">ــــ </w:t>
      </w:r>
      <w:proofErr w:type="spellStart"/>
      <w:r w:rsidR="00100517" w:rsidRPr="00843E5B">
        <w:rPr>
          <w:rFonts w:ascii="Simplified Arabic" w:hAnsi="Simplified Arabic" w:cs="Simplified Arabic"/>
          <w:sz w:val="32"/>
          <w:szCs w:val="32"/>
          <w:rtl/>
        </w:rPr>
        <w:t>عية</w:t>
      </w:r>
      <w:proofErr w:type="spellEnd"/>
      <w:r w:rsidR="00100517" w:rsidRPr="00843E5B">
        <w:rPr>
          <w:rFonts w:ascii="Simplified Arabic" w:hAnsi="Simplified Arabic" w:cs="Simplified Arabic"/>
          <w:sz w:val="32"/>
          <w:szCs w:val="32"/>
          <w:rtl/>
        </w:rPr>
        <w:t xml:space="preserve"> علي: العلامة أبو بكر الجزائري كان أول ناصح للذين رفعوا السلاح ضد بلده, متوفر على موقع قناة النهار على اليوتيوب, 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w:t>
      </w:r>
      <w:r w:rsidR="00CE0DA4">
        <w:rPr>
          <w:rFonts w:ascii="Simplified Arabic" w:hAnsi="Simplified Arabic" w:cs="Simplified Arabic" w:hint="cs"/>
          <w:sz w:val="32"/>
          <w:szCs w:val="32"/>
          <w:rtl/>
        </w:rPr>
        <w:t xml:space="preserve">يوم الخميس </w:t>
      </w:r>
      <w:r w:rsidR="00100517" w:rsidRPr="00843E5B">
        <w:rPr>
          <w:rFonts w:ascii="Simplified Arabic" w:hAnsi="Simplified Arabic" w:cs="Simplified Arabic"/>
          <w:sz w:val="32"/>
          <w:szCs w:val="32"/>
          <w:rtl/>
        </w:rPr>
        <w:t xml:space="preserve">26 ماي 2022م على الساعة 15:00, على الرابط </w:t>
      </w:r>
      <w:hyperlink r:id="rId50" w:tgtFrame="_blank" w:history="1">
        <w:r w:rsidR="00100517" w:rsidRPr="00843E5B">
          <w:rPr>
            <w:rStyle w:val="Hyperlink"/>
            <w:rFonts w:ascii="Simplified Arabic" w:hAnsi="Simplified Arabic" w:cs="Simplified Arabic"/>
            <w:color w:val="1155CC"/>
            <w:sz w:val="32"/>
            <w:szCs w:val="32"/>
            <w:shd w:val="clear" w:color="auto" w:fill="FFFFFF"/>
          </w:rPr>
          <w:t>https://youtu.be/n4LXMeI5CXM</w:t>
        </w:r>
      </w:hyperlink>
      <w:r w:rsidR="00100517" w:rsidRPr="00843E5B">
        <w:rPr>
          <w:rFonts w:ascii="Simplified Arabic" w:hAnsi="Simplified Arabic" w:cs="Simplified Arabic"/>
          <w:sz w:val="32"/>
          <w:szCs w:val="32"/>
          <w:rtl/>
        </w:rPr>
        <w:t>.</w:t>
      </w:r>
    </w:p>
    <w:p w:rsidR="00100517" w:rsidRPr="00843E5B" w:rsidRDefault="000D39F7" w:rsidP="00302A50">
      <w:pPr>
        <w:pStyle w:val="a6"/>
        <w:rPr>
          <w:rFonts w:ascii="Simplified Arabic" w:hAnsi="Simplified Arabic" w:cs="Simplified Arabic"/>
          <w:sz w:val="32"/>
          <w:szCs w:val="32"/>
          <w:rtl/>
        </w:rPr>
      </w:pPr>
      <w:r>
        <w:rPr>
          <w:rFonts w:ascii="Simplified Arabic" w:hAnsi="Simplified Arabic" w:cs="Simplified Arabic" w:hint="cs"/>
          <w:sz w:val="32"/>
          <w:szCs w:val="32"/>
          <w:rtl/>
        </w:rPr>
        <w:t>13</w:t>
      </w:r>
      <w:r w:rsidR="00100517" w:rsidRPr="00843E5B">
        <w:rPr>
          <w:rFonts w:ascii="Simplified Arabic" w:hAnsi="Simplified Arabic" w:cs="Simplified Arabic"/>
          <w:sz w:val="32"/>
          <w:szCs w:val="32"/>
          <w:rtl/>
        </w:rPr>
        <w:t xml:space="preserve">ــــ </w:t>
      </w:r>
      <w:proofErr w:type="spellStart"/>
      <w:r w:rsidR="00100517" w:rsidRPr="00843E5B">
        <w:rPr>
          <w:rFonts w:ascii="Simplified Arabic" w:hAnsi="Simplified Arabic" w:cs="Simplified Arabic"/>
          <w:sz w:val="32"/>
          <w:szCs w:val="32"/>
          <w:rtl/>
        </w:rPr>
        <w:t>غمراسة</w:t>
      </w:r>
      <w:proofErr w:type="spellEnd"/>
      <w:r w:rsidR="00100517" w:rsidRPr="00843E5B">
        <w:rPr>
          <w:rFonts w:ascii="Simplified Arabic" w:hAnsi="Simplified Arabic" w:cs="Simplified Arabic"/>
          <w:sz w:val="32"/>
          <w:szCs w:val="32"/>
          <w:rtl/>
        </w:rPr>
        <w:t xml:space="preserve"> بوعلام: </w:t>
      </w:r>
      <w:r w:rsidR="00100517" w:rsidRPr="00843E5B">
        <w:rPr>
          <w:rFonts w:ascii="Simplified Arabic" w:hAnsi="Simplified Arabic" w:cs="Simplified Arabic"/>
          <w:sz w:val="32"/>
          <w:szCs w:val="32"/>
          <w:lang w:bidi="ar-DZ"/>
        </w:rPr>
        <w:t xml:space="preserve"> </w:t>
      </w:r>
      <w:r w:rsidR="00100517" w:rsidRPr="00843E5B">
        <w:rPr>
          <w:rFonts w:ascii="Simplified Arabic" w:hAnsi="Simplified Arabic" w:cs="Simplified Arabic"/>
          <w:sz w:val="32"/>
          <w:szCs w:val="32"/>
          <w:rtl/>
        </w:rPr>
        <w:t xml:space="preserve">« لمسة دينية » تطغى على انتخابات البرلمان الجزائرية في نهاية الحملة, موقع الشرق الأوسط, نشر يوم الاثنين 15 جمادى الثاني 1433ه 7ماي 2012م,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السبت 14 ماي 2022م على الساعة 20:30, </w:t>
      </w:r>
      <w:r w:rsidR="00D27A0A">
        <w:rPr>
          <w:rFonts w:ascii="Simplified Arabic" w:hAnsi="Simplified Arabic" w:cs="Simplified Arabic" w:hint="cs"/>
          <w:sz w:val="32"/>
          <w:szCs w:val="32"/>
          <w:rtl/>
        </w:rPr>
        <w:t xml:space="preserve">على </w:t>
      </w:r>
      <w:r w:rsidR="00100517" w:rsidRPr="00843E5B">
        <w:rPr>
          <w:rFonts w:ascii="Simplified Arabic" w:hAnsi="Simplified Arabic" w:cs="Simplified Arabic"/>
          <w:sz w:val="32"/>
          <w:szCs w:val="32"/>
          <w:rtl/>
        </w:rPr>
        <w:t xml:space="preserve">الرابط </w:t>
      </w:r>
      <w:hyperlink r:id="rId51" w:anchor=".YoVgedzMLIV" w:history="1">
        <w:r w:rsidR="00100517" w:rsidRPr="00843E5B">
          <w:rPr>
            <w:rStyle w:val="Hyperlink"/>
            <w:rFonts w:ascii="Simplified Arabic" w:hAnsi="Simplified Arabic" w:cs="Simplified Arabic"/>
            <w:sz w:val="32"/>
            <w:szCs w:val="32"/>
          </w:rPr>
          <w:t>https://archive.aawsat.com/details.asp?section=4&amp;issueno=12214&amp;article=676114&amp;feature=#.YoVgedzMLIV</w:t>
        </w:r>
      </w:hyperlink>
      <w:r w:rsidR="00100517" w:rsidRPr="00843E5B">
        <w:rPr>
          <w:rFonts w:ascii="Simplified Arabic" w:hAnsi="Simplified Arabic" w:cs="Simplified Arabic"/>
          <w:sz w:val="32"/>
          <w:szCs w:val="32"/>
          <w:rtl/>
        </w:rPr>
        <w:t xml:space="preserve"> </w:t>
      </w:r>
    </w:p>
    <w:p w:rsidR="00100517"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14</w:t>
      </w:r>
      <w:r w:rsidR="00100517" w:rsidRPr="00843E5B">
        <w:rPr>
          <w:rFonts w:ascii="Simplified Arabic" w:hAnsi="Simplified Arabic" w:cs="Simplified Arabic"/>
          <w:sz w:val="32"/>
          <w:szCs w:val="32"/>
          <w:rtl/>
        </w:rPr>
        <w:t xml:space="preserve">ـــــ المشوح محمد: الشيخ أبو بكر الجزائري ولقائي معه في موكب الدعوة, متوفر على موقع </w:t>
      </w:r>
      <w:proofErr w:type="spellStart"/>
      <w:r w:rsidR="00100517" w:rsidRPr="00843E5B">
        <w:rPr>
          <w:rFonts w:ascii="Simplified Arabic" w:hAnsi="Simplified Arabic" w:cs="Simplified Arabic"/>
          <w:sz w:val="32"/>
          <w:szCs w:val="32"/>
          <w:rtl/>
        </w:rPr>
        <w:t>ثلوثية</w:t>
      </w:r>
      <w:proofErr w:type="spellEnd"/>
      <w:r w:rsidR="00100517" w:rsidRPr="00843E5B">
        <w:rPr>
          <w:rFonts w:ascii="Simplified Arabic" w:hAnsi="Simplified Arabic" w:cs="Simplified Arabic"/>
          <w:sz w:val="32"/>
          <w:szCs w:val="32"/>
          <w:rtl/>
        </w:rPr>
        <w:t xml:space="preserve"> المشوح, 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w:t>
      </w:r>
      <w:r w:rsidR="00CE0DA4">
        <w:rPr>
          <w:rFonts w:ascii="Simplified Arabic" w:hAnsi="Simplified Arabic" w:cs="Simplified Arabic" w:hint="cs"/>
          <w:sz w:val="32"/>
          <w:szCs w:val="32"/>
          <w:rtl/>
        </w:rPr>
        <w:t xml:space="preserve">يوم الأربعاء </w:t>
      </w:r>
      <w:r w:rsidR="00100517" w:rsidRPr="00843E5B">
        <w:rPr>
          <w:rFonts w:ascii="Simplified Arabic" w:hAnsi="Simplified Arabic" w:cs="Simplified Arabic"/>
          <w:sz w:val="32"/>
          <w:szCs w:val="32"/>
          <w:rtl/>
        </w:rPr>
        <w:t xml:space="preserve">25 ماي 2022م على الساعة 10:00 صباحا, على الرابط </w:t>
      </w:r>
      <w:hyperlink r:id="rId52" w:tgtFrame="_blank" w:history="1">
        <w:r w:rsidR="00100517" w:rsidRPr="00843E5B">
          <w:rPr>
            <w:rStyle w:val="Hyperlink"/>
            <w:rFonts w:ascii="Simplified Arabic" w:hAnsi="Simplified Arabic" w:cs="Simplified Arabic"/>
            <w:color w:val="1155CC"/>
            <w:sz w:val="32"/>
            <w:szCs w:val="32"/>
          </w:rPr>
          <w:t>https://youtu.be/eBETQxcv64c</w:t>
        </w:r>
      </w:hyperlink>
    </w:p>
    <w:p w:rsidR="000D39F7" w:rsidRPr="000D39F7" w:rsidRDefault="000D39F7" w:rsidP="00302A50">
      <w:pPr>
        <w:pStyle w:val="a6"/>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15ــــ </w:t>
      </w:r>
      <w:r w:rsidRPr="000D39F7">
        <w:rPr>
          <w:rFonts w:ascii="Simplified Arabic" w:hAnsi="Simplified Arabic" w:cs="Simplified Arabic"/>
          <w:sz w:val="32"/>
          <w:szCs w:val="32"/>
          <w:rtl/>
        </w:rPr>
        <w:t xml:space="preserve">النهاري أحمد: </w:t>
      </w:r>
      <w:r w:rsidRPr="000D39F7">
        <w:rPr>
          <w:rFonts w:ascii="Simplified Arabic" w:hAnsi="Simplified Arabic" w:cs="Simplified Arabic"/>
          <w:noProof/>
          <w:sz w:val="32"/>
          <w:szCs w:val="32"/>
          <w:rtl/>
        </w:rPr>
        <w:t xml:space="preserve">وفاة الشيخ أبو بكر الجزائري بعد نصف قرن من من التدريس في الحرم النبوي, موقع الشرق الأوسط, نشر بتاريخ الخميس ذو الحجة 1439 هـ - 16 أوت 2018م, وتو الاطلاع عليه يوم الثلاثاء 24 ماي 2022م, على الساعة 11:20 صباحا, على الرابط </w:t>
      </w:r>
      <w:hyperlink r:id="rId53" w:history="1">
        <w:r w:rsidRPr="000D39F7">
          <w:rPr>
            <w:rStyle w:val="Hyperlink"/>
            <w:rFonts w:ascii="Simplified Arabic" w:hAnsi="Simplified Arabic" w:cs="Simplified Arabic"/>
            <w:noProof/>
            <w:sz w:val="32"/>
            <w:szCs w:val="32"/>
          </w:rPr>
          <w:t>https://aawsat.com/home/article/1364481</w:t>
        </w:r>
      </w:hyperlink>
    </w:p>
    <w:p w:rsidR="00100517" w:rsidRDefault="000D39F7" w:rsidP="00302A50">
      <w:pPr>
        <w:spacing w:line="240" w:lineRule="auto"/>
        <w:rPr>
          <w:rFonts w:ascii="Simplified Arabic" w:hAnsi="Simplified Arabic" w:cs="Simplified Arabic"/>
          <w:sz w:val="32"/>
          <w:szCs w:val="32"/>
          <w:rtl/>
        </w:rPr>
      </w:pPr>
      <w:r>
        <w:rPr>
          <w:rFonts w:ascii="Simplified Arabic" w:hAnsi="Simplified Arabic" w:cs="Simplified Arabic" w:hint="cs"/>
          <w:sz w:val="32"/>
          <w:szCs w:val="32"/>
          <w:rtl/>
        </w:rPr>
        <w:t>16</w:t>
      </w:r>
      <w:r w:rsidR="00100517" w:rsidRPr="00843E5B">
        <w:rPr>
          <w:rFonts w:ascii="Simplified Arabic" w:hAnsi="Simplified Arabic" w:cs="Simplified Arabic"/>
          <w:sz w:val="32"/>
          <w:szCs w:val="32"/>
          <w:rtl/>
        </w:rPr>
        <w:t xml:space="preserve">ــــ خمسون عاما من </w:t>
      </w:r>
      <w:proofErr w:type="spellStart"/>
      <w:r w:rsidR="00100517" w:rsidRPr="00843E5B">
        <w:rPr>
          <w:rFonts w:ascii="Simplified Arabic" w:hAnsi="Simplified Arabic" w:cs="Simplified Arabic"/>
          <w:sz w:val="32"/>
          <w:szCs w:val="32"/>
          <w:rtl/>
        </w:rPr>
        <w:t>الدعوة..رحيل</w:t>
      </w:r>
      <w:proofErr w:type="spellEnd"/>
      <w:r w:rsidR="00100517" w:rsidRPr="00843E5B">
        <w:rPr>
          <w:rFonts w:ascii="Simplified Arabic" w:hAnsi="Simplified Arabic" w:cs="Simplified Arabic"/>
          <w:sz w:val="32"/>
          <w:szCs w:val="32"/>
          <w:rtl/>
        </w:rPr>
        <w:t xml:space="preserve"> الشيخ أبو بكر الجزائري مناهض " بومدين" ومؤيد " المجاهد بوتفليقة ", موقع رصيف 22, نشر بتاريخ الأربعاء 15 أوت 2018م, وتم </w:t>
      </w:r>
      <w:proofErr w:type="spellStart"/>
      <w:r w:rsidR="00100517" w:rsidRPr="00843E5B">
        <w:rPr>
          <w:rFonts w:ascii="Simplified Arabic" w:hAnsi="Simplified Arabic" w:cs="Simplified Arabic"/>
          <w:sz w:val="32"/>
          <w:szCs w:val="32"/>
          <w:rtl/>
        </w:rPr>
        <w:t>الإطلاع</w:t>
      </w:r>
      <w:proofErr w:type="spellEnd"/>
      <w:r w:rsidR="00100517" w:rsidRPr="00843E5B">
        <w:rPr>
          <w:rFonts w:ascii="Simplified Arabic" w:hAnsi="Simplified Arabic" w:cs="Simplified Arabic"/>
          <w:sz w:val="32"/>
          <w:szCs w:val="32"/>
          <w:rtl/>
        </w:rPr>
        <w:t xml:space="preserve"> عليه يوم الأربعاء 18 ماي 2022م على الساعة 22:53, </w:t>
      </w:r>
      <w:r w:rsidR="00D27A0A">
        <w:rPr>
          <w:rFonts w:ascii="Simplified Arabic" w:hAnsi="Simplified Arabic" w:cs="Simplified Arabic" w:hint="cs"/>
          <w:sz w:val="32"/>
          <w:szCs w:val="32"/>
          <w:rtl/>
        </w:rPr>
        <w:t xml:space="preserve">على </w:t>
      </w:r>
      <w:r w:rsidR="00100517" w:rsidRPr="00843E5B">
        <w:rPr>
          <w:rFonts w:ascii="Simplified Arabic" w:hAnsi="Simplified Arabic" w:cs="Simplified Arabic"/>
          <w:sz w:val="32"/>
          <w:szCs w:val="32"/>
          <w:rtl/>
        </w:rPr>
        <w:t xml:space="preserve">الرابط </w:t>
      </w:r>
      <w:hyperlink r:id="rId54" w:history="1">
        <w:r w:rsidR="00100517" w:rsidRPr="00843E5B">
          <w:rPr>
            <w:rStyle w:val="Hyperlink"/>
            <w:rFonts w:ascii="Simplified Arabic" w:hAnsi="Simplified Arabic" w:cs="Simplified Arabic"/>
            <w:sz w:val="32"/>
            <w:szCs w:val="32"/>
          </w:rPr>
          <w:t>https://raseef22.net/article/159467</w:t>
        </w:r>
      </w:hyperlink>
    </w:p>
    <w:p w:rsidR="000D39F7" w:rsidRPr="000D39F7" w:rsidRDefault="000D39F7" w:rsidP="00302A50">
      <w:pPr>
        <w:spacing w:line="24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17ــــ </w:t>
      </w:r>
      <w:r w:rsidRPr="000D39F7">
        <w:rPr>
          <w:rFonts w:ascii="Simplified Arabic" w:hAnsi="Simplified Arabic" w:cs="Simplified Arabic"/>
          <w:sz w:val="32"/>
          <w:szCs w:val="32"/>
          <w:rtl/>
        </w:rPr>
        <w:t>الشيخ أبو بكر الجزائري</w:t>
      </w:r>
      <w:r>
        <w:rPr>
          <w:rFonts w:ascii="Simplified Arabic" w:hAnsi="Simplified Arabic" w:cs="Simplified Arabic"/>
          <w:sz w:val="32"/>
          <w:szCs w:val="32"/>
          <w:rtl/>
        </w:rPr>
        <w:t xml:space="preserve"> في سطور, موقع عيون المدين</w:t>
      </w:r>
      <w:r w:rsidRPr="000D39F7">
        <w:rPr>
          <w:rFonts w:ascii="Simplified Arabic" w:hAnsi="Simplified Arabic" w:cs="Simplified Arabic"/>
          <w:sz w:val="32"/>
          <w:szCs w:val="32"/>
          <w:rtl/>
        </w:rPr>
        <w:t xml:space="preserve">ة, نشر يوم الأربعاء 03 ذو الحجة 1438ه, وتم </w:t>
      </w:r>
      <w:proofErr w:type="spellStart"/>
      <w:r w:rsidRPr="000D39F7">
        <w:rPr>
          <w:rFonts w:ascii="Simplified Arabic" w:hAnsi="Simplified Arabic" w:cs="Simplified Arabic"/>
          <w:sz w:val="32"/>
          <w:szCs w:val="32"/>
          <w:rtl/>
        </w:rPr>
        <w:t>الإطلاع</w:t>
      </w:r>
      <w:proofErr w:type="spellEnd"/>
      <w:r w:rsidRPr="000D39F7">
        <w:rPr>
          <w:rFonts w:ascii="Simplified Arabic" w:hAnsi="Simplified Arabic" w:cs="Simplified Arabic"/>
          <w:sz w:val="32"/>
          <w:szCs w:val="32"/>
          <w:rtl/>
        </w:rPr>
        <w:t xml:space="preserve"> عليه يوم الثلاثاء 24 ماي 2022م على الساعة 10:00 صباحا, على الرابط </w:t>
      </w:r>
      <w:hyperlink r:id="rId55" w:history="1">
        <w:r w:rsidRPr="000D39F7">
          <w:rPr>
            <w:rStyle w:val="Hyperlink"/>
            <w:rFonts w:ascii="Simplified Arabic" w:hAnsi="Simplified Arabic" w:cs="Simplified Arabic"/>
            <w:noProof/>
            <w:sz w:val="32"/>
            <w:szCs w:val="32"/>
          </w:rPr>
          <w:t>https://almadinaeyes.net/show_news.php?id=21339</w:t>
        </w:r>
      </w:hyperlink>
    </w:p>
    <w:p w:rsidR="00100517" w:rsidRPr="00843E5B" w:rsidRDefault="00100517" w:rsidP="00100517">
      <w:pPr>
        <w:spacing w:line="240" w:lineRule="auto"/>
        <w:rPr>
          <w:rFonts w:ascii="Simplified Arabic" w:hAnsi="Simplified Arabic" w:cs="Simplified Arabic"/>
          <w:sz w:val="32"/>
          <w:szCs w:val="32"/>
        </w:rPr>
      </w:pPr>
    </w:p>
    <w:p w:rsidR="00211C5C" w:rsidRDefault="00211C5C" w:rsidP="0092262A">
      <w:pPr>
        <w:tabs>
          <w:tab w:val="left" w:pos="2403"/>
        </w:tabs>
        <w:rPr>
          <w:rFonts w:ascii="Simplified Arabic" w:hAnsi="Simplified Arabic" w:cs="Simplified Arabic"/>
          <w:sz w:val="96"/>
          <w:szCs w:val="96"/>
        </w:rPr>
        <w:sectPr w:rsidR="00211C5C" w:rsidSect="00A71806">
          <w:headerReference w:type="default" r:id="rId56"/>
          <w:footerReference w:type="default" r:id="rId57"/>
          <w:footnotePr>
            <w:numRestart w:val="eachPage"/>
          </w:footnotePr>
          <w:type w:val="continuous"/>
          <w:pgSz w:w="11906" w:h="16838" w:code="9"/>
          <w:pgMar w:top="1701" w:right="1134" w:bottom="1134" w:left="1134" w:header="709" w:footer="709" w:gutter="0"/>
          <w:pgNumType w:start="72"/>
          <w:cols w:space="708"/>
          <w:bidi/>
          <w:rtlGutter/>
          <w:docGrid w:linePitch="360"/>
        </w:sectPr>
      </w:pPr>
    </w:p>
    <w:p w:rsidR="00302A50" w:rsidRPr="00A247AE" w:rsidRDefault="00302A50" w:rsidP="0092262A">
      <w:pPr>
        <w:tabs>
          <w:tab w:val="left" w:pos="2403"/>
        </w:tabs>
        <w:rPr>
          <w:rFonts w:ascii="Simplified Arabic" w:hAnsi="Simplified Arabic" w:cs="Simplified Arabic"/>
          <w:sz w:val="32"/>
          <w:szCs w:val="32"/>
          <w:rtl/>
        </w:rPr>
      </w:pPr>
    </w:p>
    <w:p w:rsidR="00302A50" w:rsidRDefault="00302A50" w:rsidP="0092262A">
      <w:pPr>
        <w:tabs>
          <w:tab w:val="left" w:pos="2403"/>
        </w:tabs>
        <w:jc w:val="center"/>
        <w:rPr>
          <w:rFonts w:ascii="Simplified Arabic" w:hAnsi="Simplified Arabic" w:cs="Simplified Arabic"/>
          <w:b/>
          <w:bCs/>
          <w:sz w:val="96"/>
          <w:szCs w:val="96"/>
          <w:rtl/>
        </w:rPr>
      </w:pPr>
    </w:p>
    <w:p w:rsidR="00302A50" w:rsidRDefault="00302A50" w:rsidP="0092262A">
      <w:pPr>
        <w:tabs>
          <w:tab w:val="left" w:pos="2403"/>
        </w:tabs>
        <w:jc w:val="center"/>
        <w:rPr>
          <w:rFonts w:ascii="Simplified Arabic" w:hAnsi="Simplified Arabic" w:cs="Simplified Arabic"/>
          <w:b/>
          <w:bCs/>
          <w:sz w:val="96"/>
          <w:szCs w:val="96"/>
          <w:rtl/>
        </w:rPr>
      </w:pPr>
    </w:p>
    <w:p w:rsidR="00016F8F" w:rsidRPr="00B96860" w:rsidRDefault="00016F8F" w:rsidP="00016F8F">
      <w:pPr>
        <w:tabs>
          <w:tab w:val="left" w:pos="2403"/>
        </w:tabs>
        <w:rPr>
          <w:rFonts w:ascii="Simplified Arabic" w:hAnsi="Simplified Arabic" w:cs="Simplified Arabic"/>
          <w:b/>
          <w:bCs/>
          <w:sz w:val="32"/>
          <w:szCs w:val="32"/>
          <w:rtl/>
        </w:rPr>
        <w:sectPr w:rsidR="00016F8F" w:rsidRPr="00B96860" w:rsidSect="004C7853">
          <w:headerReference w:type="default" r:id="rId58"/>
          <w:footerReference w:type="default" r:id="rId59"/>
          <w:footnotePr>
            <w:numRestart w:val="eachPage"/>
          </w:footnotePr>
          <w:pgSz w:w="11906" w:h="16838" w:code="9"/>
          <w:pgMar w:top="1701" w:right="1134" w:bottom="1134" w:left="1134" w:header="709" w:footer="709" w:gutter="0"/>
          <w:pgNumType w:start="79"/>
          <w:cols w:space="708"/>
          <w:bidi/>
          <w:rtlGutter/>
          <w:docGrid w:linePitch="360"/>
        </w:sectPr>
      </w:pPr>
    </w:p>
    <w:p w:rsidR="0092262A" w:rsidRDefault="0092262A" w:rsidP="0092262A">
      <w:pPr>
        <w:tabs>
          <w:tab w:val="left" w:pos="2403"/>
        </w:tabs>
        <w:jc w:val="center"/>
        <w:rPr>
          <w:rFonts w:ascii="Simplified Arabic" w:hAnsi="Simplified Arabic" w:cs="Simplified Arabic"/>
          <w:b/>
          <w:bCs/>
          <w:sz w:val="96"/>
          <w:szCs w:val="96"/>
          <w:rtl/>
        </w:rPr>
      </w:pPr>
      <w:r w:rsidRPr="0092262A">
        <w:rPr>
          <w:rFonts w:ascii="Simplified Arabic" w:hAnsi="Simplified Arabic" w:cs="Simplified Arabic" w:hint="cs"/>
          <w:b/>
          <w:bCs/>
          <w:sz w:val="96"/>
          <w:szCs w:val="96"/>
          <w:rtl/>
        </w:rPr>
        <w:lastRenderedPageBreak/>
        <w:t>قائمة الملاحق</w:t>
      </w:r>
    </w:p>
    <w:p w:rsidR="0092262A" w:rsidRDefault="0092262A" w:rsidP="0092262A">
      <w:pPr>
        <w:tabs>
          <w:tab w:val="left" w:pos="2403"/>
        </w:tabs>
        <w:jc w:val="center"/>
        <w:rPr>
          <w:rFonts w:ascii="Simplified Arabic" w:hAnsi="Simplified Arabic" w:cs="Simplified Arabic"/>
          <w:b/>
          <w:bCs/>
          <w:sz w:val="96"/>
          <w:szCs w:val="96"/>
          <w:rtl/>
        </w:rPr>
      </w:pPr>
    </w:p>
    <w:p w:rsidR="0076692E" w:rsidRDefault="0076692E" w:rsidP="0076692E">
      <w:pPr>
        <w:tabs>
          <w:tab w:val="left" w:pos="398"/>
          <w:tab w:val="left" w:pos="2403"/>
        </w:tabs>
        <w:rPr>
          <w:rFonts w:ascii="Simplified Arabic" w:hAnsi="Simplified Arabic" w:cs="Simplified Arabic"/>
          <w:b/>
          <w:bCs/>
          <w:sz w:val="96"/>
          <w:szCs w:val="96"/>
          <w:rtl/>
        </w:rPr>
      </w:pPr>
    </w:p>
    <w:p w:rsidR="009F2031" w:rsidRDefault="009F2031" w:rsidP="0076692E">
      <w:pPr>
        <w:tabs>
          <w:tab w:val="left" w:pos="398"/>
          <w:tab w:val="left" w:pos="2403"/>
        </w:tabs>
        <w:rPr>
          <w:rFonts w:ascii="Simplified Arabic" w:hAnsi="Simplified Arabic" w:cs="Simplified Arabic"/>
          <w:b/>
          <w:bCs/>
          <w:sz w:val="32"/>
          <w:szCs w:val="32"/>
          <w:rtl/>
        </w:rPr>
      </w:pPr>
    </w:p>
    <w:p w:rsidR="00211195" w:rsidRDefault="00211195" w:rsidP="0076692E">
      <w:pPr>
        <w:tabs>
          <w:tab w:val="left" w:pos="398"/>
          <w:tab w:val="left" w:pos="2403"/>
        </w:tabs>
        <w:rPr>
          <w:rFonts w:ascii="Simplified Arabic" w:hAnsi="Simplified Arabic" w:cs="Simplified Arabic"/>
          <w:b/>
          <w:bCs/>
          <w:sz w:val="32"/>
          <w:szCs w:val="32"/>
          <w:rtl/>
        </w:rPr>
      </w:pPr>
    </w:p>
    <w:p w:rsidR="0092262A" w:rsidRDefault="0092262A" w:rsidP="0076692E">
      <w:pPr>
        <w:tabs>
          <w:tab w:val="left" w:pos="398"/>
          <w:tab w:val="left" w:pos="2403"/>
        </w:tabs>
        <w:rPr>
          <w:rFonts w:ascii="Simplified Arabic" w:hAnsi="Simplified Arabic" w:cs="Simplified Arabic"/>
          <w:b/>
          <w:bCs/>
          <w:sz w:val="96"/>
          <w:szCs w:val="96"/>
          <w:rtl/>
        </w:rPr>
      </w:pPr>
      <w:r>
        <w:rPr>
          <w:rFonts w:ascii="Simplified Arabic" w:hAnsi="Simplified Arabic" w:cs="Simplified Arabic" w:hint="cs"/>
          <w:b/>
          <w:bCs/>
          <w:sz w:val="32"/>
          <w:szCs w:val="32"/>
          <w:rtl/>
        </w:rPr>
        <w:lastRenderedPageBreak/>
        <w:t>الملح</w:t>
      </w:r>
      <w:r w:rsidR="006A262D">
        <w:rPr>
          <w:rFonts w:ascii="Simplified Arabic" w:hAnsi="Simplified Arabic" w:cs="Simplified Arabic" w:hint="cs"/>
          <w:b/>
          <w:bCs/>
          <w:sz w:val="32"/>
          <w:szCs w:val="32"/>
          <w:rtl/>
        </w:rPr>
        <w:t>ق 1: صورة أبو بكر جابر الجزائري</w:t>
      </w:r>
      <w:r w:rsidR="00A247AE" w:rsidRPr="006A262D">
        <w:rPr>
          <w:rStyle w:val="a7"/>
          <w:rFonts w:ascii="Simplified Arabic" w:hAnsi="Simplified Arabic" w:cs="Simplified Arabic"/>
          <w:b/>
          <w:bCs/>
          <w:sz w:val="32"/>
          <w:szCs w:val="32"/>
          <w:rtl/>
        </w:rPr>
        <w:footnoteReference w:id="158"/>
      </w:r>
    </w:p>
    <w:p w:rsidR="00A247AE" w:rsidRPr="0076692E" w:rsidRDefault="00A247AE" w:rsidP="0076692E">
      <w:pPr>
        <w:tabs>
          <w:tab w:val="left" w:pos="398"/>
          <w:tab w:val="left" w:pos="2403"/>
        </w:tabs>
        <w:rPr>
          <w:rFonts w:ascii="Simplified Arabic" w:hAnsi="Simplified Arabic" w:cs="Simplified Arabic"/>
          <w:b/>
          <w:bCs/>
          <w:sz w:val="96"/>
          <w:szCs w:val="96"/>
        </w:rPr>
      </w:pPr>
      <w:r>
        <w:rPr>
          <w:rFonts w:ascii="Simplified Arabic" w:hAnsi="Simplified Arabic" w:cs="Simplified Arabic"/>
          <w:b/>
          <w:bCs/>
          <w:noProof/>
          <w:sz w:val="96"/>
          <w:szCs w:val="96"/>
        </w:rPr>
        <w:drawing>
          <wp:anchor distT="0" distB="0" distL="114300" distR="114300" simplePos="0" relativeHeight="251658240" behindDoc="0" locked="0" layoutInCell="1" allowOverlap="1" wp14:anchorId="35C98ECF" wp14:editId="10786C0D">
            <wp:simplePos x="0" y="0"/>
            <wp:positionH relativeFrom="column">
              <wp:posOffset>165735</wp:posOffset>
            </wp:positionH>
            <wp:positionV relativeFrom="paragraph">
              <wp:posOffset>880745</wp:posOffset>
            </wp:positionV>
            <wp:extent cx="5724525" cy="5486400"/>
            <wp:effectExtent l="0" t="0" r="9525" b="0"/>
            <wp:wrapNone/>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بر.jpg"/>
                    <pic:cNvPicPr/>
                  </pic:nvPicPr>
                  <pic:blipFill>
                    <a:blip r:embed="rId60">
                      <a:extLst>
                        <a:ext uri="{28A0092B-C50C-407E-A947-70E740481C1C}">
                          <a14:useLocalDpi xmlns:a14="http://schemas.microsoft.com/office/drawing/2010/main" val="0"/>
                        </a:ext>
                      </a:extLst>
                    </a:blip>
                    <a:stretch>
                      <a:fillRect/>
                    </a:stretch>
                  </pic:blipFill>
                  <pic:spPr>
                    <a:xfrm>
                      <a:off x="0" y="0"/>
                      <a:ext cx="5724525" cy="5486400"/>
                    </a:xfrm>
                    <a:prstGeom prst="rect">
                      <a:avLst/>
                    </a:prstGeom>
                  </pic:spPr>
                </pic:pic>
              </a:graphicData>
            </a:graphic>
            <wp14:sizeRelH relativeFrom="page">
              <wp14:pctWidth>0</wp14:pctWidth>
            </wp14:sizeRelH>
            <wp14:sizeRelV relativeFrom="page">
              <wp14:pctHeight>0</wp14:pctHeight>
            </wp14:sizeRelV>
          </wp:anchor>
        </w:drawing>
      </w: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92262A" w:rsidRPr="0092262A" w:rsidRDefault="0092262A" w:rsidP="0092262A">
      <w:pPr>
        <w:rPr>
          <w:rFonts w:ascii="Simplified Arabic" w:hAnsi="Simplified Arabic" w:cs="Simplified Arabic"/>
          <w:sz w:val="32"/>
          <w:szCs w:val="32"/>
        </w:rPr>
      </w:pPr>
    </w:p>
    <w:p w:rsidR="0089675E" w:rsidRDefault="0089675E" w:rsidP="0089675E">
      <w:pPr>
        <w:rPr>
          <w:rFonts w:ascii="Simplified Arabic" w:hAnsi="Simplified Arabic" w:cs="Simplified Arabic"/>
          <w:sz w:val="32"/>
          <w:szCs w:val="32"/>
          <w:rtl/>
        </w:rPr>
      </w:pPr>
    </w:p>
    <w:p w:rsidR="0092262A" w:rsidRDefault="0092262A" w:rsidP="0092262A">
      <w:pPr>
        <w:ind w:firstLine="720"/>
        <w:rPr>
          <w:rFonts w:ascii="Simplified Arabic" w:hAnsi="Simplified Arabic" w:cs="Simplified Arabic"/>
          <w:b/>
          <w:bCs/>
          <w:sz w:val="32"/>
          <w:szCs w:val="32"/>
          <w:rtl/>
        </w:rPr>
      </w:pPr>
      <w:r w:rsidRPr="0092262A">
        <w:rPr>
          <w:rFonts w:ascii="Simplified Arabic" w:hAnsi="Simplified Arabic" w:cs="Simplified Arabic" w:hint="cs"/>
          <w:b/>
          <w:bCs/>
          <w:sz w:val="32"/>
          <w:szCs w:val="32"/>
          <w:rtl/>
        </w:rPr>
        <w:lastRenderedPageBreak/>
        <w:t xml:space="preserve">الملحق 2: </w:t>
      </w:r>
      <w:r w:rsidR="009F2031">
        <w:rPr>
          <w:rFonts w:ascii="Simplified Arabic" w:hAnsi="Simplified Arabic" w:cs="Simplified Arabic" w:hint="cs"/>
          <w:b/>
          <w:bCs/>
          <w:sz w:val="32"/>
          <w:szCs w:val="32"/>
          <w:rtl/>
        </w:rPr>
        <w:t>صورة للشيخ أبو بكر جابر الجزائري يفسر القرآن بحضور الملك خالد بن عبد العزيز والأمير عبدالله</w:t>
      </w:r>
      <w:r w:rsidR="00081BF5">
        <w:rPr>
          <w:rStyle w:val="a7"/>
          <w:rFonts w:ascii="Simplified Arabic" w:hAnsi="Simplified Arabic" w:cs="Simplified Arabic"/>
          <w:b/>
          <w:bCs/>
          <w:sz w:val="32"/>
          <w:szCs w:val="32"/>
          <w:rtl/>
        </w:rPr>
        <w:footnoteReference w:id="159"/>
      </w:r>
    </w:p>
    <w:p w:rsidR="0092262A" w:rsidRDefault="0089675E" w:rsidP="0092262A">
      <w:pPr>
        <w:ind w:firstLine="720"/>
        <w:rPr>
          <w:rFonts w:ascii="Simplified Arabic" w:hAnsi="Simplified Arabic" w:cs="Simplified Arabic"/>
          <w:b/>
          <w:bCs/>
          <w:sz w:val="32"/>
          <w:szCs w:val="32"/>
          <w:rtl/>
        </w:rPr>
      </w:pPr>
      <w:r>
        <w:rPr>
          <w:rFonts w:ascii="Simplified Arabic" w:hAnsi="Simplified Arabic" w:cs="Simplified Arabic"/>
          <w:b/>
          <w:bCs/>
          <w:noProof/>
          <w:sz w:val="32"/>
          <w:szCs w:val="32"/>
          <w:rtl/>
        </w:rPr>
        <w:drawing>
          <wp:anchor distT="0" distB="0" distL="114300" distR="114300" simplePos="0" relativeHeight="251659264" behindDoc="0" locked="0" layoutInCell="1" allowOverlap="1" wp14:anchorId="76D5E1D2" wp14:editId="064530DA">
            <wp:simplePos x="0" y="0"/>
            <wp:positionH relativeFrom="column">
              <wp:posOffset>-62865</wp:posOffset>
            </wp:positionH>
            <wp:positionV relativeFrom="paragraph">
              <wp:posOffset>242570</wp:posOffset>
            </wp:positionV>
            <wp:extent cx="6324600" cy="4143375"/>
            <wp:effectExtent l="0" t="0" r="0" b="9525"/>
            <wp:wrapNone/>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602_230346.jpg"/>
                    <pic:cNvPicPr/>
                  </pic:nvPicPr>
                  <pic:blipFill>
                    <a:blip r:embed="rId61">
                      <a:extLst>
                        <a:ext uri="{28A0092B-C50C-407E-A947-70E740481C1C}">
                          <a14:useLocalDpi xmlns:a14="http://schemas.microsoft.com/office/drawing/2010/main" val="0"/>
                        </a:ext>
                      </a:extLst>
                    </a:blip>
                    <a:stretch>
                      <a:fillRect/>
                    </a:stretch>
                  </pic:blipFill>
                  <pic:spPr>
                    <a:xfrm>
                      <a:off x="0" y="0"/>
                      <a:ext cx="6324600" cy="4143375"/>
                    </a:xfrm>
                    <a:prstGeom prst="rect">
                      <a:avLst/>
                    </a:prstGeom>
                  </pic:spPr>
                </pic:pic>
              </a:graphicData>
            </a:graphic>
            <wp14:sizeRelH relativeFrom="page">
              <wp14:pctWidth>0</wp14:pctWidth>
            </wp14:sizeRelH>
            <wp14:sizeRelV relativeFrom="page">
              <wp14:pctHeight>0</wp14:pctHeight>
            </wp14:sizeRelV>
          </wp:anchor>
        </w:drawing>
      </w: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A71806" w:rsidRDefault="00A71806" w:rsidP="0092262A">
      <w:pPr>
        <w:ind w:firstLine="720"/>
        <w:rPr>
          <w:rFonts w:ascii="Simplified Arabic" w:hAnsi="Simplified Arabic" w:cs="Simplified Arabic"/>
          <w:b/>
          <w:bCs/>
          <w:sz w:val="32"/>
          <w:szCs w:val="32"/>
          <w:rtl/>
        </w:rPr>
      </w:pPr>
    </w:p>
    <w:p w:rsidR="0092262A" w:rsidRDefault="0092262A" w:rsidP="0089675E">
      <w:pPr>
        <w:rPr>
          <w:rFonts w:ascii="Simplified Arabic" w:hAnsi="Simplified Arabic" w:cs="Simplified Arabic"/>
          <w:b/>
          <w:bCs/>
          <w:sz w:val="32"/>
          <w:szCs w:val="32"/>
          <w:rtl/>
        </w:rPr>
      </w:pPr>
    </w:p>
    <w:p w:rsidR="0092262A" w:rsidRDefault="00C05B3A" w:rsidP="005516AF">
      <w:pPr>
        <w:ind w:firstLine="720"/>
        <w:rPr>
          <w:rFonts w:ascii="Simplified Arabic" w:hAnsi="Simplified Arabic" w:cs="Simplified Arabic"/>
          <w:b/>
          <w:bCs/>
          <w:sz w:val="32"/>
          <w:szCs w:val="32"/>
          <w:rtl/>
        </w:rPr>
      </w:pPr>
      <w:r>
        <w:rPr>
          <w:rFonts w:ascii="Simplified Arabic" w:hAnsi="Simplified Arabic" w:cs="Simplified Arabic"/>
          <w:b/>
          <w:bCs/>
          <w:noProof/>
          <w:sz w:val="32"/>
          <w:szCs w:val="32"/>
          <w:rtl/>
        </w:rPr>
        <w:lastRenderedPageBreak/>
        <w:drawing>
          <wp:anchor distT="0" distB="0" distL="114300" distR="114300" simplePos="0" relativeHeight="251660288" behindDoc="0" locked="0" layoutInCell="1" allowOverlap="1" wp14:anchorId="276FBC8A" wp14:editId="04A0CD75">
            <wp:simplePos x="0" y="0"/>
            <wp:positionH relativeFrom="column">
              <wp:posOffset>37465</wp:posOffset>
            </wp:positionH>
            <wp:positionV relativeFrom="paragraph">
              <wp:posOffset>291465</wp:posOffset>
            </wp:positionV>
            <wp:extent cx="5845629" cy="8277225"/>
            <wp:effectExtent l="0" t="0" r="3175" b="0"/>
            <wp:wrapNone/>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نودة 1.jpg"/>
                    <pic:cNvPicPr/>
                  </pic:nvPicPr>
                  <pic:blipFill>
                    <a:blip r:embed="rId62">
                      <a:extLst>
                        <a:ext uri="{28A0092B-C50C-407E-A947-70E740481C1C}">
                          <a14:useLocalDpi xmlns:a14="http://schemas.microsoft.com/office/drawing/2010/main" val="0"/>
                        </a:ext>
                      </a:extLst>
                    </a:blip>
                    <a:stretch>
                      <a:fillRect/>
                    </a:stretch>
                  </pic:blipFill>
                  <pic:spPr>
                    <a:xfrm>
                      <a:off x="0" y="0"/>
                      <a:ext cx="5845629" cy="8277225"/>
                    </a:xfrm>
                    <a:prstGeom prst="rect">
                      <a:avLst/>
                    </a:prstGeom>
                  </pic:spPr>
                </pic:pic>
              </a:graphicData>
            </a:graphic>
            <wp14:sizeRelH relativeFrom="page">
              <wp14:pctWidth>0</wp14:pctWidth>
            </wp14:sizeRelH>
            <wp14:sizeRelV relativeFrom="page">
              <wp14:pctHeight>0</wp14:pctHeight>
            </wp14:sizeRelV>
          </wp:anchor>
        </w:drawing>
      </w:r>
      <w:r w:rsidR="00081BF5">
        <w:rPr>
          <w:rFonts w:ascii="Simplified Arabic" w:hAnsi="Simplified Arabic" w:cs="Simplified Arabic" w:hint="cs"/>
          <w:b/>
          <w:bCs/>
          <w:sz w:val="32"/>
          <w:szCs w:val="32"/>
          <w:rtl/>
        </w:rPr>
        <w:t xml:space="preserve">الملحق </w:t>
      </w:r>
      <w:r w:rsidR="005516AF">
        <w:rPr>
          <w:rFonts w:ascii="Simplified Arabic" w:hAnsi="Simplified Arabic" w:cs="Simplified Arabic" w:hint="cs"/>
          <w:b/>
          <w:bCs/>
          <w:sz w:val="32"/>
          <w:szCs w:val="32"/>
          <w:rtl/>
        </w:rPr>
        <w:t>3</w:t>
      </w:r>
      <w:r w:rsidR="00081BF5">
        <w:rPr>
          <w:rFonts w:ascii="Simplified Arabic" w:hAnsi="Simplified Arabic" w:cs="Simplified Arabic" w:hint="cs"/>
          <w:b/>
          <w:bCs/>
          <w:sz w:val="32"/>
          <w:szCs w:val="32"/>
          <w:rtl/>
        </w:rPr>
        <w:t xml:space="preserve">: </w:t>
      </w:r>
      <w:proofErr w:type="spellStart"/>
      <w:r w:rsidR="00081BF5">
        <w:rPr>
          <w:rFonts w:ascii="Simplified Arabic" w:hAnsi="Simplified Arabic" w:cs="Simplified Arabic" w:hint="cs"/>
          <w:b/>
          <w:bCs/>
          <w:sz w:val="32"/>
          <w:szCs w:val="32"/>
          <w:rtl/>
        </w:rPr>
        <w:t>رسالةالشيخ</w:t>
      </w:r>
      <w:proofErr w:type="spellEnd"/>
      <w:r w:rsidR="00081BF5">
        <w:rPr>
          <w:rFonts w:ascii="Simplified Arabic" w:hAnsi="Simplified Arabic" w:cs="Simplified Arabic" w:hint="cs"/>
          <w:b/>
          <w:bCs/>
          <w:sz w:val="32"/>
          <w:szCs w:val="32"/>
          <w:rtl/>
        </w:rPr>
        <w:t xml:space="preserve"> أبو بكر جابر الجزائري</w:t>
      </w:r>
      <w:r w:rsidR="0092262A">
        <w:rPr>
          <w:rFonts w:ascii="Simplified Arabic" w:hAnsi="Simplified Arabic" w:cs="Simplified Arabic" w:hint="cs"/>
          <w:b/>
          <w:bCs/>
          <w:sz w:val="32"/>
          <w:szCs w:val="32"/>
          <w:rtl/>
        </w:rPr>
        <w:t xml:space="preserve"> إلى الأب الروحي شنودة</w:t>
      </w:r>
      <w:r>
        <w:rPr>
          <w:rStyle w:val="a7"/>
          <w:rFonts w:ascii="Simplified Arabic" w:hAnsi="Simplified Arabic" w:cs="Simplified Arabic"/>
          <w:b/>
          <w:bCs/>
          <w:sz w:val="32"/>
          <w:szCs w:val="32"/>
          <w:rtl/>
        </w:rPr>
        <w:footnoteReference w:id="160"/>
      </w:r>
    </w:p>
    <w:p w:rsidR="00885A94" w:rsidRDefault="00885A94"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3E600B" w:rsidP="0092262A">
      <w:pPr>
        <w:ind w:firstLine="720"/>
        <w:rPr>
          <w:rFonts w:ascii="Simplified Arabic" w:hAnsi="Simplified Arabic" w:cs="Simplified Arabic"/>
          <w:b/>
          <w:bCs/>
          <w:sz w:val="32"/>
          <w:szCs w:val="32"/>
          <w:rtl/>
        </w:rPr>
      </w:pPr>
      <w:r>
        <w:rPr>
          <w:rFonts w:ascii="Simplified Arabic" w:hAnsi="Simplified Arabic" w:cs="Simplified Arabic"/>
          <w:b/>
          <w:bCs/>
          <w:noProof/>
          <w:sz w:val="32"/>
          <w:szCs w:val="32"/>
          <w:rtl/>
        </w:rPr>
        <w:lastRenderedPageBreak/>
        <w:drawing>
          <wp:anchor distT="0" distB="0" distL="114300" distR="114300" simplePos="0" relativeHeight="251661312" behindDoc="0" locked="0" layoutInCell="1" allowOverlap="1" wp14:anchorId="27F6B462" wp14:editId="3E72D3E4">
            <wp:simplePos x="0" y="0"/>
            <wp:positionH relativeFrom="column">
              <wp:posOffset>-43815</wp:posOffset>
            </wp:positionH>
            <wp:positionV relativeFrom="paragraph">
              <wp:posOffset>-175260</wp:posOffset>
            </wp:positionV>
            <wp:extent cx="6036076" cy="8943975"/>
            <wp:effectExtent l="0" t="0" r="3175"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نودة 2 .jpg"/>
                    <pic:cNvPicPr/>
                  </pic:nvPicPr>
                  <pic:blipFill>
                    <a:blip r:embed="rId63">
                      <a:extLst>
                        <a:ext uri="{28A0092B-C50C-407E-A947-70E740481C1C}">
                          <a14:useLocalDpi xmlns:a14="http://schemas.microsoft.com/office/drawing/2010/main" val="0"/>
                        </a:ext>
                      </a:extLst>
                    </a:blip>
                    <a:stretch>
                      <a:fillRect/>
                    </a:stretch>
                  </pic:blipFill>
                  <pic:spPr>
                    <a:xfrm>
                      <a:off x="0" y="0"/>
                      <a:ext cx="6039485" cy="8949026"/>
                    </a:xfrm>
                    <a:prstGeom prst="rect">
                      <a:avLst/>
                    </a:prstGeom>
                  </pic:spPr>
                </pic:pic>
              </a:graphicData>
            </a:graphic>
            <wp14:sizeRelH relativeFrom="page">
              <wp14:pctWidth>0</wp14:pctWidth>
            </wp14:sizeRelH>
            <wp14:sizeRelV relativeFrom="page">
              <wp14:pctHeight>0</wp14:pctHeight>
            </wp14:sizeRelV>
          </wp:anchor>
        </w:drawing>
      </w:r>
    </w:p>
    <w:p w:rsidR="0092262A" w:rsidRDefault="0092262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C05B3A" w:rsidP="0092262A">
      <w:pPr>
        <w:ind w:firstLine="720"/>
        <w:rPr>
          <w:rFonts w:ascii="Simplified Arabic" w:hAnsi="Simplified Arabic" w:cs="Simplified Arabic"/>
          <w:b/>
          <w:bCs/>
          <w:sz w:val="32"/>
          <w:szCs w:val="32"/>
          <w:rtl/>
        </w:rPr>
      </w:pPr>
    </w:p>
    <w:p w:rsidR="00C05B3A" w:rsidRDefault="00045C38" w:rsidP="0092262A">
      <w:pPr>
        <w:ind w:firstLine="720"/>
        <w:rPr>
          <w:rFonts w:ascii="Simplified Arabic" w:hAnsi="Simplified Arabic" w:cs="Simplified Arabic"/>
          <w:b/>
          <w:bCs/>
          <w:sz w:val="32"/>
          <w:szCs w:val="32"/>
          <w:rtl/>
        </w:rPr>
      </w:pPr>
      <w:r>
        <w:rPr>
          <w:rFonts w:ascii="Simplified Arabic" w:hAnsi="Simplified Arabic" w:cs="Simplified Arabic" w:hint="cs"/>
          <w:b/>
          <w:bCs/>
          <w:noProof/>
          <w:sz w:val="32"/>
          <w:szCs w:val="32"/>
          <w:rtl/>
        </w:rPr>
        <w:lastRenderedPageBreak/>
        <w:drawing>
          <wp:anchor distT="0" distB="0" distL="114300" distR="114300" simplePos="0" relativeHeight="251663360" behindDoc="0" locked="0" layoutInCell="1" allowOverlap="1" wp14:anchorId="5637A5D2" wp14:editId="2FE15AE2">
            <wp:simplePos x="0" y="0"/>
            <wp:positionH relativeFrom="column">
              <wp:posOffset>-34290</wp:posOffset>
            </wp:positionH>
            <wp:positionV relativeFrom="paragraph">
              <wp:posOffset>-137160</wp:posOffset>
            </wp:positionV>
            <wp:extent cx="6019800" cy="8896350"/>
            <wp:effectExtent l="0" t="0" r="0" b="0"/>
            <wp:wrapNone/>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نودة 3 ‫(1)‬.jpg"/>
                    <pic:cNvPicPr/>
                  </pic:nvPicPr>
                  <pic:blipFill>
                    <a:blip r:embed="rId64">
                      <a:extLst>
                        <a:ext uri="{28A0092B-C50C-407E-A947-70E740481C1C}">
                          <a14:useLocalDpi xmlns:a14="http://schemas.microsoft.com/office/drawing/2010/main" val="0"/>
                        </a:ext>
                      </a:extLst>
                    </a:blip>
                    <a:stretch>
                      <a:fillRect/>
                    </a:stretch>
                  </pic:blipFill>
                  <pic:spPr>
                    <a:xfrm>
                      <a:off x="0" y="0"/>
                      <a:ext cx="6017895" cy="8893535"/>
                    </a:xfrm>
                    <a:prstGeom prst="rect">
                      <a:avLst/>
                    </a:prstGeom>
                  </pic:spPr>
                </pic:pic>
              </a:graphicData>
            </a:graphic>
            <wp14:sizeRelH relativeFrom="page">
              <wp14:pctWidth>0</wp14:pctWidth>
            </wp14:sizeRelH>
            <wp14:sizeRelV relativeFrom="page">
              <wp14:pctHeight>0</wp14:pctHeight>
            </wp14:sizeRelV>
          </wp:anchor>
        </w:drawing>
      </w: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r>
        <w:rPr>
          <w:rFonts w:ascii="Simplified Arabic" w:hAnsi="Simplified Arabic" w:cs="Simplified Arabic"/>
          <w:b/>
          <w:bCs/>
          <w:noProof/>
          <w:sz w:val="32"/>
          <w:szCs w:val="32"/>
          <w:rtl/>
        </w:rPr>
        <w:lastRenderedPageBreak/>
        <w:drawing>
          <wp:anchor distT="0" distB="0" distL="114300" distR="114300" simplePos="0" relativeHeight="251662336" behindDoc="0" locked="0" layoutInCell="1" allowOverlap="1" wp14:anchorId="736851A9" wp14:editId="0411BE21">
            <wp:simplePos x="0" y="0"/>
            <wp:positionH relativeFrom="column">
              <wp:posOffset>-24765</wp:posOffset>
            </wp:positionH>
            <wp:positionV relativeFrom="paragraph">
              <wp:posOffset>-232410</wp:posOffset>
            </wp:positionV>
            <wp:extent cx="6010275" cy="8934450"/>
            <wp:effectExtent l="0" t="0" r="9525" b="0"/>
            <wp:wrapNone/>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نودة 3 ‫(1)‬ ‫‬.jpg"/>
                    <pic:cNvPicPr/>
                  </pic:nvPicPr>
                  <pic:blipFill>
                    <a:blip r:embed="rId65">
                      <a:extLst>
                        <a:ext uri="{28A0092B-C50C-407E-A947-70E740481C1C}">
                          <a14:useLocalDpi xmlns:a14="http://schemas.microsoft.com/office/drawing/2010/main" val="0"/>
                        </a:ext>
                      </a:extLst>
                    </a:blip>
                    <a:stretch>
                      <a:fillRect/>
                    </a:stretch>
                  </pic:blipFill>
                  <pic:spPr>
                    <a:xfrm>
                      <a:off x="0" y="0"/>
                      <a:ext cx="6010910" cy="8935394"/>
                    </a:xfrm>
                    <a:prstGeom prst="rect">
                      <a:avLst/>
                    </a:prstGeom>
                  </pic:spPr>
                </pic:pic>
              </a:graphicData>
            </a:graphic>
            <wp14:sizeRelH relativeFrom="page">
              <wp14:pctWidth>0</wp14:pctWidth>
            </wp14:sizeRelH>
            <wp14:sizeRelV relativeFrom="page">
              <wp14:pctHeight>0</wp14:pctHeight>
            </wp14:sizeRelV>
          </wp:anchor>
        </w:drawing>
      </w: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045C38" w:rsidRDefault="00045C38"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قائمة الملاحق:</w:t>
      </w:r>
    </w:p>
    <w:tbl>
      <w:tblPr>
        <w:tblStyle w:val="a9"/>
        <w:bidiVisual/>
        <w:tblW w:w="0" w:type="auto"/>
        <w:tblLook w:val="04A0" w:firstRow="1" w:lastRow="0" w:firstColumn="1" w:lastColumn="0" w:noHBand="0" w:noVBand="1"/>
      </w:tblPr>
      <w:tblGrid>
        <w:gridCol w:w="957"/>
        <w:gridCol w:w="7371"/>
        <w:gridCol w:w="1526"/>
      </w:tblGrid>
      <w:tr w:rsidR="005516AF" w:rsidTr="0002406D">
        <w:tc>
          <w:tcPr>
            <w:tcW w:w="957"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الرقم</w:t>
            </w:r>
          </w:p>
        </w:tc>
        <w:tc>
          <w:tcPr>
            <w:tcW w:w="7371"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عنوان الملحق</w:t>
            </w:r>
          </w:p>
        </w:tc>
        <w:tc>
          <w:tcPr>
            <w:tcW w:w="1526"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الصفحة</w:t>
            </w:r>
          </w:p>
        </w:tc>
      </w:tr>
      <w:tr w:rsidR="005516AF" w:rsidTr="0002406D">
        <w:tc>
          <w:tcPr>
            <w:tcW w:w="957"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01</w:t>
            </w:r>
          </w:p>
        </w:tc>
        <w:tc>
          <w:tcPr>
            <w:tcW w:w="7371" w:type="dxa"/>
          </w:tcPr>
          <w:p w:rsidR="005516AF" w:rsidRPr="0002406D" w:rsidRDefault="0002406D" w:rsidP="0092262A">
            <w:pPr>
              <w:rPr>
                <w:rFonts w:ascii="Simplified Arabic" w:hAnsi="Simplified Arabic" w:cs="Simplified Arabic"/>
                <w:sz w:val="32"/>
                <w:szCs w:val="32"/>
                <w:rtl/>
              </w:rPr>
            </w:pPr>
            <w:r>
              <w:rPr>
                <w:rFonts w:ascii="Simplified Arabic" w:hAnsi="Simplified Arabic" w:cs="Simplified Arabic" w:hint="cs"/>
                <w:sz w:val="32"/>
                <w:szCs w:val="32"/>
                <w:rtl/>
              </w:rPr>
              <w:t>صورة أبو بكر جابر الجزائري</w:t>
            </w:r>
          </w:p>
        </w:tc>
        <w:tc>
          <w:tcPr>
            <w:tcW w:w="1526" w:type="dxa"/>
          </w:tcPr>
          <w:p w:rsidR="005516AF" w:rsidRPr="004E10EB" w:rsidRDefault="004E10EB" w:rsidP="004E10EB">
            <w:pPr>
              <w:jc w:val="center"/>
              <w:rPr>
                <w:rFonts w:ascii="Simplified Arabic" w:hAnsi="Simplified Arabic" w:cs="Simplified Arabic"/>
                <w:sz w:val="32"/>
                <w:szCs w:val="32"/>
                <w:rtl/>
              </w:rPr>
            </w:pPr>
            <w:r w:rsidRPr="004E10EB">
              <w:rPr>
                <w:rFonts w:ascii="Simplified Arabic" w:hAnsi="Simplified Arabic" w:cs="Simplified Arabic" w:hint="cs"/>
                <w:sz w:val="32"/>
                <w:szCs w:val="32"/>
                <w:rtl/>
              </w:rPr>
              <w:t>79</w:t>
            </w:r>
          </w:p>
        </w:tc>
      </w:tr>
      <w:tr w:rsidR="005516AF" w:rsidTr="0002406D">
        <w:tc>
          <w:tcPr>
            <w:tcW w:w="957"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02</w:t>
            </w:r>
          </w:p>
        </w:tc>
        <w:tc>
          <w:tcPr>
            <w:tcW w:w="7371" w:type="dxa"/>
          </w:tcPr>
          <w:p w:rsidR="005516AF" w:rsidRPr="0002406D" w:rsidRDefault="0002406D" w:rsidP="0092262A">
            <w:pPr>
              <w:rPr>
                <w:rFonts w:ascii="Simplified Arabic" w:hAnsi="Simplified Arabic" w:cs="Simplified Arabic"/>
                <w:sz w:val="32"/>
                <w:szCs w:val="32"/>
                <w:rtl/>
              </w:rPr>
            </w:pPr>
            <w:r w:rsidRPr="0002406D">
              <w:rPr>
                <w:rFonts w:ascii="Simplified Arabic" w:hAnsi="Simplified Arabic" w:cs="Simplified Arabic" w:hint="cs"/>
                <w:sz w:val="32"/>
                <w:szCs w:val="32"/>
                <w:rtl/>
              </w:rPr>
              <w:t xml:space="preserve">صورة للشيخ </w:t>
            </w:r>
            <w:r>
              <w:rPr>
                <w:rFonts w:ascii="Simplified Arabic" w:hAnsi="Simplified Arabic" w:cs="Simplified Arabic" w:hint="cs"/>
                <w:sz w:val="32"/>
                <w:szCs w:val="32"/>
                <w:rtl/>
              </w:rPr>
              <w:t xml:space="preserve">أبو بكر جابر الجزائري يفسر القرآن بحضور </w:t>
            </w:r>
            <w:r w:rsidRPr="0002406D">
              <w:rPr>
                <w:rFonts w:ascii="Simplified Arabic" w:hAnsi="Simplified Arabic" w:cs="Simplified Arabic" w:hint="cs"/>
                <w:sz w:val="32"/>
                <w:szCs w:val="32"/>
                <w:rtl/>
              </w:rPr>
              <w:t>الملك خالد بن عبد العزيز والأمير عبدالله</w:t>
            </w:r>
          </w:p>
        </w:tc>
        <w:tc>
          <w:tcPr>
            <w:tcW w:w="1526" w:type="dxa"/>
          </w:tcPr>
          <w:p w:rsidR="005516AF" w:rsidRPr="004E10EB" w:rsidRDefault="004E10EB" w:rsidP="004E10EB">
            <w:pPr>
              <w:jc w:val="center"/>
              <w:rPr>
                <w:rFonts w:ascii="Simplified Arabic" w:hAnsi="Simplified Arabic" w:cs="Simplified Arabic"/>
                <w:sz w:val="32"/>
                <w:szCs w:val="32"/>
                <w:rtl/>
              </w:rPr>
            </w:pPr>
            <w:r w:rsidRPr="004E10EB">
              <w:rPr>
                <w:rFonts w:ascii="Simplified Arabic" w:hAnsi="Simplified Arabic" w:cs="Simplified Arabic" w:hint="cs"/>
                <w:sz w:val="32"/>
                <w:szCs w:val="32"/>
                <w:rtl/>
              </w:rPr>
              <w:t>80</w:t>
            </w:r>
          </w:p>
        </w:tc>
      </w:tr>
      <w:tr w:rsidR="005516AF" w:rsidTr="0002406D">
        <w:tc>
          <w:tcPr>
            <w:tcW w:w="957" w:type="dxa"/>
          </w:tcPr>
          <w:p w:rsidR="005516AF" w:rsidRDefault="0002406D" w:rsidP="0002406D">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03</w:t>
            </w:r>
          </w:p>
        </w:tc>
        <w:tc>
          <w:tcPr>
            <w:tcW w:w="7371" w:type="dxa"/>
          </w:tcPr>
          <w:p w:rsidR="005516AF" w:rsidRPr="0002406D" w:rsidRDefault="0002406D" w:rsidP="0092262A">
            <w:pPr>
              <w:rPr>
                <w:rFonts w:ascii="Simplified Arabic" w:hAnsi="Simplified Arabic" w:cs="Simplified Arabic"/>
                <w:sz w:val="32"/>
                <w:szCs w:val="32"/>
                <w:rtl/>
              </w:rPr>
            </w:pPr>
            <w:proofErr w:type="spellStart"/>
            <w:r w:rsidRPr="0002406D">
              <w:rPr>
                <w:rFonts w:ascii="Simplified Arabic" w:hAnsi="Simplified Arabic" w:cs="Simplified Arabic" w:hint="cs"/>
                <w:sz w:val="32"/>
                <w:szCs w:val="32"/>
                <w:rtl/>
              </w:rPr>
              <w:t>رسالةالشيخ</w:t>
            </w:r>
            <w:proofErr w:type="spellEnd"/>
            <w:r w:rsidRPr="0002406D">
              <w:rPr>
                <w:rFonts w:ascii="Simplified Arabic" w:hAnsi="Simplified Arabic" w:cs="Simplified Arabic" w:hint="cs"/>
                <w:sz w:val="32"/>
                <w:szCs w:val="32"/>
                <w:rtl/>
              </w:rPr>
              <w:t xml:space="preserve"> أبو بكر جابر الجزائري إلى الأب الروحي شنودة</w:t>
            </w:r>
          </w:p>
        </w:tc>
        <w:tc>
          <w:tcPr>
            <w:tcW w:w="1526" w:type="dxa"/>
          </w:tcPr>
          <w:p w:rsidR="005516AF" w:rsidRPr="004E10EB" w:rsidRDefault="004E10EB" w:rsidP="004E10EB">
            <w:pPr>
              <w:jc w:val="center"/>
              <w:rPr>
                <w:rFonts w:ascii="Simplified Arabic" w:hAnsi="Simplified Arabic" w:cs="Simplified Arabic"/>
                <w:sz w:val="32"/>
                <w:szCs w:val="32"/>
                <w:rtl/>
              </w:rPr>
            </w:pPr>
            <w:r w:rsidRPr="004E10EB">
              <w:rPr>
                <w:rFonts w:ascii="Simplified Arabic" w:hAnsi="Simplified Arabic" w:cs="Simplified Arabic" w:hint="cs"/>
                <w:sz w:val="32"/>
                <w:szCs w:val="32"/>
                <w:rtl/>
              </w:rPr>
              <w:t>81</w:t>
            </w:r>
          </w:p>
        </w:tc>
      </w:tr>
    </w:tbl>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p w:rsidR="0092262A" w:rsidRDefault="0092262A" w:rsidP="0092262A">
      <w:pPr>
        <w:ind w:firstLine="720"/>
        <w:rPr>
          <w:rFonts w:ascii="Simplified Arabic" w:hAnsi="Simplified Arabic" w:cs="Simplified Arabic"/>
          <w:b/>
          <w:bCs/>
          <w:sz w:val="32"/>
          <w:szCs w:val="32"/>
          <w:rtl/>
        </w:rPr>
      </w:pPr>
    </w:p>
    <w:tbl>
      <w:tblPr>
        <w:tblStyle w:val="a9"/>
        <w:bidiVisual/>
        <w:tblW w:w="0" w:type="auto"/>
        <w:tblLook w:val="04A0" w:firstRow="1" w:lastRow="0" w:firstColumn="1" w:lastColumn="0" w:noHBand="0" w:noVBand="1"/>
      </w:tblPr>
      <w:tblGrid>
        <w:gridCol w:w="8470"/>
        <w:gridCol w:w="1384"/>
      </w:tblGrid>
      <w:tr w:rsidR="00211195" w:rsidTr="00BC5840">
        <w:tc>
          <w:tcPr>
            <w:tcW w:w="9854" w:type="dxa"/>
            <w:gridSpan w:val="2"/>
            <w:shd w:val="clear" w:color="auto" w:fill="A6A6A6" w:themeFill="background1" w:themeFillShade="A6"/>
          </w:tcPr>
          <w:p w:rsidR="00211195" w:rsidRDefault="00211195" w:rsidP="00211195">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فهرس المحتويات</w:t>
            </w:r>
          </w:p>
        </w:tc>
      </w:tr>
      <w:tr w:rsidR="00016F8F" w:rsidTr="000D515C">
        <w:tc>
          <w:tcPr>
            <w:tcW w:w="9854" w:type="dxa"/>
            <w:gridSpan w:val="2"/>
          </w:tcPr>
          <w:p w:rsidR="00016F8F" w:rsidRPr="00211195" w:rsidRDefault="00016F8F"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شكر وتقدير</w:t>
            </w:r>
            <w:r>
              <w:rPr>
                <w:rFonts w:ascii="Simplified Arabic" w:hAnsi="Simplified Arabic" w:cs="Simplified Arabic"/>
                <w:sz w:val="32"/>
                <w:szCs w:val="32"/>
                <w:rtl/>
              </w:rPr>
              <w:tab/>
            </w:r>
          </w:p>
        </w:tc>
      </w:tr>
      <w:tr w:rsidR="00016F8F" w:rsidTr="000D515C">
        <w:tc>
          <w:tcPr>
            <w:tcW w:w="9854" w:type="dxa"/>
            <w:gridSpan w:val="2"/>
          </w:tcPr>
          <w:p w:rsidR="00016F8F" w:rsidRPr="00211195" w:rsidRDefault="00016F8F"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ملخص البحث</w:t>
            </w:r>
          </w:p>
        </w:tc>
      </w:tr>
      <w:tr w:rsidR="00016F8F" w:rsidTr="000D515C">
        <w:tc>
          <w:tcPr>
            <w:tcW w:w="9854" w:type="dxa"/>
            <w:gridSpan w:val="2"/>
          </w:tcPr>
          <w:p w:rsidR="00016F8F" w:rsidRPr="00211195" w:rsidRDefault="00016F8F"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مقدمة</w:t>
            </w:r>
          </w:p>
        </w:tc>
      </w:tr>
      <w:tr w:rsidR="00211195" w:rsidTr="00BC5840">
        <w:tc>
          <w:tcPr>
            <w:tcW w:w="9854" w:type="dxa"/>
            <w:gridSpan w:val="2"/>
            <w:shd w:val="clear" w:color="auto" w:fill="A6A6A6" w:themeFill="background1" w:themeFillShade="A6"/>
          </w:tcPr>
          <w:p w:rsidR="00211195" w:rsidRPr="00211195" w:rsidRDefault="00211195" w:rsidP="0092262A">
            <w:pPr>
              <w:rPr>
                <w:rFonts w:ascii="Simplified Arabic" w:hAnsi="Simplified Arabic" w:cs="Simplified Arabic"/>
                <w:b/>
                <w:bCs/>
                <w:sz w:val="32"/>
                <w:szCs w:val="32"/>
                <w:rtl/>
              </w:rPr>
            </w:pPr>
            <w:r w:rsidRPr="00211195">
              <w:rPr>
                <w:rFonts w:ascii="Simplified Arabic" w:hAnsi="Simplified Arabic" w:cs="Simplified Arabic" w:hint="cs"/>
                <w:b/>
                <w:bCs/>
                <w:sz w:val="32"/>
                <w:szCs w:val="32"/>
                <w:rtl/>
              </w:rPr>
              <w:t>الفصل الأول: حياة الشيخ أبو بكر جابر الجزائري 1921 ــ 2018م</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الأول: حياته الشخصية</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10</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الثاني: تكوينه العلمي والفكري</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211195" w:rsidTr="00BC5840">
        <w:tc>
          <w:tcPr>
            <w:tcW w:w="9854" w:type="dxa"/>
            <w:gridSpan w:val="2"/>
            <w:shd w:val="clear" w:color="auto" w:fill="A6A6A6" w:themeFill="background1" w:themeFillShade="A6"/>
          </w:tcPr>
          <w:p w:rsidR="00211195" w:rsidRPr="00211195" w:rsidRDefault="00211195" w:rsidP="0092262A">
            <w:pPr>
              <w:rPr>
                <w:rFonts w:ascii="Simplified Arabic" w:hAnsi="Simplified Arabic" w:cs="Simplified Arabic"/>
                <w:b/>
                <w:bCs/>
                <w:sz w:val="32"/>
                <w:szCs w:val="32"/>
                <w:rtl/>
              </w:rPr>
            </w:pPr>
            <w:r w:rsidRPr="00211195">
              <w:rPr>
                <w:rFonts w:ascii="Simplified Arabic" w:hAnsi="Simplified Arabic" w:cs="Simplified Arabic" w:hint="cs"/>
                <w:b/>
                <w:bCs/>
                <w:sz w:val="32"/>
                <w:szCs w:val="32"/>
                <w:rtl/>
              </w:rPr>
              <w:t>الفصل الثاني: نشاطه الإصلاحي</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الأول: نشاطه الإصلاحي في الجزائر</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30</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الثاني: جهوده في إصلاح الامة</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الثالث: جهوده في الدعوة إلى الله</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44</w:t>
            </w:r>
          </w:p>
        </w:tc>
      </w:tr>
      <w:tr w:rsidR="00211195" w:rsidTr="00BC5840">
        <w:tc>
          <w:tcPr>
            <w:tcW w:w="9854" w:type="dxa"/>
            <w:gridSpan w:val="2"/>
            <w:shd w:val="clear" w:color="auto" w:fill="A6A6A6" w:themeFill="background1" w:themeFillShade="A6"/>
          </w:tcPr>
          <w:p w:rsidR="00211195" w:rsidRPr="00211195" w:rsidRDefault="00211195" w:rsidP="0092262A">
            <w:pPr>
              <w:rPr>
                <w:rFonts w:ascii="Simplified Arabic" w:hAnsi="Simplified Arabic" w:cs="Simplified Arabic"/>
                <w:b/>
                <w:bCs/>
                <w:sz w:val="32"/>
                <w:szCs w:val="32"/>
                <w:rtl/>
              </w:rPr>
            </w:pPr>
            <w:r w:rsidRPr="00211195">
              <w:rPr>
                <w:rFonts w:ascii="Simplified Arabic" w:hAnsi="Simplified Arabic" w:cs="Simplified Arabic" w:hint="cs"/>
                <w:b/>
                <w:bCs/>
                <w:sz w:val="32"/>
                <w:szCs w:val="32"/>
                <w:rtl/>
              </w:rPr>
              <w:t>الفصل الثالث: نشاطه العلمي</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الأول: نشاطه في التدريس</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56</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المبحث الثاني: مؤلفاته</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61</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الخاتمة</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69</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 xml:space="preserve">قائمة المصادر والمراجع </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72</w:t>
            </w:r>
          </w:p>
        </w:tc>
      </w:tr>
      <w:tr w:rsidR="00211195" w:rsidTr="00211195">
        <w:tc>
          <w:tcPr>
            <w:tcW w:w="8470" w:type="dxa"/>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قائمة الملاحق</w:t>
            </w:r>
          </w:p>
        </w:tc>
        <w:tc>
          <w:tcPr>
            <w:tcW w:w="1384" w:type="dxa"/>
          </w:tcPr>
          <w:p w:rsidR="00211195" w:rsidRPr="00211195" w:rsidRDefault="00BC5840" w:rsidP="00BC5840">
            <w:pPr>
              <w:jc w:val="center"/>
              <w:rPr>
                <w:rFonts w:ascii="Simplified Arabic" w:hAnsi="Simplified Arabic" w:cs="Simplified Arabic"/>
                <w:sz w:val="32"/>
                <w:szCs w:val="32"/>
                <w:rtl/>
              </w:rPr>
            </w:pPr>
            <w:r>
              <w:rPr>
                <w:rFonts w:ascii="Simplified Arabic" w:hAnsi="Simplified Arabic" w:cs="Simplified Arabic" w:hint="cs"/>
                <w:sz w:val="32"/>
                <w:szCs w:val="32"/>
                <w:rtl/>
              </w:rPr>
              <w:t>79</w:t>
            </w:r>
          </w:p>
        </w:tc>
      </w:tr>
      <w:tr w:rsidR="00211195" w:rsidTr="00211195">
        <w:tc>
          <w:tcPr>
            <w:tcW w:w="9854" w:type="dxa"/>
            <w:gridSpan w:val="2"/>
          </w:tcPr>
          <w:p w:rsidR="00211195" w:rsidRPr="00211195" w:rsidRDefault="00211195" w:rsidP="0092262A">
            <w:pPr>
              <w:rPr>
                <w:rFonts w:ascii="Simplified Arabic" w:hAnsi="Simplified Arabic" w:cs="Simplified Arabic"/>
                <w:sz w:val="32"/>
                <w:szCs w:val="32"/>
                <w:rtl/>
              </w:rPr>
            </w:pPr>
            <w:r w:rsidRPr="00211195">
              <w:rPr>
                <w:rFonts w:ascii="Simplified Arabic" w:hAnsi="Simplified Arabic" w:cs="Simplified Arabic" w:hint="cs"/>
                <w:sz w:val="32"/>
                <w:szCs w:val="32"/>
                <w:rtl/>
              </w:rPr>
              <w:t>فهرس المحتويات</w:t>
            </w:r>
            <w:r w:rsidR="00B776F5">
              <w:rPr>
                <w:rFonts w:ascii="Simplified Arabic" w:hAnsi="Simplified Arabic" w:cs="Simplified Arabic" w:hint="cs"/>
                <w:sz w:val="32"/>
                <w:szCs w:val="32"/>
                <w:rtl/>
              </w:rPr>
              <w:t xml:space="preserve">   </w:t>
            </w:r>
          </w:p>
        </w:tc>
      </w:tr>
    </w:tbl>
    <w:p w:rsidR="0092262A" w:rsidRPr="0092262A" w:rsidRDefault="0092262A" w:rsidP="0092262A">
      <w:pPr>
        <w:ind w:firstLine="720"/>
        <w:rPr>
          <w:rFonts w:ascii="Simplified Arabic" w:hAnsi="Simplified Arabic" w:cs="Simplified Arabic"/>
          <w:b/>
          <w:bCs/>
          <w:sz w:val="32"/>
          <w:szCs w:val="32"/>
        </w:rPr>
      </w:pPr>
    </w:p>
    <w:sectPr w:rsidR="0092262A" w:rsidRPr="0092262A" w:rsidSect="00A71806">
      <w:footerReference w:type="default" r:id="rId66"/>
      <w:footnotePr>
        <w:numRestart w:val="eachPage"/>
      </w:footnotePr>
      <w:type w:val="continuous"/>
      <w:pgSz w:w="11906" w:h="16838" w:code="9"/>
      <w:pgMar w:top="1701" w:right="1134" w:bottom="1134" w:left="1134" w:header="709" w:footer="709" w:gutter="0"/>
      <w:pgNumType w:start="78"/>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518B" w:rsidRDefault="00DC518B" w:rsidP="00BB365F">
      <w:pPr>
        <w:spacing w:after="0" w:line="240" w:lineRule="auto"/>
      </w:pPr>
      <w:r>
        <w:separator/>
      </w:r>
    </w:p>
  </w:endnote>
  <w:endnote w:type="continuationSeparator" w:id="0">
    <w:p w:rsidR="00DC518B" w:rsidRDefault="00DC518B" w:rsidP="00BB3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 w:name="Al-Jazeera-Arabic-Bold">
    <w:altName w:val="Courier New"/>
    <w:charset w:val="00"/>
    <w:family w:val="auto"/>
    <w:pitch w:val="variable"/>
    <w:sig w:usb0="00000000" w:usb1="80002042" w:usb2="00000008" w:usb3="00000000" w:csb0="00000041" w:csb1="00000000"/>
  </w:font>
  <w:font w:name="PT Bold Heading">
    <w:panose1 w:val="02010400000000000000"/>
    <w:charset w:val="B2"/>
    <w:family w:val="auto"/>
    <w:pitch w:val="variable"/>
    <w:sig w:usb0="00002001" w:usb1="80000000" w:usb2="00000008" w:usb3="00000000" w:csb0="00000040" w:csb1="00000000"/>
  </w:font>
  <w:font w:name="Akhbar MT">
    <w:panose1 w:val="00000000000000000000"/>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0482155"/>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67</w:t>
        </w:r>
        <w:r>
          <w:fldChar w:fldCharType="end"/>
        </w:r>
      </w:p>
    </w:sdtContent>
  </w:sdt>
  <w:p w:rsidR="00F0639E" w:rsidRDefault="00F0639E">
    <w:pPr>
      <w:pStyle w:val="a4"/>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7980027"/>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70</w:t>
        </w:r>
        <w:r>
          <w:fldChar w:fldCharType="end"/>
        </w:r>
      </w:p>
    </w:sdtContent>
  </w:sdt>
  <w:p w:rsidR="00F0639E" w:rsidRDefault="00F0639E">
    <w:pPr>
      <w:pStyle w:val="a4"/>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rsidP="00211C5C">
    <w:pPr>
      <w:pStyle w:val="a4"/>
    </w:pPr>
  </w:p>
  <w:p w:rsidR="00F0639E" w:rsidRDefault="00F0639E">
    <w:pPr>
      <w:pStyle w:val="a4"/>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2780812"/>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77</w:t>
        </w:r>
        <w:r>
          <w:fldChar w:fldCharType="end"/>
        </w:r>
      </w:p>
    </w:sdtContent>
  </w:sdt>
  <w:p w:rsidR="00F0639E" w:rsidRDefault="00F0639E">
    <w:pPr>
      <w:pStyle w:val="a4"/>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rsidP="00A71806">
    <w:pPr>
      <w:pStyle w:val="a4"/>
      <w:jc w:val="center"/>
    </w:pPr>
  </w:p>
  <w:p w:rsidR="00F0639E" w:rsidRDefault="00F0639E">
    <w:pPr>
      <w:pStyle w:val="a4"/>
      <w:rPr>
        <w:rtl/>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20018376"/>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86</w:t>
        </w:r>
        <w:r>
          <w:fldChar w:fldCharType="end"/>
        </w:r>
      </w:p>
    </w:sdtContent>
  </w:sdt>
  <w:p w:rsidR="00F0639E" w:rsidRDefault="00F0639E">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22286566"/>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rFonts w:hint="eastAsia"/>
            <w:noProof/>
            <w:rtl/>
            <w:lang w:val="ar-SA"/>
          </w:rPr>
          <w:t>‌د</w:t>
        </w:r>
        <w:r>
          <w:fldChar w:fldCharType="end"/>
        </w:r>
      </w:p>
    </w:sdtContent>
  </w:sdt>
  <w:p w:rsidR="00F0639E" w:rsidRDefault="00F0639E">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rsidP="00AE2345">
    <w:pPr>
      <w:pStyle w:val="a4"/>
    </w:pPr>
  </w:p>
  <w:p w:rsidR="00F0639E" w:rsidRDefault="00F0639E">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830068"/>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28</w:t>
        </w:r>
        <w:r>
          <w:fldChar w:fldCharType="end"/>
        </w:r>
      </w:p>
    </w:sdtContent>
  </w:sdt>
  <w:p w:rsidR="00F0639E" w:rsidRDefault="00F0639E">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09119250"/>
      <w:docPartObj>
        <w:docPartGallery w:val="Page Numbers (Bottom of Page)"/>
        <w:docPartUnique/>
      </w:docPartObj>
    </w:sdtPr>
    <w:sdtEndPr/>
    <w:sdtContent>
      <w:p w:rsidR="00F0639E" w:rsidRDefault="00F0639E">
        <w:pPr>
          <w:pStyle w:val="a4"/>
          <w:jc w:val="center"/>
        </w:pPr>
        <w:r>
          <w:fldChar w:fldCharType="begin"/>
        </w:r>
        <w:r>
          <w:instrText>PAGE   \* MERGEFORMAT</w:instrText>
        </w:r>
        <w:r>
          <w:fldChar w:fldCharType="separate"/>
        </w:r>
        <w:r w:rsidR="000E2382" w:rsidRPr="000E2382">
          <w:rPr>
            <w:noProof/>
            <w:rtl/>
            <w:lang w:val="ar-SA"/>
          </w:rPr>
          <w:t>54</w:t>
        </w:r>
        <w:r>
          <w:fldChar w:fldCharType="end"/>
        </w:r>
      </w:p>
    </w:sdtContent>
  </w:sdt>
  <w:p w:rsidR="00F0639E" w:rsidRDefault="00F0639E">
    <w:pPr>
      <w:pStyle w:val="a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rsidP="00211C5C">
    <w:pPr>
      <w:pStyle w:val="a4"/>
    </w:pPr>
  </w:p>
  <w:p w:rsidR="00F0639E" w:rsidRDefault="00F0639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518B" w:rsidRDefault="00DC518B" w:rsidP="00BB365F">
      <w:pPr>
        <w:spacing w:after="0" w:line="240" w:lineRule="auto"/>
      </w:pPr>
      <w:r>
        <w:separator/>
      </w:r>
    </w:p>
  </w:footnote>
  <w:footnote w:type="continuationSeparator" w:id="0">
    <w:p w:rsidR="00DC518B" w:rsidRDefault="00DC518B" w:rsidP="00BB365F">
      <w:pPr>
        <w:spacing w:after="0" w:line="240" w:lineRule="auto"/>
      </w:pPr>
      <w:r>
        <w:continuationSeparator/>
      </w:r>
    </w:p>
  </w:footnote>
  <w:footnote w:id="1">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حمزة </w:t>
      </w:r>
      <w:proofErr w:type="spellStart"/>
      <w:r w:rsidRPr="002E30F4">
        <w:rPr>
          <w:rFonts w:ascii="Simplified Arabic" w:hAnsi="Simplified Arabic" w:cs="Simplified Arabic"/>
          <w:sz w:val="24"/>
          <w:szCs w:val="24"/>
          <w:rtl/>
        </w:rPr>
        <w:t>القرعاني</w:t>
      </w:r>
      <w:proofErr w:type="spellEnd"/>
      <w:r w:rsidRPr="002E30F4">
        <w:rPr>
          <w:rFonts w:ascii="Simplified Arabic" w:hAnsi="Simplified Arabic" w:cs="Simplified Arabic"/>
          <w:sz w:val="24"/>
          <w:szCs w:val="24"/>
          <w:rtl/>
        </w:rPr>
        <w:t xml:space="preserve">: إتحاف ذوي البصائر في تراجم العلماء </w:t>
      </w:r>
      <w:proofErr w:type="spellStart"/>
      <w:r w:rsidRPr="002E30F4">
        <w:rPr>
          <w:rFonts w:ascii="Simplified Arabic" w:hAnsi="Simplified Arabic" w:cs="Simplified Arabic"/>
          <w:sz w:val="24"/>
          <w:szCs w:val="24"/>
          <w:rtl/>
        </w:rPr>
        <w:t>الأفارقة</w:t>
      </w:r>
      <w:proofErr w:type="spellEnd"/>
      <w:r w:rsidRPr="002E30F4">
        <w:rPr>
          <w:rFonts w:ascii="Simplified Arabic" w:hAnsi="Simplified Arabic" w:cs="Simplified Arabic"/>
          <w:sz w:val="24"/>
          <w:szCs w:val="24"/>
          <w:rtl/>
        </w:rPr>
        <w:t xml:space="preserve"> الأكابر ودورهم في بلاد الحرمين وبلاد المشرق, , ط1, دار الطرفين للنشر والتوزيع, 2015, ص33.</w:t>
      </w:r>
    </w:p>
  </w:footnote>
  <w:footnote w:id="2">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محمد المجذوب : علماء ومفكرون عرفتهم, ج1, ط4, دار </w:t>
      </w:r>
      <w:proofErr w:type="spellStart"/>
      <w:r w:rsidRPr="002E30F4">
        <w:rPr>
          <w:rFonts w:ascii="Simplified Arabic" w:hAnsi="Simplified Arabic" w:cs="Simplified Arabic"/>
          <w:sz w:val="24"/>
          <w:szCs w:val="24"/>
          <w:rtl/>
        </w:rPr>
        <w:t>الشواف</w:t>
      </w:r>
      <w:proofErr w:type="spellEnd"/>
      <w:r w:rsidRPr="002E30F4">
        <w:rPr>
          <w:rFonts w:ascii="Simplified Arabic" w:hAnsi="Simplified Arabic" w:cs="Simplified Arabic"/>
          <w:sz w:val="24"/>
          <w:szCs w:val="24"/>
          <w:rtl/>
        </w:rPr>
        <w:t xml:space="preserve"> للنشر والتو</w:t>
      </w:r>
      <w:r>
        <w:rPr>
          <w:rFonts w:ascii="Simplified Arabic" w:hAnsi="Simplified Arabic" w:cs="Simplified Arabic"/>
          <w:sz w:val="24"/>
          <w:szCs w:val="24"/>
          <w:rtl/>
        </w:rPr>
        <w:t xml:space="preserve">زيع, الرياض, 1992, ص </w:t>
      </w:r>
      <w:proofErr w:type="spellStart"/>
      <w:r>
        <w:rPr>
          <w:rFonts w:ascii="Simplified Arabic" w:hAnsi="Simplified Arabic" w:cs="Simplified Arabic"/>
          <w:sz w:val="24"/>
          <w:szCs w:val="24"/>
          <w:rtl/>
        </w:rPr>
        <w:t>ص</w:t>
      </w:r>
      <w:proofErr w:type="spellEnd"/>
      <w:r>
        <w:rPr>
          <w:rFonts w:ascii="Simplified Arabic" w:hAnsi="Simplified Arabic" w:cs="Simplified Arabic"/>
          <w:sz w:val="24"/>
          <w:szCs w:val="24"/>
          <w:rtl/>
        </w:rPr>
        <w:t xml:space="preserve"> 27 ــ 28</w:t>
      </w:r>
      <w:r w:rsidRPr="002E30F4">
        <w:rPr>
          <w:rFonts w:ascii="Simplified Arabic" w:hAnsi="Simplified Arabic" w:cs="Simplified Arabic"/>
          <w:sz w:val="24"/>
          <w:szCs w:val="24"/>
          <w:rtl/>
        </w:rPr>
        <w:t>.</w:t>
      </w:r>
    </w:p>
  </w:footnote>
  <w:footnote w:id="3">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الغامدي: أئمة الحرمين 1343 ــ 1436ه, ط2, دار الطرفين للنشر والتوزيع, الطائف, 1436ه, ص 1081.</w:t>
      </w:r>
    </w:p>
  </w:footnote>
  <w:footnote w:id="4">
    <w:p w:rsidR="00F0639E" w:rsidRPr="002E30F4" w:rsidRDefault="00F0639E" w:rsidP="00E35916">
      <w:pPr>
        <w:pStyle w:val="a6"/>
        <w:jc w:val="both"/>
        <w:rPr>
          <w:rFonts w:ascii="Simplified Arabic" w:hAnsi="Simplified Arabic" w:cs="Simplified Arabic"/>
          <w:sz w:val="24"/>
          <w:szCs w:val="24"/>
          <w:rtl/>
          <w:lang w:val="fr-FR" w:bidi="ar-DZ"/>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الحميد </w:t>
      </w:r>
      <w:proofErr w:type="spellStart"/>
      <w:r w:rsidRPr="002E30F4">
        <w:rPr>
          <w:rFonts w:ascii="Simplified Arabic" w:hAnsi="Simplified Arabic" w:cs="Simplified Arabic"/>
          <w:sz w:val="24"/>
          <w:szCs w:val="24"/>
          <w:rtl/>
        </w:rPr>
        <w:t>طاجين</w:t>
      </w:r>
      <w:proofErr w:type="spellEnd"/>
      <w:r w:rsidRPr="002E30F4">
        <w:rPr>
          <w:rFonts w:ascii="Simplified Arabic" w:hAnsi="Simplified Arabic" w:cs="Simplified Arabic"/>
          <w:sz w:val="24"/>
          <w:szCs w:val="24"/>
          <w:rtl/>
        </w:rPr>
        <w:t xml:space="preserve">: الشيخ أبوبكر جابر الجزائري وجهوده في التفسير من خلال عنصر هداية الآيات من تفسير سورة الفاتحة إلى سورة الأنعام </w:t>
      </w:r>
      <w:r w:rsidRPr="002E30F4">
        <w:rPr>
          <w:rFonts w:ascii="Simplified Arabic" w:hAnsi="Simplified Arabic" w:cs="Simplified Arabic"/>
          <w:sz w:val="24"/>
          <w:szCs w:val="24"/>
          <w:lang w:val="fr-FR"/>
        </w:rPr>
        <w:t xml:space="preserve"> –</w:t>
      </w:r>
      <w:r w:rsidRPr="002E30F4">
        <w:rPr>
          <w:rFonts w:ascii="Simplified Arabic" w:hAnsi="Simplified Arabic" w:cs="Simplified Arabic"/>
          <w:sz w:val="24"/>
          <w:szCs w:val="24"/>
          <w:rtl/>
          <w:lang w:val="fr-FR" w:bidi="ar-DZ"/>
        </w:rPr>
        <w:t>الجانب العقدي نموذجا – مذكرة تخرج للحصول على شهادة الماستر في العلوم الإسلامية, تخصص التفسير وعلوم القرآن,  قسم أصول الدين, معهد العلوم الإسلامية , جامعة الشهيد حمه لخضر , الوادي , 2019 / 2020 م , ص2.</w:t>
      </w:r>
    </w:p>
  </w:footnote>
  <w:footnote w:id="5">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الشيخ عيسى </w:t>
      </w:r>
      <w:proofErr w:type="spellStart"/>
      <w:r w:rsidRPr="002E30F4">
        <w:rPr>
          <w:rFonts w:ascii="Simplified Arabic" w:hAnsi="Simplified Arabic" w:cs="Simplified Arabic"/>
          <w:sz w:val="24"/>
          <w:szCs w:val="24"/>
          <w:rtl/>
        </w:rPr>
        <w:t>المعتوقي</w:t>
      </w:r>
      <w:proofErr w:type="spellEnd"/>
      <w:r w:rsidRPr="002E30F4">
        <w:rPr>
          <w:rFonts w:ascii="Simplified Arabic" w:hAnsi="Simplified Arabic" w:cs="Simplified Arabic"/>
          <w:sz w:val="24"/>
          <w:szCs w:val="24"/>
          <w:rtl/>
        </w:rPr>
        <w:t xml:space="preserve">(1913 ـ 1962)م, ولد بقرية </w:t>
      </w:r>
      <w:proofErr w:type="spellStart"/>
      <w:r w:rsidRPr="002E30F4">
        <w:rPr>
          <w:rFonts w:ascii="Simplified Arabic" w:hAnsi="Simplified Arabic" w:cs="Simplified Arabic"/>
          <w:sz w:val="24"/>
          <w:szCs w:val="24"/>
          <w:rtl/>
        </w:rPr>
        <w:t>المعاتيق</w:t>
      </w:r>
      <w:proofErr w:type="spellEnd"/>
      <w:r w:rsidRPr="002E30F4">
        <w:rPr>
          <w:rFonts w:ascii="Simplified Arabic" w:hAnsi="Simplified Arabic" w:cs="Simplified Arabic"/>
          <w:sz w:val="24"/>
          <w:szCs w:val="24"/>
          <w:rtl/>
        </w:rPr>
        <w:t xml:space="preserve"> بنواحي المسيلة عاش في وسط عائلة محافظة, هو من الشخصيات الوطنية التي رافقت جمعية العلماء في الحضنة (1931 ــ 1954)م, وفي سنة 1946م انتقل إلى بسكرة للعمل بزواياها كمدرّس... للمزيد ينظر سمية </w:t>
      </w:r>
      <w:proofErr w:type="spellStart"/>
      <w:r w:rsidRPr="002E30F4">
        <w:rPr>
          <w:rFonts w:ascii="Simplified Arabic" w:hAnsi="Simplified Arabic" w:cs="Simplified Arabic"/>
          <w:sz w:val="24"/>
          <w:szCs w:val="24"/>
          <w:rtl/>
        </w:rPr>
        <w:t>ديفل</w:t>
      </w:r>
      <w:proofErr w:type="spellEnd"/>
      <w:r w:rsidRPr="002E30F4">
        <w:rPr>
          <w:rFonts w:ascii="Simplified Arabic" w:hAnsi="Simplified Arabic" w:cs="Simplified Arabic"/>
          <w:sz w:val="24"/>
          <w:szCs w:val="24"/>
          <w:rtl/>
        </w:rPr>
        <w:t xml:space="preserve">: أعلام أولاد عدي ودورهم السياسي والثقافي (1900 ــ 1962م ), مذكرة مكملة لنيل شهادة الماستر في تاريخ الجزائر الحديث والمعاصر, قسم التاريخ, كلية العلوم الإنسانية </w:t>
      </w:r>
      <w:proofErr w:type="spellStart"/>
      <w:r w:rsidRPr="002E30F4">
        <w:rPr>
          <w:rFonts w:ascii="Simplified Arabic" w:hAnsi="Simplified Arabic" w:cs="Simplified Arabic"/>
          <w:sz w:val="24"/>
          <w:szCs w:val="24"/>
          <w:rtl/>
        </w:rPr>
        <w:t>والإجتماعية</w:t>
      </w:r>
      <w:proofErr w:type="spellEnd"/>
      <w:r w:rsidRPr="002E30F4">
        <w:rPr>
          <w:rFonts w:ascii="Simplified Arabic" w:hAnsi="Simplified Arabic" w:cs="Simplified Arabic"/>
          <w:sz w:val="24"/>
          <w:szCs w:val="24"/>
          <w:rtl/>
        </w:rPr>
        <w:t xml:space="preserve">, 2013/2014م,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64, 66.</w:t>
      </w:r>
    </w:p>
  </w:footnote>
  <w:footnote w:id="6">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الغامدي: المرجع السابق, ص 1082.</w:t>
      </w:r>
    </w:p>
  </w:footnote>
  <w:footnote w:id="7">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ولد الشيخ نعيم النعيمي عام 1909م ببلدية سيدي خالد بولاية بسكرة وينتسب إلى أولاد حركات, هو عالم وفقيه ماهر في الأصول والفروع على مذهب الإمام مالك, وأحد رجال الإصلاح الذين خدموا الثورة ... للمزيد ينظر إلى محمد يعيش: "الشيخ نعيم النعيمي ودوره الإصلاحي" , </w:t>
      </w:r>
      <w:r w:rsidRPr="002E30F4">
        <w:rPr>
          <w:rFonts w:ascii="Simplified Arabic" w:hAnsi="Simplified Arabic" w:cs="Simplified Arabic"/>
          <w:sz w:val="24"/>
          <w:szCs w:val="24"/>
          <w:u w:val="single"/>
          <w:rtl/>
        </w:rPr>
        <w:t>المجلة التاريخية الجزائرية</w:t>
      </w:r>
      <w:r w:rsidRPr="002E30F4">
        <w:rPr>
          <w:rFonts w:ascii="Simplified Arabic" w:hAnsi="Simplified Arabic" w:cs="Simplified Arabic"/>
          <w:sz w:val="24"/>
          <w:szCs w:val="24"/>
          <w:rtl/>
        </w:rPr>
        <w:t>, العدد 2 ماي 2017, جامعة محمد بوضياف, المسيلة, ص 67 ــ 68.</w:t>
      </w:r>
    </w:p>
  </w:footnote>
  <w:footnote w:id="8">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الغامدي: المرجع السابق, ص 1082. </w:t>
      </w:r>
    </w:p>
  </w:footnote>
  <w:footnote w:id="9">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الشيخ الطيب العقبي (1890 ــ 1960)م ولد في مدينة سيدي عقبة </w:t>
      </w:r>
      <w:proofErr w:type="spellStart"/>
      <w:r w:rsidRPr="002E30F4">
        <w:rPr>
          <w:rFonts w:ascii="Simplified Arabic" w:hAnsi="Simplified Arabic" w:cs="Simplified Arabic"/>
          <w:sz w:val="24"/>
          <w:szCs w:val="24"/>
          <w:rtl/>
        </w:rPr>
        <w:t>ببسكرة</w:t>
      </w:r>
      <w:proofErr w:type="spellEnd"/>
      <w:r w:rsidRPr="002E30F4">
        <w:rPr>
          <w:rFonts w:ascii="Simplified Arabic" w:hAnsi="Simplified Arabic" w:cs="Simplified Arabic"/>
          <w:sz w:val="24"/>
          <w:szCs w:val="24"/>
          <w:rtl/>
        </w:rPr>
        <w:t xml:space="preserve">, هاجر مع أسرته إلى المدينة المنورة عام 1895م فنشأ بها وأخذ من علمائها, ثم درّس في الحرم النبوي, وفي سنة 1920م عاد على الجزائر وكان له نشاط كبير في محاربة البدع والظلالة, وتوفي بالجزائر... للمزيد ينظر عادل </w:t>
      </w:r>
      <w:proofErr w:type="spellStart"/>
      <w:r w:rsidRPr="002E30F4">
        <w:rPr>
          <w:rFonts w:ascii="Simplified Arabic" w:hAnsi="Simplified Arabic" w:cs="Simplified Arabic"/>
          <w:sz w:val="24"/>
          <w:szCs w:val="24"/>
          <w:rtl/>
        </w:rPr>
        <w:t>نويهض</w:t>
      </w:r>
      <w:proofErr w:type="spellEnd"/>
      <w:r w:rsidRPr="002E30F4">
        <w:rPr>
          <w:rFonts w:ascii="Simplified Arabic" w:hAnsi="Simplified Arabic" w:cs="Simplified Arabic"/>
          <w:sz w:val="24"/>
          <w:szCs w:val="24"/>
          <w:rtl/>
        </w:rPr>
        <w:t xml:space="preserve">: معجم أعلام الجزائر من صدر الإسلام حتى العصر الحاضر, ط2, مؤسسة </w:t>
      </w:r>
      <w:proofErr w:type="spellStart"/>
      <w:r w:rsidRPr="002E30F4">
        <w:rPr>
          <w:rFonts w:ascii="Simplified Arabic" w:hAnsi="Simplified Arabic" w:cs="Simplified Arabic"/>
          <w:sz w:val="24"/>
          <w:szCs w:val="24"/>
          <w:rtl/>
        </w:rPr>
        <w:t>نويهض</w:t>
      </w:r>
      <w:proofErr w:type="spellEnd"/>
      <w:r w:rsidRPr="002E30F4">
        <w:rPr>
          <w:rFonts w:ascii="Simplified Arabic" w:hAnsi="Simplified Arabic" w:cs="Simplified Arabic"/>
          <w:sz w:val="24"/>
          <w:szCs w:val="24"/>
          <w:rtl/>
        </w:rPr>
        <w:t xml:space="preserve"> الثقافية للتأليف والترجمة والنشر, بيروت, لبنان, 1980م,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338, 339.</w:t>
      </w:r>
    </w:p>
  </w:footnote>
  <w:footnote w:id="10">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محمد المجذوب: المرجع السابق, ص 28.</w:t>
      </w:r>
    </w:p>
  </w:footnote>
  <w:footnote w:id="11">
    <w:p w:rsidR="00F0639E" w:rsidRPr="00222797" w:rsidRDefault="00F0639E" w:rsidP="00E35916">
      <w:pPr>
        <w:pStyle w:val="a6"/>
        <w:jc w:val="both"/>
        <w:rPr>
          <w:rFonts w:ascii="Simplified Arabic" w:hAnsi="Simplified Arabic" w:cs="Simplified Arabic"/>
          <w:sz w:val="24"/>
          <w:szCs w:val="24"/>
        </w:rPr>
      </w:pPr>
      <w:r w:rsidRPr="00222797">
        <w:rPr>
          <w:rStyle w:val="a7"/>
          <w:rFonts w:ascii="Simplified Arabic" w:hAnsi="Simplified Arabic" w:cs="Simplified Arabic"/>
          <w:sz w:val="24"/>
          <w:szCs w:val="24"/>
        </w:rPr>
        <w:footnoteRef/>
      </w:r>
      <w:r w:rsidRPr="00222797">
        <w:rPr>
          <w:rFonts w:ascii="Simplified Arabic" w:hAnsi="Simplified Arabic" w:cs="Simplified Arabic"/>
          <w:sz w:val="24"/>
          <w:szCs w:val="24"/>
          <w:rtl/>
        </w:rPr>
        <w:t xml:space="preserve"> عبد الرحمان هو الابن الوحيد للشيخ أبو بكر الجزائري, عمل مدرّساً بالجامعة الإسلامية في المدينة المنورة ,  ينظر إلى عبد الله بن أحمد العلاف الغامدي: المرجع السابق, ص 1096.</w:t>
      </w:r>
    </w:p>
  </w:footnote>
  <w:footnote w:id="12">
    <w:p w:rsidR="00F0639E" w:rsidRPr="00222797" w:rsidRDefault="00F0639E" w:rsidP="00E35916">
      <w:pPr>
        <w:pStyle w:val="a6"/>
        <w:jc w:val="both"/>
        <w:rPr>
          <w:rFonts w:ascii="Simplified Arabic" w:hAnsi="Simplified Arabic" w:cs="Simplified Arabic"/>
          <w:sz w:val="24"/>
          <w:szCs w:val="24"/>
        </w:rPr>
      </w:pPr>
      <w:r w:rsidRPr="00222797">
        <w:rPr>
          <w:rStyle w:val="a7"/>
          <w:rFonts w:ascii="Simplified Arabic" w:hAnsi="Simplified Arabic" w:cs="Simplified Arabic"/>
          <w:sz w:val="24"/>
          <w:szCs w:val="24"/>
        </w:rPr>
        <w:footnoteRef/>
      </w:r>
      <w:r w:rsidRPr="00222797">
        <w:rPr>
          <w:rFonts w:ascii="Simplified Arabic" w:hAnsi="Simplified Arabic" w:cs="Simplified Arabic"/>
          <w:sz w:val="24"/>
          <w:szCs w:val="24"/>
          <w:rtl/>
        </w:rPr>
        <w:t xml:space="preserve"> جهود الشيخ أبو بكر الجزائري في الدعوة إلى الله, رسالة عالمية للحصول على درجة العالمية الماجستير, قسم الدعوة والثقافة الإسلامية, كلية الدعوة وأصول الدين, الجامعة الإسلامية بالمدينة </w:t>
      </w:r>
      <w:proofErr w:type="spellStart"/>
      <w:r w:rsidRPr="00222797">
        <w:rPr>
          <w:rFonts w:ascii="Simplified Arabic" w:hAnsi="Simplified Arabic" w:cs="Simplified Arabic"/>
          <w:sz w:val="24"/>
          <w:szCs w:val="24"/>
          <w:rtl/>
        </w:rPr>
        <w:t>المنورة,المملكة</w:t>
      </w:r>
      <w:proofErr w:type="spellEnd"/>
      <w:r w:rsidRPr="00222797">
        <w:rPr>
          <w:rFonts w:ascii="Simplified Arabic" w:hAnsi="Simplified Arabic" w:cs="Simplified Arabic"/>
          <w:sz w:val="24"/>
          <w:szCs w:val="24"/>
          <w:rtl/>
        </w:rPr>
        <w:t xml:space="preserve"> العربية السعودية, 1442ه, ص 18 .</w:t>
      </w:r>
    </w:p>
  </w:footnote>
  <w:footnote w:id="13">
    <w:p w:rsidR="00F0639E" w:rsidRPr="002E30F4" w:rsidRDefault="00F0639E" w:rsidP="00E35916">
      <w:pPr>
        <w:spacing w:line="240" w:lineRule="auto"/>
        <w:jc w:val="both"/>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حمزة </w:t>
      </w:r>
      <w:proofErr w:type="spellStart"/>
      <w:r w:rsidRPr="002E30F4">
        <w:rPr>
          <w:rFonts w:ascii="Simplified Arabic" w:hAnsi="Simplified Arabic" w:cs="Simplified Arabic"/>
          <w:sz w:val="24"/>
          <w:szCs w:val="24"/>
          <w:rtl/>
        </w:rPr>
        <w:t>القرعاني</w:t>
      </w:r>
      <w:proofErr w:type="spellEnd"/>
      <w:r w:rsidRPr="002E30F4">
        <w:rPr>
          <w:rFonts w:ascii="Simplified Arabic" w:hAnsi="Simplified Arabic" w:cs="Simplified Arabic"/>
          <w:sz w:val="24"/>
          <w:szCs w:val="24"/>
          <w:rtl/>
        </w:rPr>
        <w:t xml:space="preserve">: المرجع السابق,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35 ــ 36؛ يحيى بكلي: العلماء الجزائريون المدرسون في المسجد النبوي من العصر المملوكي إلى يومنا هذا, ط1, عالم المعرفة للنشر والتوزيع, الجزائر, 2017, ص 365؛ عبد الله بن أحمد العلاف </w:t>
      </w:r>
      <w:proofErr w:type="spellStart"/>
      <w:r w:rsidRPr="002E30F4">
        <w:rPr>
          <w:rFonts w:ascii="Simplified Arabic" w:hAnsi="Simplified Arabic" w:cs="Simplified Arabic"/>
          <w:sz w:val="24"/>
          <w:szCs w:val="24"/>
          <w:rtl/>
        </w:rPr>
        <w:t>الغامدي:المرجع</w:t>
      </w:r>
      <w:proofErr w:type="spellEnd"/>
      <w:r w:rsidRPr="002E30F4">
        <w:rPr>
          <w:rFonts w:ascii="Simplified Arabic" w:hAnsi="Simplified Arabic" w:cs="Simplified Arabic"/>
          <w:sz w:val="24"/>
          <w:szCs w:val="24"/>
          <w:rtl/>
        </w:rPr>
        <w:t xml:space="preserve"> السابق ,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1085 ــ 1086 ؛ محمد المجذوب: المرجع السابق, ص 33.</w:t>
      </w:r>
    </w:p>
  </w:footnote>
  <w:footnote w:id="14">
    <w:p w:rsidR="00F0639E" w:rsidRPr="00425927" w:rsidRDefault="00F0639E" w:rsidP="00365025">
      <w:pPr>
        <w:shd w:val="clear" w:color="auto" w:fill="FFFFFF"/>
        <w:rPr>
          <w:rFonts w:ascii="Arial" w:hAnsi="Arial" w:cs="Arial"/>
          <w:color w:val="222222"/>
          <w:rtl/>
        </w:rPr>
      </w:pPr>
      <w:r w:rsidRPr="00222797">
        <w:rPr>
          <w:rStyle w:val="a7"/>
          <w:rFonts w:ascii="Simplified Arabic" w:hAnsi="Simplified Arabic" w:cs="Simplified Arabic"/>
          <w:sz w:val="24"/>
          <w:szCs w:val="24"/>
        </w:rPr>
        <w:footnoteRef/>
      </w:r>
      <w:r w:rsidRPr="0022279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محمد المشوح: الشيخ أبو بكر الجزائري ولقائي معه في موكب الدعوة, متوفر على موقع </w:t>
      </w:r>
      <w:proofErr w:type="spellStart"/>
      <w:r>
        <w:rPr>
          <w:rFonts w:ascii="Simplified Arabic" w:hAnsi="Simplified Arabic" w:cs="Simplified Arabic" w:hint="cs"/>
          <w:sz w:val="24"/>
          <w:szCs w:val="24"/>
          <w:rtl/>
        </w:rPr>
        <w:t>ثلوثية</w:t>
      </w:r>
      <w:proofErr w:type="spellEnd"/>
      <w:r>
        <w:rPr>
          <w:rFonts w:ascii="Simplified Arabic" w:hAnsi="Simplified Arabic" w:cs="Simplified Arabic" w:hint="cs"/>
          <w:sz w:val="24"/>
          <w:szCs w:val="24"/>
          <w:rtl/>
        </w:rPr>
        <w:t xml:space="preserve"> المشوح على اليوتيوب, تم </w:t>
      </w:r>
      <w:proofErr w:type="spellStart"/>
      <w:r>
        <w:rPr>
          <w:rFonts w:ascii="Simplified Arabic" w:hAnsi="Simplified Arabic" w:cs="Simplified Arabic" w:hint="cs"/>
          <w:sz w:val="24"/>
          <w:szCs w:val="24"/>
          <w:rtl/>
        </w:rPr>
        <w:t>الإطلاع</w:t>
      </w:r>
      <w:proofErr w:type="spellEnd"/>
      <w:r>
        <w:rPr>
          <w:rFonts w:ascii="Simplified Arabic" w:hAnsi="Simplified Arabic" w:cs="Simplified Arabic" w:hint="cs"/>
          <w:sz w:val="24"/>
          <w:szCs w:val="24"/>
          <w:rtl/>
        </w:rPr>
        <w:t xml:space="preserve"> عليه يوم الأربعاء 25 ماي 2022م على الساعة 10:00 صباحا, على الرابط </w:t>
      </w:r>
      <w:hyperlink r:id="rId1" w:tgtFrame="_blank" w:history="1">
        <w:r>
          <w:rPr>
            <w:rStyle w:val="Hyperlink"/>
            <w:rFonts w:ascii="Arial" w:hAnsi="Arial" w:cs="Arial"/>
            <w:color w:val="1155CC"/>
          </w:rPr>
          <w:t>https://youtu.be/eBETQxcv64c</w:t>
        </w:r>
      </w:hyperlink>
    </w:p>
  </w:footnote>
  <w:footnote w:id="15">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المسعود جمادي : "الشيخ أبو بكر جابر الجزائري الواعظ , المصلح ,الفقيه , المفسر ", </w:t>
      </w:r>
      <w:r w:rsidRPr="002E30F4">
        <w:rPr>
          <w:rFonts w:ascii="Simplified Arabic" w:hAnsi="Simplified Arabic" w:cs="Simplified Arabic"/>
          <w:sz w:val="24"/>
          <w:szCs w:val="24"/>
          <w:u w:val="single"/>
          <w:rtl/>
        </w:rPr>
        <w:t>مجلة الإحياء</w:t>
      </w:r>
      <w:r w:rsidRPr="002E30F4">
        <w:rPr>
          <w:rFonts w:ascii="Simplified Arabic" w:hAnsi="Simplified Arabic" w:cs="Simplified Arabic"/>
          <w:sz w:val="24"/>
          <w:szCs w:val="24"/>
          <w:rtl/>
        </w:rPr>
        <w:t xml:space="preserve"> , مج 19 , العدد 22, 2019 م, ص637.</w:t>
      </w:r>
    </w:p>
  </w:footnote>
  <w:footnote w:id="16">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أبو القاسم سعد الله: تاريخ الجزائر الثقافي, ج 10, طبعة خاصة, دار البصائر للنشر والتوزيع, الجزائر, 2007, ص 44. </w:t>
      </w:r>
    </w:p>
  </w:footnote>
  <w:footnote w:id="17">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w:t>
      </w:r>
      <w:proofErr w:type="spellStart"/>
      <w:r w:rsidRPr="002E30F4">
        <w:rPr>
          <w:rFonts w:ascii="Simplified Arabic" w:hAnsi="Simplified Arabic" w:cs="Simplified Arabic"/>
          <w:sz w:val="24"/>
          <w:szCs w:val="24"/>
          <w:rtl/>
        </w:rPr>
        <w:t>الغامدي:المرجع</w:t>
      </w:r>
      <w:proofErr w:type="spellEnd"/>
      <w:r w:rsidRPr="002E30F4">
        <w:rPr>
          <w:rFonts w:ascii="Simplified Arabic" w:hAnsi="Simplified Arabic" w:cs="Simplified Arabic"/>
          <w:sz w:val="24"/>
          <w:szCs w:val="24"/>
          <w:rtl/>
        </w:rPr>
        <w:t xml:space="preserve"> السابق, ص 1087.</w:t>
      </w:r>
    </w:p>
  </w:footnote>
  <w:footnote w:id="18">
    <w:p w:rsidR="00F0639E" w:rsidRPr="002E30F4" w:rsidRDefault="00F0639E" w:rsidP="00E35916">
      <w:pPr>
        <w:pStyle w:val="a6"/>
        <w:jc w:val="both"/>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علي رحاب: أسرار عن «الإمام الطفل» الذي عارض الثورة </w:t>
      </w:r>
      <w:proofErr w:type="spellStart"/>
      <w:r w:rsidRPr="002E30F4">
        <w:rPr>
          <w:rFonts w:ascii="Simplified Arabic" w:hAnsi="Simplified Arabic" w:cs="Simplified Arabic"/>
          <w:sz w:val="24"/>
          <w:szCs w:val="24"/>
          <w:rtl/>
        </w:rPr>
        <w:t>الإشتراكية</w:t>
      </w:r>
      <w:proofErr w:type="spellEnd"/>
      <w:r w:rsidRPr="002E30F4">
        <w:rPr>
          <w:rFonts w:ascii="Simplified Arabic" w:hAnsi="Simplified Arabic" w:cs="Simplified Arabic"/>
          <w:sz w:val="24"/>
          <w:szCs w:val="24"/>
          <w:rtl/>
        </w:rPr>
        <w:t xml:space="preserve"> وبكى في التسعينات, موقع النهار </w:t>
      </w:r>
      <w:r w:rsidRPr="002E30F4">
        <w:rPr>
          <w:rFonts w:ascii="Simplified Arabic" w:hAnsi="Simplified Arabic" w:cs="Simplified Arabic"/>
          <w:sz w:val="24"/>
          <w:szCs w:val="24"/>
          <w:lang w:val="fr-FR"/>
        </w:rPr>
        <w:t>ONLINE</w:t>
      </w:r>
      <w:r>
        <w:rPr>
          <w:rFonts w:ascii="Simplified Arabic" w:hAnsi="Simplified Arabic" w:cs="Simplified Arabic"/>
          <w:sz w:val="24"/>
          <w:szCs w:val="24"/>
          <w:rtl/>
          <w:lang w:val="fr-FR" w:bidi="ar-DZ"/>
        </w:rPr>
        <w:t>,</w:t>
      </w:r>
      <w:r>
        <w:rPr>
          <w:rFonts w:ascii="Simplified Arabic" w:hAnsi="Simplified Arabic" w:cs="Simplified Arabic" w:hint="cs"/>
          <w:sz w:val="24"/>
          <w:szCs w:val="24"/>
          <w:rtl/>
          <w:lang w:val="fr-FR" w:bidi="ar-DZ"/>
        </w:rPr>
        <w:t xml:space="preserve"> </w:t>
      </w:r>
      <w:r w:rsidRPr="002E30F4">
        <w:rPr>
          <w:rFonts w:ascii="Simplified Arabic" w:hAnsi="Simplified Arabic" w:cs="Simplified Arabic"/>
          <w:sz w:val="24"/>
          <w:szCs w:val="24"/>
          <w:rtl/>
          <w:lang w:val="fr-FR" w:bidi="ar-DZ"/>
        </w:rPr>
        <w:t xml:space="preserve">نشر في 16 أوت 2018م, وتم </w:t>
      </w:r>
      <w:proofErr w:type="spellStart"/>
      <w:r w:rsidRPr="002E30F4">
        <w:rPr>
          <w:rFonts w:ascii="Simplified Arabic" w:hAnsi="Simplified Arabic" w:cs="Simplified Arabic"/>
          <w:sz w:val="24"/>
          <w:szCs w:val="24"/>
          <w:rtl/>
          <w:lang w:val="fr-FR" w:bidi="ar-DZ"/>
        </w:rPr>
        <w:t>الإطلاع</w:t>
      </w:r>
      <w:proofErr w:type="spellEnd"/>
      <w:r w:rsidRPr="002E30F4">
        <w:rPr>
          <w:rFonts w:ascii="Simplified Arabic" w:hAnsi="Simplified Arabic" w:cs="Simplified Arabic"/>
          <w:sz w:val="24"/>
          <w:szCs w:val="24"/>
          <w:rtl/>
          <w:lang w:val="fr-FR" w:bidi="ar-DZ"/>
        </w:rPr>
        <w:t xml:space="preserve"> عليه يوم الأربعاء 18 ماي 2022م على الساعة 20:53, </w:t>
      </w:r>
      <w:r>
        <w:rPr>
          <w:rFonts w:ascii="Simplified Arabic" w:hAnsi="Simplified Arabic" w:cs="Simplified Arabic" w:hint="cs"/>
          <w:sz w:val="24"/>
          <w:szCs w:val="24"/>
          <w:rtl/>
          <w:lang w:val="fr-FR" w:bidi="ar-DZ"/>
        </w:rPr>
        <w:t xml:space="preserve">على </w:t>
      </w:r>
      <w:r w:rsidRPr="002E30F4">
        <w:rPr>
          <w:rFonts w:ascii="Simplified Arabic" w:hAnsi="Simplified Arabic" w:cs="Simplified Arabic"/>
          <w:sz w:val="24"/>
          <w:szCs w:val="24"/>
          <w:rtl/>
          <w:lang w:val="fr-FR" w:bidi="ar-DZ"/>
        </w:rPr>
        <w:t xml:space="preserve">الرابط </w:t>
      </w:r>
      <w:hyperlink r:id="rId2" w:history="1">
        <w:r w:rsidRPr="002E30F4">
          <w:rPr>
            <w:rStyle w:val="Hyperlink"/>
            <w:rFonts w:ascii="Simplified Arabic" w:hAnsi="Simplified Arabic" w:cs="Simplified Arabic"/>
            <w:sz w:val="24"/>
            <w:szCs w:val="24"/>
            <w:lang w:val="fr-FR" w:bidi="ar-DZ"/>
          </w:rPr>
          <w:t>https://www.ennaharonline.com</w:t>
        </w:r>
        <w:r w:rsidRPr="002E30F4">
          <w:rPr>
            <w:rStyle w:val="Hyperlink"/>
            <w:rFonts w:ascii="Simplified Arabic" w:hAnsi="Simplified Arabic" w:cs="Simplified Arabic"/>
            <w:sz w:val="24"/>
            <w:szCs w:val="24"/>
            <w:rtl/>
            <w:lang w:val="fr-FR" w:bidi="ar-DZ"/>
          </w:rPr>
          <w:t>/</w:t>
        </w:r>
      </w:hyperlink>
    </w:p>
    <w:p w:rsidR="00F0639E" w:rsidRPr="002E30F4" w:rsidRDefault="00F0639E" w:rsidP="00E35916">
      <w:pPr>
        <w:pStyle w:val="a6"/>
        <w:rPr>
          <w:rFonts w:ascii="Simplified Arabic" w:hAnsi="Simplified Arabic" w:cs="Simplified Arabic"/>
          <w:sz w:val="24"/>
          <w:szCs w:val="24"/>
        </w:rPr>
      </w:pPr>
    </w:p>
  </w:footnote>
  <w:footnote w:id="19">
    <w:p w:rsidR="00F0639E" w:rsidRPr="00356DB2" w:rsidRDefault="00F0639E" w:rsidP="00E35916">
      <w:pPr>
        <w:pStyle w:val="a6"/>
        <w:rPr>
          <w:rFonts w:ascii="Simplified Arabic" w:hAnsi="Simplified Arabic" w:cs="Simplified Arabic"/>
          <w:sz w:val="24"/>
          <w:szCs w:val="24"/>
          <w:rtl/>
        </w:rPr>
      </w:pPr>
      <w:r w:rsidRPr="00356DB2">
        <w:rPr>
          <w:rStyle w:val="a7"/>
          <w:rFonts w:ascii="Simplified Arabic" w:hAnsi="Simplified Arabic" w:cs="Simplified Arabic"/>
          <w:sz w:val="24"/>
          <w:szCs w:val="24"/>
        </w:rPr>
        <w:footnoteRef/>
      </w:r>
      <w:r w:rsidRPr="00356DB2">
        <w:rPr>
          <w:rFonts w:ascii="Simplified Arabic" w:hAnsi="Simplified Arabic" w:cs="Simplified Arabic"/>
          <w:sz w:val="24"/>
          <w:szCs w:val="24"/>
          <w:rtl/>
        </w:rPr>
        <w:t xml:space="preserve"> عبد الله بن أحمد العلاف الغامدي: المرجع السابق, ص 1092, 1093.</w:t>
      </w:r>
    </w:p>
  </w:footnote>
  <w:footnote w:id="20">
    <w:p w:rsidR="00F0639E" w:rsidRDefault="00F0639E" w:rsidP="001A542F">
      <w:pPr>
        <w:shd w:val="clear" w:color="auto" w:fill="FFFFFF"/>
        <w:rPr>
          <w:rFonts w:ascii="Arial" w:hAnsi="Arial" w:cs="Arial"/>
          <w:color w:val="222222"/>
        </w:rPr>
      </w:pPr>
      <w:r w:rsidRPr="00356DB2">
        <w:rPr>
          <w:rStyle w:val="a7"/>
          <w:rFonts w:ascii="Simplified Arabic" w:hAnsi="Simplified Arabic" w:cs="Simplified Arabic"/>
          <w:sz w:val="24"/>
          <w:szCs w:val="24"/>
        </w:rPr>
        <w:footnoteRef/>
      </w:r>
      <w:r w:rsidRPr="00356DB2">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عدنان </w:t>
      </w:r>
      <w:proofErr w:type="spellStart"/>
      <w:r>
        <w:rPr>
          <w:rFonts w:ascii="Simplified Arabic" w:hAnsi="Simplified Arabic" w:cs="Simplified Arabic" w:hint="cs"/>
          <w:sz w:val="24"/>
          <w:szCs w:val="24"/>
          <w:rtl/>
        </w:rPr>
        <w:t>الخطيري</w:t>
      </w:r>
      <w:proofErr w:type="spellEnd"/>
      <w:r>
        <w:rPr>
          <w:rFonts w:ascii="Simplified Arabic" w:hAnsi="Simplified Arabic" w:cs="Simplified Arabic" w:hint="cs"/>
          <w:sz w:val="24"/>
          <w:szCs w:val="24"/>
          <w:rtl/>
        </w:rPr>
        <w:t xml:space="preserve">: اللقاء الكامل للشيخ عدنان </w:t>
      </w:r>
      <w:proofErr w:type="spellStart"/>
      <w:r>
        <w:rPr>
          <w:rFonts w:ascii="Simplified Arabic" w:hAnsi="Simplified Arabic" w:cs="Simplified Arabic" w:hint="cs"/>
          <w:sz w:val="24"/>
          <w:szCs w:val="24"/>
          <w:rtl/>
        </w:rPr>
        <w:t>الخطيري</w:t>
      </w:r>
      <w:proofErr w:type="spellEnd"/>
      <w:r>
        <w:rPr>
          <w:rFonts w:ascii="Simplified Arabic" w:hAnsi="Simplified Arabic" w:cs="Simplified Arabic" w:hint="cs"/>
          <w:sz w:val="24"/>
          <w:szCs w:val="24"/>
          <w:rtl/>
        </w:rPr>
        <w:t xml:space="preserve">, متوفر على موقع شبكة المجد على اليوتيوب, تم </w:t>
      </w:r>
      <w:proofErr w:type="spellStart"/>
      <w:r>
        <w:rPr>
          <w:rFonts w:ascii="Simplified Arabic" w:hAnsi="Simplified Arabic" w:cs="Simplified Arabic" w:hint="cs"/>
          <w:sz w:val="24"/>
          <w:szCs w:val="24"/>
          <w:rtl/>
        </w:rPr>
        <w:t>الإطلاع</w:t>
      </w:r>
      <w:proofErr w:type="spellEnd"/>
      <w:r>
        <w:rPr>
          <w:rFonts w:ascii="Simplified Arabic" w:hAnsi="Simplified Arabic" w:cs="Simplified Arabic" w:hint="cs"/>
          <w:sz w:val="24"/>
          <w:szCs w:val="24"/>
          <w:rtl/>
        </w:rPr>
        <w:t xml:space="preserve"> عليه يوم الاثنين 23 ماي 2022م على الساعة 11:00 صباحا, على الرابط </w:t>
      </w:r>
      <w:hyperlink r:id="rId3" w:tgtFrame="_blank" w:history="1">
        <w:r>
          <w:rPr>
            <w:rStyle w:val="Hyperlink"/>
            <w:rFonts w:ascii="Arial" w:hAnsi="Arial" w:cs="Arial"/>
            <w:color w:val="1155CC"/>
          </w:rPr>
          <w:t>https://youtu.be/htDCXcj6j_Y</w:t>
        </w:r>
      </w:hyperlink>
      <w:r>
        <w:rPr>
          <w:rFonts w:ascii="Arial" w:hAnsi="Arial" w:cs="Arial" w:hint="cs"/>
          <w:color w:val="222222"/>
          <w:rtl/>
        </w:rPr>
        <w:t xml:space="preserve"> .</w:t>
      </w:r>
    </w:p>
    <w:p w:rsidR="00F0639E" w:rsidRPr="002B04E6" w:rsidRDefault="00F0639E" w:rsidP="00E35916">
      <w:pPr>
        <w:pStyle w:val="a6"/>
        <w:rPr>
          <w:rFonts w:ascii="Simplified Arabic" w:hAnsi="Simplified Arabic" w:cs="Simplified Arabic"/>
          <w:sz w:val="24"/>
          <w:szCs w:val="24"/>
        </w:rPr>
      </w:pPr>
    </w:p>
  </w:footnote>
  <w:footnote w:id="21">
    <w:p w:rsidR="00F0639E" w:rsidRPr="00F778D3" w:rsidRDefault="00F0639E" w:rsidP="00E35916">
      <w:pPr>
        <w:pStyle w:val="a6"/>
        <w:rPr>
          <w:rFonts w:ascii="Simplified Arabic" w:hAnsi="Simplified Arabic" w:cs="Simplified Arabic"/>
          <w:sz w:val="24"/>
          <w:szCs w:val="24"/>
          <w:rtl/>
        </w:rPr>
      </w:pPr>
      <w:r w:rsidRPr="00F778D3">
        <w:rPr>
          <w:rStyle w:val="a7"/>
          <w:rFonts w:ascii="Simplified Arabic" w:hAnsi="Simplified Arabic" w:cs="Simplified Arabic"/>
          <w:sz w:val="24"/>
          <w:szCs w:val="24"/>
        </w:rPr>
        <w:footnoteRef/>
      </w:r>
      <w:r w:rsidRPr="00F778D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حبيب بن عواد </w:t>
      </w:r>
      <w:proofErr w:type="spellStart"/>
      <w:r>
        <w:rPr>
          <w:rFonts w:ascii="Simplified Arabic" w:hAnsi="Simplified Arabic" w:cs="Simplified Arabic" w:hint="cs"/>
          <w:sz w:val="24"/>
          <w:szCs w:val="24"/>
          <w:rtl/>
        </w:rPr>
        <w:t>السناني</w:t>
      </w:r>
      <w:proofErr w:type="spellEnd"/>
      <w:r>
        <w:rPr>
          <w:rFonts w:ascii="Simplified Arabic" w:hAnsi="Simplified Arabic" w:cs="Simplified Arabic" w:hint="cs"/>
          <w:sz w:val="24"/>
          <w:szCs w:val="24"/>
          <w:rtl/>
        </w:rPr>
        <w:t>: المرجع السابق, ص 293.</w:t>
      </w:r>
    </w:p>
  </w:footnote>
  <w:footnote w:id="22">
    <w:p w:rsidR="00F0639E" w:rsidRPr="002E30F4" w:rsidRDefault="00F0639E" w:rsidP="00E35916">
      <w:pPr>
        <w:pStyle w:val="a6"/>
        <w:jc w:val="both"/>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الحميد </w:t>
      </w:r>
      <w:proofErr w:type="spellStart"/>
      <w:r w:rsidRPr="002E30F4">
        <w:rPr>
          <w:rFonts w:ascii="Simplified Arabic" w:hAnsi="Simplified Arabic" w:cs="Simplified Arabic"/>
          <w:sz w:val="24"/>
          <w:szCs w:val="24"/>
          <w:rtl/>
        </w:rPr>
        <w:t>طاجين</w:t>
      </w:r>
      <w:proofErr w:type="spellEnd"/>
      <w:r w:rsidRPr="002E30F4">
        <w:rPr>
          <w:rFonts w:ascii="Simplified Arabic" w:hAnsi="Simplified Arabic" w:cs="Simplified Arabic"/>
          <w:sz w:val="24"/>
          <w:szCs w:val="24"/>
          <w:rtl/>
        </w:rPr>
        <w:t>: المرجع السابق, ص 8.</w:t>
      </w:r>
    </w:p>
  </w:footnote>
  <w:footnote w:id="23">
    <w:p w:rsidR="00F0639E" w:rsidRDefault="00F0639E" w:rsidP="001A542F">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جمال خطاب: بعد التدريس 50عاما بالمسجد </w:t>
      </w:r>
      <w:proofErr w:type="spellStart"/>
      <w:r w:rsidRPr="002E30F4">
        <w:rPr>
          <w:rFonts w:ascii="Simplified Arabic" w:hAnsi="Simplified Arabic" w:cs="Simplified Arabic"/>
          <w:sz w:val="24"/>
          <w:szCs w:val="24"/>
          <w:rtl/>
        </w:rPr>
        <w:t>النبوي..الشيخ</w:t>
      </w:r>
      <w:proofErr w:type="spellEnd"/>
      <w:r w:rsidRPr="002E30F4">
        <w:rPr>
          <w:rFonts w:ascii="Simplified Arabic" w:hAnsi="Simplified Arabic" w:cs="Simplified Arabic"/>
          <w:sz w:val="24"/>
          <w:szCs w:val="24"/>
          <w:rtl/>
        </w:rPr>
        <w:t xml:space="preserve"> أبو بكر الجزائري في ذمة الله, موقع المجتمع مجلة المسلمين في كل أنحاء العالم, الكويت, نشر يوم الأربعاء 15 أوت 2018م, وتم </w:t>
      </w:r>
      <w:proofErr w:type="spellStart"/>
      <w:r w:rsidRPr="002E30F4">
        <w:rPr>
          <w:rFonts w:ascii="Simplified Arabic" w:hAnsi="Simplified Arabic" w:cs="Simplified Arabic"/>
          <w:sz w:val="24"/>
          <w:szCs w:val="24"/>
          <w:rtl/>
        </w:rPr>
        <w:t>الإطلاع</w:t>
      </w:r>
      <w:proofErr w:type="spellEnd"/>
      <w:r w:rsidRPr="002E30F4">
        <w:rPr>
          <w:rFonts w:ascii="Simplified Arabic" w:hAnsi="Simplified Arabic" w:cs="Simplified Arabic"/>
          <w:sz w:val="24"/>
          <w:szCs w:val="24"/>
          <w:rtl/>
        </w:rPr>
        <w:t xml:space="preserve"> عليه يوم الأربعاء 18 م</w:t>
      </w:r>
      <w:r>
        <w:rPr>
          <w:rFonts w:ascii="Simplified Arabic" w:hAnsi="Simplified Arabic" w:cs="Simplified Arabic"/>
          <w:sz w:val="24"/>
          <w:szCs w:val="24"/>
          <w:rtl/>
        </w:rPr>
        <w:t>اي 2022 على الساعة 07:13 صباحا,</w:t>
      </w:r>
      <w:r>
        <w:rPr>
          <w:rFonts w:ascii="Simplified Arabic" w:hAnsi="Simplified Arabic" w:cs="Simplified Arabic" w:hint="cs"/>
          <w:sz w:val="24"/>
          <w:szCs w:val="24"/>
          <w:rtl/>
        </w:rPr>
        <w:t xml:space="preserve"> على </w:t>
      </w:r>
      <w:r w:rsidRPr="002E30F4">
        <w:rPr>
          <w:rFonts w:ascii="Simplified Arabic" w:hAnsi="Simplified Arabic" w:cs="Simplified Arabic"/>
          <w:sz w:val="24"/>
          <w:szCs w:val="24"/>
          <w:rtl/>
        </w:rPr>
        <w:t xml:space="preserve">الرابط </w:t>
      </w:r>
    </w:p>
    <w:p w:rsidR="00F0639E" w:rsidRPr="002E30F4" w:rsidRDefault="00DC518B" w:rsidP="001A542F">
      <w:pPr>
        <w:pStyle w:val="a6"/>
        <w:jc w:val="both"/>
        <w:rPr>
          <w:rFonts w:ascii="Simplified Arabic" w:hAnsi="Simplified Arabic" w:cs="Simplified Arabic"/>
          <w:sz w:val="24"/>
          <w:szCs w:val="24"/>
          <w:rtl/>
        </w:rPr>
      </w:pPr>
      <w:hyperlink r:id="rId4" w:history="1">
        <w:r w:rsidR="00F0639E" w:rsidRPr="002E30F4">
          <w:rPr>
            <w:rStyle w:val="Hyperlink"/>
            <w:rFonts w:ascii="Simplified Arabic" w:hAnsi="Simplified Arabic" w:cs="Simplified Arabic"/>
            <w:sz w:val="24"/>
            <w:szCs w:val="24"/>
          </w:rPr>
          <w:t>https://www.mugtama.com/hot-reports/2014-02-01-12-32-36/item/75687-50.html</w:t>
        </w:r>
      </w:hyperlink>
      <w:r w:rsidR="00F0639E" w:rsidRPr="002E30F4">
        <w:rPr>
          <w:rFonts w:ascii="Simplified Arabic" w:hAnsi="Simplified Arabic" w:cs="Simplified Arabic"/>
          <w:sz w:val="24"/>
          <w:szCs w:val="24"/>
          <w:rtl/>
        </w:rPr>
        <w:t xml:space="preserve"> </w:t>
      </w:r>
    </w:p>
  </w:footnote>
  <w:footnote w:id="24">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الحميد </w:t>
      </w:r>
      <w:proofErr w:type="spellStart"/>
      <w:r w:rsidRPr="002E30F4">
        <w:rPr>
          <w:rFonts w:ascii="Simplified Arabic" w:hAnsi="Simplified Arabic" w:cs="Simplified Arabic"/>
          <w:sz w:val="24"/>
          <w:szCs w:val="24"/>
          <w:rtl/>
        </w:rPr>
        <w:t>طاجين</w:t>
      </w:r>
      <w:proofErr w:type="spellEnd"/>
      <w:r w:rsidRPr="002E30F4">
        <w:rPr>
          <w:rFonts w:ascii="Simplified Arabic" w:hAnsi="Simplified Arabic" w:cs="Simplified Arabic"/>
          <w:sz w:val="24"/>
          <w:szCs w:val="24"/>
          <w:rtl/>
        </w:rPr>
        <w:t xml:space="preserve">: المرجع السابق, ص 8. </w:t>
      </w:r>
    </w:p>
  </w:footnote>
  <w:footnote w:id="25">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حر جويدة: البعد التربوي عند أبي بكر جابر الجزائري من خلال كتابه أيسر التفاسير لكلام العلي القدير, مذكرة تخرج ضمن متطلبات الحصول على شهادة الماستر في العلوم الإسلامية, تخصص التفسير وعلوم القرآن, قسم أصول الدين, معهد العلوم الإسلامية, جامعة الشهيد حمه لخضر الوادي, ص 56.</w:t>
      </w:r>
    </w:p>
  </w:footnote>
  <w:footnote w:id="26">
    <w:p w:rsidR="00F0639E" w:rsidRPr="002E30F4" w:rsidRDefault="00F0639E" w:rsidP="00E35916">
      <w:pPr>
        <w:pStyle w:val="a6"/>
        <w:jc w:val="both"/>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المسعود جمادي : المرجع السابق,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646 ــ 647.</w:t>
      </w:r>
    </w:p>
  </w:footnote>
  <w:footnote w:id="27">
    <w:p w:rsidR="00F0639E" w:rsidRPr="004D3323" w:rsidRDefault="00F0639E" w:rsidP="00E35916">
      <w:pPr>
        <w:pStyle w:val="a6"/>
        <w:rPr>
          <w:rFonts w:ascii="Simplified Arabic" w:hAnsi="Simplified Arabic" w:cs="Simplified Arabic"/>
          <w:sz w:val="24"/>
          <w:szCs w:val="24"/>
          <w:rtl/>
        </w:rPr>
      </w:pPr>
      <w:r w:rsidRPr="004D3323">
        <w:rPr>
          <w:rStyle w:val="a7"/>
          <w:rFonts w:ascii="Simplified Arabic" w:hAnsi="Simplified Arabic" w:cs="Simplified Arabic"/>
          <w:sz w:val="24"/>
          <w:szCs w:val="24"/>
        </w:rPr>
        <w:footnoteRef/>
      </w:r>
      <w:r w:rsidRPr="004D3323">
        <w:rPr>
          <w:rFonts w:ascii="Simplified Arabic" w:hAnsi="Simplified Arabic" w:cs="Simplified Arabic"/>
          <w:sz w:val="24"/>
          <w:szCs w:val="24"/>
          <w:rtl/>
        </w:rPr>
        <w:t xml:space="preserve"> عبد الله بن أحمد العلاف الغامدي: المرجع السابق, ص </w:t>
      </w:r>
      <w:proofErr w:type="spellStart"/>
      <w:r w:rsidRPr="004D3323">
        <w:rPr>
          <w:rFonts w:ascii="Simplified Arabic" w:hAnsi="Simplified Arabic" w:cs="Simplified Arabic"/>
          <w:sz w:val="24"/>
          <w:szCs w:val="24"/>
          <w:rtl/>
        </w:rPr>
        <w:t>ص</w:t>
      </w:r>
      <w:proofErr w:type="spellEnd"/>
      <w:r w:rsidRPr="004D3323">
        <w:rPr>
          <w:rFonts w:ascii="Simplified Arabic" w:hAnsi="Simplified Arabic" w:cs="Simplified Arabic"/>
          <w:sz w:val="24"/>
          <w:szCs w:val="24"/>
          <w:rtl/>
        </w:rPr>
        <w:t xml:space="preserve"> 1082 ــ 1083.</w:t>
      </w:r>
    </w:p>
  </w:footnote>
  <w:footnote w:id="28">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w:t>
      </w:r>
      <w:r>
        <w:rPr>
          <w:rFonts w:ascii="Simplified Arabic" w:hAnsi="Simplified Arabic" w:cs="Simplified Arabic" w:hint="cs"/>
          <w:sz w:val="24"/>
          <w:szCs w:val="24"/>
          <w:rtl/>
        </w:rPr>
        <w:t>محمد المجذوب: المرجع السابق, ص</w:t>
      </w:r>
      <w:r w:rsidRPr="002E30F4">
        <w:rPr>
          <w:rFonts w:ascii="Simplified Arabic" w:hAnsi="Simplified Arabic" w:cs="Simplified Arabic"/>
          <w:sz w:val="24"/>
          <w:szCs w:val="24"/>
          <w:rtl/>
        </w:rPr>
        <w:t xml:space="preserve"> 29 ــ 30.</w:t>
      </w:r>
    </w:p>
  </w:footnote>
  <w:footnote w:id="29">
    <w:p w:rsidR="00F0639E" w:rsidRPr="004D3323" w:rsidRDefault="00F0639E" w:rsidP="00E35916">
      <w:pPr>
        <w:pStyle w:val="a6"/>
        <w:rPr>
          <w:rFonts w:ascii="Simplified Arabic" w:hAnsi="Simplified Arabic" w:cs="Simplified Arabic"/>
          <w:sz w:val="24"/>
          <w:szCs w:val="24"/>
          <w:rtl/>
        </w:rPr>
      </w:pPr>
      <w:r w:rsidRPr="004D3323">
        <w:rPr>
          <w:rStyle w:val="a7"/>
          <w:rFonts w:ascii="Simplified Arabic" w:hAnsi="Simplified Arabic" w:cs="Simplified Arabic"/>
          <w:sz w:val="24"/>
          <w:szCs w:val="24"/>
        </w:rPr>
        <w:footnoteRef/>
      </w:r>
      <w:r w:rsidRPr="004D3323">
        <w:rPr>
          <w:rFonts w:ascii="Simplified Arabic" w:hAnsi="Simplified Arabic" w:cs="Simplified Arabic"/>
          <w:sz w:val="24"/>
          <w:szCs w:val="24"/>
          <w:rtl/>
        </w:rPr>
        <w:t xml:space="preserve"> سليمان الحرش: حوار مع فضيلة الشيخ أبو بكر جابر الجزائري,  موقع شبكة السنة وعلومها, نشر بتاريخ 18نوفمبر 2008م, وتم </w:t>
      </w:r>
      <w:proofErr w:type="spellStart"/>
      <w:r w:rsidRPr="004D3323">
        <w:rPr>
          <w:rFonts w:ascii="Simplified Arabic" w:hAnsi="Simplified Arabic" w:cs="Simplified Arabic"/>
          <w:sz w:val="24"/>
          <w:szCs w:val="24"/>
          <w:rtl/>
        </w:rPr>
        <w:t>الإطلاع</w:t>
      </w:r>
      <w:proofErr w:type="spellEnd"/>
      <w:r w:rsidRPr="004D3323">
        <w:rPr>
          <w:rFonts w:ascii="Simplified Arabic" w:hAnsi="Simplified Arabic" w:cs="Simplified Arabic"/>
          <w:sz w:val="24"/>
          <w:szCs w:val="24"/>
          <w:rtl/>
        </w:rPr>
        <w:t xml:space="preserve"> عليه يوم السبت 14 ماي 2022م على الساعة 11:15 صباحا,</w:t>
      </w:r>
      <w:r>
        <w:rPr>
          <w:rFonts w:ascii="Simplified Arabic" w:hAnsi="Simplified Arabic" w:cs="Simplified Arabic" w:hint="cs"/>
          <w:sz w:val="24"/>
          <w:szCs w:val="24"/>
          <w:rtl/>
        </w:rPr>
        <w:t xml:space="preserve"> على</w:t>
      </w:r>
      <w:r w:rsidRPr="004D3323">
        <w:rPr>
          <w:rFonts w:ascii="Simplified Arabic" w:hAnsi="Simplified Arabic" w:cs="Simplified Arabic"/>
          <w:sz w:val="24"/>
          <w:szCs w:val="24"/>
          <w:rtl/>
        </w:rPr>
        <w:t xml:space="preserve"> الرابط </w:t>
      </w:r>
    </w:p>
    <w:p w:rsidR="00F0639E" w:rsidRPr="004D3323" w:rsidRDefault="00DC518B" w:rsidP="00E35916">
      <w:pPr>
        <w:pStyle w:val="a6"/>
        <w:rPr>
          <w:rFonts w:ascii="Simplified Arabic" w:hAnsi="Simplified Arabic" w:cs="Simplified Arabic"/>
          <w:sz w:val="24"/>
          <w:szCs w:val="24"/>
          <w:rtl/>
        </w:rPr>
      </w:pPr>
      <w:hyperlink r:id="rId5" w:history="1">
        <w:r w:rsidR="00F0639E" w:rsidRPr="004D3323">
          <w:rPr>
            <w:rStyle w:val="Hyperlink"/>
            <w:rFonts w:ascii="Simplified Arabic" w:hAnsi="Simplified Arabic" w:cs="Simplified Arabic"/>
            <w:sz w:val="24"/>
            <w:szCs w:val="24"/>
          </w:rPr>
          <w:t>https://alssunnah.com/site-sections/moajam-alhadith-2/3738-2008-11-18-20-48-01</w:t>
        </w:r>
      </w:hyperlink>
    </w:p>
  </w:footnote>
  <w:footnote w:id="30">
    <w:p w:rsidR="00F0639E" w:rsidRPr="001C07E5" w:rsidRDefault="00F0639E" w:rsidP="001C07E5">
      <w:pPr>
        <w:spacing w:line="240" w:lineRule="auto"/>
        <w:jc w:val="both"/>
        <w:rPr>
          <w:rFonts w:ascii="Simplified Arabic" w:hAnsi="Simplified Arabic" w:cs="Simplified Arabic"/>
          <w:sz w:val="24"/>
          <w:szCs w:val="24"/>
        </w:rPr>
      </w:pPr>
      <w:r w:rsidRPr="001C07E5">
        <w:rPr>
          <w:rStyle w:val="a7"/>
          <w:rFonts w:ascii="Simplified Arabic" w:hAnsi="Simplified Arabic" w:cs="Simplified Arabic"/>
          <w:sz w:val="24"/>
          <w:szCs w:val="24"/>
        </w:rPr>
        <w:footnoteRef/>
      </w:r>
      <w:r w:rsidRPr="001C07E5">
        <w:rPr>
          <w:rFonts w:ascii="Simplified Arabic" w:hAnsi="Simplified Arabic" w:cs="Simplified Arabic"/>
          <w:b/>
          <w:bCs/>
          <w:sz w:val="24"/>
          <w:szCs w:val="24"/>
          <w:rtl/>
        </w:rPr>
        <w:t xml:space="preserve"> </w:t>
      </w:r>
      <w:r w:rsidRPr="001C07E5">
        <w:rPr>
          <w:rFonts w:ascii="Simplified Arabic" w:hAnsi="Simplified Arabic" w:cs="Simplified Arabic"/>
          <w:sz w:val="24"/>
          <w:szCs w:val="24"/>
          <w:rtl/>
        </w:rPr>
        <w:t>الشيخ عمر بري</w:t>
      </w:r>
      <w:r w:rsidRPr="001C07E5">
        <w:rPr>
          <w:rFonts w:ascii="Simplified Arabic" w:hAnsi="Simplified Arabic" w:cs="Simplified Arabic"/>
          <w:b/>
          <w:bCs/>
          <w:sz w:val="24"/>
          <w:szCs w:val="24"/>
          <w:rtl/>
        </w:rPr>
        <w:t>:</w:t>
      </w:r>
      <w:r w:rsidRPr="001C07E5">
        <w:rPr>
          <w:rFonts w:ascii="Simplified Arabic" w:hAnsi="Simplified Arabic" w:cs="Simplified Arabic"/>
          <w:sz w:val="24"/>
          <w:szCs w:val="24"/>
          <w:rtl/>
        </w:rPr>
        <w:t xml:space="preserve"> ولد بالمدينة المنورة سنة 1309ه, نشأ في عائلة اشتهرت بالعلماء والمحدثين, حفظ القرآن الكريم ثم أخذ يدرس العلوم والآداب والمعرفة على أكبر علماء المدينة, وبعد أن نال قسطا وافرا من العلم أجازوه مشايخه إجازة عامة في نشر العلم, فبدأ بالتدريس بالمسجد النبوي... للمزيد ينظر أنس يعقوب كتبي: أعلام من أرض النبوة, ط1, ج1, المدينة المنورة, 1414ه ـــ 1993م, ص</w:t>
      </w:r>
      <w:r w:rsidRPr="001C07E5">
        <w:rPr>
          <w:rFonts w:ascii="Simplified Arabic" w:hAnsi="Simplified Arabic" w:cs="Simplified Arabic"/>
          <w:b/>
          <w:bCs/>
          <w:sz w:val="24"/>
          <w:szCs w:val="24"/>
          <w:rtl/>
        </w:rPr>
        <w:t xml:space="preserve"> </w:t>
      </w:r>
      <w:proofErr w:type="spellStart"/>
      <w:r w:rsidRPr="001C07E5">
        <w:rPr>
          <w:rFonts w:ascii="Simplified Arabic" w:hAnsi="Simplified Arabic" w:cs="Simplified Arabic"/>
          <w:sz w:val="24"/>
          <w:szCs w:val="24"/>
          <w:rtl/>
        </w:rPr>
        <w:t>ص</w:t>
      </w:r>
      <w:proofErr w:type="spellEnd"/>
      <w:r w:rsidRPr="001C07E5">
        <w:rPr>
          <w:rFonts w:ascii="Simplified Arabic" w:hAnsi="Simplified Arabic" w:cs="Simplified Arabic"/>
          <w:sz w:val="24"/>
          <w:szCs w:val="24"/>
          <w:rtl/>
        </w:rPr>
        <w:t xml:space="preserve"> 150 ـــ 158.</w:t>
      </w:r>
    </w:p>
  </w:footnote>
  <w:footnote w:id="31">
    <w:p w:rsidR="00F0639E" w:rsidRPr="001C07E5" w:rsidRDefault="00F0639E" w:rsidP="001C07E5">
      <w:pPr>
        <w:pStyle w:val="a6"/>
        <w:rPr>
          <w:rFonts w:ascii="Simplified Arabic" w:hAnsi="Simplified Arabic" w:cs="Simplified Arabic"/>
          <w:sz w:val="24"/>
          <w:szCs w:val="24"/>
          <w:rtl/>
        </w:rPr>
      </w:pPr>
      <w:r w:rsidRPr="001C07E5">
        <w:rPr>
          <w:rStyle w:val="a7"/>
          <w:rFonts w:ascii="Simplified Arabic" w:hAnsi="Simplified Arabic" w:cs="Simplified Arabic"/>
          <w:sz w:val="24"/>
          <w:szCs w:val="24"/>
        </w:rPr>
        <w:footnoteRef/>
      </w:r>
      <w:r w:rsidRPr="001C07E5">
        <w:rPr>
          <w:rFonts w:ascii="Simplified Arabic" w:hAnsi="Simplified Arabic" w:cs="Simplified Arabic"/>
          <w:sz w:val="24"/>
          <w:szCs w:val="24"/>
          <w:rtl/>
        </w:rPr>
        <w:t xml:space="preserve"> هو</w:t>
      </w:r>
      <w:r w:rsidRPr="001C07E5">
        <w:rPr>
          <w:rFonts w:ascii="Simplified Arabic" w:hAnsi="Simplified Arabic" w:cs="Simplified Arabic"/>
          <w:b/>
          <w:bCs/>
          <w:sz w:val="24"/>
          <w:szCs w:val="24"/>
          <w:rtl/>
        </w:rPr>
        <w:t xml:space="preserve"> </w:t>
      </w:r>
      <w:r w:rsidRPr="001C07E5">
        <w:rPr>
          <w:rFonts w:ascii="Simplified Arabic" w:hAnsi="Simplified Arabic" w:cs="Simplified Arabic"/>
          <w:sz w:val="24"/>
          <w:szCs w:val="24"/>
          <w:rtl/>
        </w:rPr>
        <w:t xml:space="preserve">العلامة الإخباري القاضي أبو موسى محمد الحافظ ولد برابغ عام 1335 ه, حفظ القرآن الكريم في صغره , وتمذهب بمذهب الامام مالك ... ثم هاجر به والده إلى المدينة ليكمل تعليمه في المسجد النبوي فحفظ المتون والمنظومات, ونبغ في علوم الشريعة والتاريخ واللغة ... للمزيد ينظر إلى يوسف </w:t>
      </w:r>
      <w:proofErr w:type="spellStart"/>
      <w:r w:rsidRPr="001C07E5">
        <w:rPr>
          <w:rFonts w:ascii="Simplified Arabic" w:hAnsi="Simplified Arabic" w:cs="Simplified Arabic"/>
          <w:sz w:val="24"/>
          <w:szCs w:val="24"/>
          <w:rtl/>
        </w:rPr>
        <w:t>المرعشلي</w:t>
      </w:r>
      <w:proofErr w:type="spellEnd"/>
      <w:r w:rsidRPr="001C07E5">
        <w:rPr>
          <w:rFonts w:ascii="Simplified Arabic" w:hAnsi="Simplified Arabic" w:cs="Simplified Arabic"/>
          <w:sz w:val="24"/>
          <w:szCs w:val="24"/>
          <w:rtl/>
        </w:rPr>
        <w:t xml:space="preserve"> : نثر الجواهر والدرر في علماء القرن الرابع عشر وبذيله عقد الجوهر في علماء الربع الأول من القرن الخامس </w:t>
      </w:r>
      <w:proofErr w:type="spellStart"/>
      <w:r w:rsidRPr="001C07E5">
        <w:rPr>
          <w:rFonts w:ascii="Simplified Arabic" w:hAnsi="Simplified Arabic" w:cs="Simplified Arabic"/>
          <w:sz w:val="24"/>
          <w:szCs w:val="24"/>
          <w:rtl/>
        </w:rPr>
        <w:t>عشر,مج</w:t>
      </w:r>
      <w:proofErr w:type="spellEnd"/>
      <w:r w:rsidRPr="001C07E5">
        <w:rPr>
          <w:rFonts w:ascii="Simplified Arabic" w:hAnsi="Simplified Arabic" w:cs="Simplified Arabic"/>
          <w:sz w:val="24"/>
          <w:szCs w:val="24"/>
          <w:rtl/>
        </w:rPr>
        <w:t xml:space="preserve"> 1, ط1,  دار المعرفة, بيروت, لبنان, 2006, ص 2036.</w:t>
      </w:r>
    </w:p>
  </w:footnote>
  <w:footnote w:id="32">
    <w:p w:rsidR="00F0639E" w:rsidRPr="001C07E5" w:rsidRDefault="00F0639E" w:rsidP="001C07E5">
      <w:pPr>
        <w:pStyle w:val="a6"/>
        <w:rPr>
          <w:rFonts w:ascii="Simplified Arabic" w:hAnsi="Simplified Arabic" w:cs="Simplified Arabic"/>
          <w:sz w:val="24"/>
          <w:szCs w:val="24"/>
          <w:rtl/>
        </w:rPr>
      </w:pPr>
      <w:r w:rsidRPr="001C07E5">
        <w:rPr>
          <w:rStyle w:val="a7"/>
          <w:rFonts w:ascii="Simplified Arabic" w:hAnsi="Simplified Arabic" w:cs="Simplified Arabic"/>
          <w:sz w:val="24"/>
          <w:szCs w:val="24"/>
        </w:rPr>
        <w:footnoteRef/>
      </w:r>
      <w:r w:rsidRPr="001C07E5">
        <w:rPr>
          <w:rFonts w:ascii="Simplified Arabic" w:hAnsi="Simplified Arabic" w:cs="Simplified Arabic"/>
          <w:sz w:val="24"/>
          <w:szCs w:val="24"/>
          <w:rtl/>
        </w:rPr>
        <w:t xml:space="preserve"> محمد الخيّال هو الشيخ محمد بن عبد المحسن الخيال, ولد بالمجمعة سنة 1318ه, نشأ في عائلة معروفة بالعلم, حفظ القرآن الكريم في صغره, ثم درس مبادئ التوحيد والفقه واللغة والنحو والصرف وعلوم القرآن والسنة, وتوفي عام 1413ه... للمزيد ينظر فهد أحمد الحقيل: سيرة ذاتية للشيخ محمد بن عبد المحسن الخيال, موقع دنيا الوطن, نشر بتاريخ 09/11/2011م, وتم </w:t>
      </w:r>
      <w:proofErr w:type="spellStart"/>
      <w:r w:rsidRPr="001C07E5">
        <w:rPr>
          <w:rFonts w:ascii="Simplified Arabic" w:hAnsi="Simplified Arabic" w:cs="Simplified Arabic"/>
          <w:sz w:val="24"/>
          <w:szCs w:val="24"/>
          <w:rtl/>
        </w:rPr>
        <w:t>الإطلاع</w:t>
      </w:r>
      <w:proofErr w:type="spellEnd"/>
      <w:r w:rsidRPr="001C07E5">
        <w:rPr>
          <w:rFonts w:ascii="Simplified Arabic" w:hAnsi="Simplified Arabic" w:cs="Simplified Arabic"/>
          <w:sz w:val="24"/>
          <w:szCs w:val="24"/>
          <w:rtl/>
        </w:rPr>
        <w:t xml:space="preserve"> عليه يوم الخميس 19 ماي 2022م على الساعة 11:00 صباحا, </w:t>
      </w:r>
      <w:r>
        <w:rPr>
          <w:rFonts w:ascii="Simplified Arabic" w:hAnsi="Simplified Arabic" w:cs="Simplified Arabic" w:hint="cs"/>
          <w:sz w:val="24"/>
          <w:szCs w:val="24"/>
          <w:rtl/>
        </w:rPr>
        <w:t xml:space="preserve">على </w:t>
      </w:r>
      <w:r w:rsidRPr="001C07E5">
        <w:rPr>
          <w:rFonts w:ascii="Simplified Arabic" w:hAnsi="Simplified Arabic" w:cs="Simplified Arabic"/>
          <w:sz w:val="24"/>
          <w:szCs w:val="24"/>
          <w:rtl/>
        </w:rPr>
        <w:t xml:space="preserve">الرابط </w:t>
      </w:r>
      <w:hyperlink r:id="rId6" w:history="1">
        <w:r w:rsidRPr="001C07E5">
          <w:rPr>
            <w:rStyle w:val="Hyperlink"/>
            <w:rFonts w:ascii="Simplified Arabic" w:hAnsi="Simplified Arabic" w:cs="Simplified Arabic"/>
            <w:sz w:val="24"/>
            <w:szCs w:val="24"/>
          </w:rPr>
          <w:t>https://pulpit.alwatanvoice.com/articles/2011/11/09/242155.html</w:t>
        </w:r>
      </w:hyperlink>
      <w:r w:rsidRPr="001C07E5">
        <w:rPr>
          <w:rFonts w:ascii="Simplified Arabic" w:hAnsi="Simplified Arabic" w:cs="Simplified Arabic"/>
          <w:sz w:val="24"/>
          <w:szCs w:val="24"/>
          <w:rtl/>
        </w:rPr>
        <w:t xml:space="preserve"> .</w:t>
      </w:r>
    </w:p>
  </w:footnote>
  <w:footnote w:id="33">
    <w:p w:rsidR="00F0639E" w:rsidRPr="00531064" w:rsidRDefault="00F0639E" w:rsidP="001C07E5">
      <w:pPr>
        <w:pStyle w:val="a6"/>
        <w:rPr>
          <w:rFonts w:ascii="Simplified Arabic" w:hAnsi="Simplified Arabic" w:cs="Simplified Arabic"/>
          <w:sz w:val="24"/>
          <w:szCs w:val="24"/>
          <w:rtl/>
        </w:rPr>
      </w:pPr>
      <w:r w:rsidRPr="00531064">
        <w:rPr>
          <w:rStyle w:val="a7"/>
          <w:rFonts w:ascii="Simplified Arabic" w:hAnsi="Simplified Arabic" w:cs="Simplified Arabic"/>
          <w:sz w:val="24"/>
          <w:szCs w:val="24"/>
        </w:rPr>
        <w:footnoteRef/>
      </w:r>
      <w:r>
        <w:rPr>
          <w:rFonts w:ascii="Simplified Arabic" w:hAnsi="Simplified Arabic" w:cs="Simplified Arabic" w:hint="cs"/>
          <w:sz w:val="24"/>
          <w:szCs w:val="24"/>
          <w:rtl/>
        </w:rPr>
        <w:t xml:space="preserve"> الأجرومية:</w:t>
      </w:r>
      <w:r w:rsidRPr="00531064">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متن نثري في النحو لابن </w:t>
      </w:r>
      <w:proofErr w:type="spellStart"/>
      <w:r>
        <w:rPr>
          <w:rFonts w:ascii="Simplified Arabic" w:hAnsi="Simplified Arabic" w:cs="Simplified Arabic" w:hint="cs"/>
          <w:sz w:val="24"/>
          <w:szCs w:val="24"/>
          <w:rtl/>
        </w:rPr>
        <w:t>أجروم</w:t>
      </w:r>
      <w:proofErr w:type="spellEnd"/>
      <w:r>
        <w:rPr>
          <w:rFonts w:ascii="Simplified Arabic" w:hAnsi="Simplified Arabic" w:cs="Simplified Arabic" w:hint="cs"/>
          <w:sz w:val="24"/>
          <w:szCs w:val="24"/>
          <w:rtl/>
        </w:rPr>
        <w:t>.</w:t>
      </w:r>
    </w:p>
  </w:footnote>
  <w:footnote w:id="34">
    <w:p w:rsidR="00F0639E" w:rsidRPr="00531064" w:rsidRDefault="00F0639E" w:rsidP="001C07E5">
      <w:pPr>
        <w:pStyle w:val="a6"/>
        <w:jc w:val="both"/>
        <w:rPr>
          <w:rFonts w:ascii="Simplified Arabic" w:hAnsi="Simplified Arabic" w:cs="Simplified Arabic"/>
          <w:sz w:val="24"/>
          <w:szCs w:val="24"/>
        </w:rPr>
      </w:pPr>
      <w:r w:rsidRPr="00531064">
        <w:rPr>
          <w:rStyle w:val="a7"/>
          <w:rFonts w:ascii="Simplified Arabic" w:hAnsi="Simplified Arabic" w:cs="Simplified Arabic"/>
          <w:sz w:val="24"/>
          <w:szCs w:val="24"/>
        </w:rPr>
        <w:footnoteRef/>
      </w:r>
      <w:r w:rsidRPr="00531064">
        <w:rPr>
          <w:rFonts w:ascii="Simplified Arabic" w:hAnsi="Simplified Arabic" w:cs="Simplified Arabic"/>
          <w:sz w:val="24"/>
          <w:szCs w:val="24"/>
          <w:rtl/>
        </w:rPr>
        <w:t xml:space="preserve"> عبد الله بن أحمد العلاف الغامدي: المرجع السابق, ص 1082. </w:t>
      </w:r>
    </w:p>
  </w:footnote>
  <w:footnote w:id="35">
    <w:p w:rsidR="00F0639E" w:rsidRPr="004D3323" w:rsidRDefault="00F0639E" w:rsidP="00E35916">
      <w:pPr>
        <w:pStyle w:val="a6"/>
        <w:jc w:val="both"/>
        <w:rPr>
          <w:rFonts w:ascii="Simplified Arabic" w:hAnsi="Simplified Arabic" w:cs="Simplified Arabic"/>
          <w:sz w:val="24"/>
          <w:szCs w:val="24"/>
        </w:rPr>
      </w:pPr>
      <w:r w:rsidRPr="004D3323">
        <w:rPr>
          <w:rStyle w:val="a7"/>
          <w:rFonts w:ascii="Simplified Arabic" w:hAnsi="Simplified Arabic" w:cs="Simplified Arabic"/>
          <w:sz w:val="24"/>
          <w:szCs w:val="24"/>
        </w:rPr>
        <w:footnoteRef/>
      </w:r>
      <w:r w:rsidRPr="004D3323">
        <w:rPr>
          <w:rFonts w:ascii="Simplified Arabic" w:hAnsi="Simplified Arabic" w:cs="Simplified Arabic"/>
          <w:sz w:val="24"/>
          <w:szCs w:val="24"/>
          <w:rtl/>
        </w:rPr>
        <w:t xml:space="preserve"> محمد المجذوب : المرجع السابق, ص 28. </w:t>
      </w:r>
    </w:p>
  </w:footnote>
  <w:footnote w:id="36">
    <w:p w:rsidR="00F0639E" w:rsidRPr="004D3323" w:rsidRDefault="00F0639E" w:rsidP="00E35916">
      <w:pPr>
        <w:pStyle w:val="a6"/>
        <w:jc w:val="both"/>
        <w:rPr>
          <w:rFonts w:ascii="Simplified Arabic" w:hAnsi="Simplified Arabic" w:cs="Simplified Arabic"/>
          <w:sz w:val="24"/>
          <w:szCs w:val="24"/>
          <w:rtl/>
        </w:rPr>
      </w:pPr>
      <w:r w:rsidRPr="004D3323">
        <w:rPr>
          <w:rStyle w:val="a7"/>
          <w:rFonts w:ascii="Simplified Arabic" w:hAnsi="Simplified Arabic" w:cs="Simplified Arabic"/>
          <w:sz w:val="24"/>
          <w:szCs w:val="24"/>
        </w:rPr>
        <w:footnoteRef/>
      </w:r>
      <w:r w:rsidRPr="004D3323">
        <w:rPr>
          <w:rFonts w:ascii="Simplified Arabic" w:hAnsi="Simplified Arabic" w:cs="Simplified Arabic"/>
          <w:sz w:val="24"/>
          <w:szCs w:val="24"/>
          <w:rtl/>
        </w:rPr>
        <w:t xml:space="preserve"> أنس يعقوب كتبي : المرجع السابق, ص </w:t>
      </w:r>
      <w:proofErr w:type="spellStart"/>
      <w:r w:rsidRPr="004D3323">
        <w:rPr>
          <w:rFonts w:ascii="Simplified Arabic" w:hAnsi="Simplified Arabic" w:cs="Simplified Arabic"/>
          <w:sz w:val="24"/>
          <w:szCs w:val="24"/>
          <w:rtl/>
        </w:rPr>
        <w:t>ص</w:t>
      </w:r>
      <w:proofErr w:type="spellEnd"/>
      <w:r w:rsidRPr="004D3323">
        <w:rPr>
          <w:rFonts w:ascii="Simplified Arabic" w:hAnsi="Simplified Arabic" w:cs="Simplified Arabic"/>
          <w:sz w:val="24"/>
          <w:szCs w:val="24"/>
          <w:rtl/>
        </w:rPr>
        <w:t xml:space="preserve"> 152, 158.</w:t>
      </w:r>
    </w:p>
  </w:footnote>
  <w:footnote w:id="37">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يوسف </w:t>
      </w:r>
      <w:proofErr w:type="spellStart"/>
      <w:r w:rsidRPr="002E30F4">
        <w:rPr>
          <w:rFonts w:ascii="Simplified Arabic" w:hAnsi="Simplified Arabic" w:cs="Simplified Arabic"/>
          <w:sz w:val="24"/>
          <w:szCs w:val="24"/>
          <w:rtl/>
        </w:rPr>
        <w:t>المرعشلي</w:t>
      </w:r>
      <w:proofErr w:type="spellEnd"/>
      <w:r w:rsidRPr="002E30F4">
        <w:rPr>
          <w:rFonts w:ascii="Simplified Arabic" w:hAnsi="Simplified Arabic" w:cs="Simplified Arabic"/>
          <w:sz w:val="24"/>
          <w:szCs w:val="24"/>
          <w:rtl/>
        </w:rPr>
        <w:t xml:space="preserve"> : المرجع السابق, ص 2036 ــ 2037.</w:t>
      </w:r>
    </w:p>
  </w:footnote>
  <w:footnote w:id="38">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فهد أحمد الحقيل: المرجع السابق</w:t>
      </w:r>
    </w:p>
  </w:footnote>
  <w:footnote w:id="39">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حبيب بن عواد </w:t>
      </w:r>
      <w:proofErr w:type="spellStart"/>
      <w:r w:rsidRPr="002E30F4">
        <w:rPr>
          <w:rFonts w:ascii="Simplified Arabic" w:hAnsi="Simplified Arabic" w:cs="Simplified Arabic"/>
          <w:sz w:val="24"/>
          <w:szCs w:val="24"/>
          <w:rtl/>
        </w:rPr>
        <w:t>السناني</w:t>
      </w:r>
      <w:proofErr w:type="spellEnd"/>
      <w:r w:rsidRPr="002E30F4">
        <w:rPr>
          <w:rFonts w:ascii="Simplified Arabic" w:hAnsi="Simplified Arabic" w:cs="Simplified Arabic"/>
          <w:sz w:val="24"/>
          <w:szCs w:val="24"/>
          <w:rtl/>
        </w:rPr>
        <w:t>: المرجع السابق, ص 23.</w:t>
      </w:r>
    </w:p>
  </w:footnote>
  <w:footnote w:id="40">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أبو بكر جابر الجزائري : منهاج المسلم , دار السلام للطباعة والنشر والتوزيع والترجمة, القاهرة, مصر, ص7. </w:t>
      </w:r>
    </w:p>
  </w:footnote>
  <w:footnote w:id="41">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أبو بكر جابر الجزائري : أيسر التفاسير لكلام العلي الكبير وبهامشه نهر الخير على أيسر التفاسير, مج 1, ط3, راسم للدعاية والإعلان, جدة, المملكة العربية السعودية, 1410ه ــ 1990م, ص 5.</w:t>
      </w:r>
    </w:p>
  </w:footnote>
  <w:footnote w:id="42">
    <w:p w:rsidR="00F0639E" w:rsidRPr="002E30F4" w:rsidRDefault="00F0639E" w:rsidP="002B04E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أبو بكر جابر الجزائري : أيسر التفاسير, ص 1087.</w:t>
      </w:r>
    </w:p>
  </w:footnote>
  <w:footnote w:id="43">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محمد المجذوب: المرجع السابق, ص </w:t>
      </w:r>
      <w:proofErr w:type="spellStart"/>
      <w:r w:rsidRPr="002E30F4">
        <w:rPr>
          <w:rFonts w:ascii="Simplified Arabic" w:hAnsi="Simplified Arabic" w:cs="Simplified Arabic"/>
          <w:sz w:val="24"/>
          <w:szCs w:val="24"/>
          <w:rtl/>
        </w:rPr>
        <w:t>ص</w:t>
      </w:r>
      <w:proofErr w:type="spellEnd"/>
      <w:r w:rsidRPr="002E30F4">
        <w:rPr>
          <w:rFonts w:ascii="Simplified Arabic" w:hAnsi="Simplified Arabic" w:cs="Simplified Arabic"/>
          <w:sz w:val="24"/>
          <w:szCs w:val="24"/>
          <w:rtl/>
        </w:rPr>
        <w:t xml:space="preserve"> 32 ــ 33.</w:t>
      </w:r>
    </w:p>
  </w:footnote>
  <w:footnote w:id="44">
    <w:p w:rsidR="00F0639E" w:rsidRPr="002E30F4" w:rsidRDefault="00F0639E" w:rsidP="00E35916">
      <w:pPr>
        <w:spacing w:line="240" w:lineRule="auto"/>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يحيى بكلي : المرجع السابق , ص 356؛ </w:t>
      </w:r>
      <w:proofErr w:type="spellStart"/>
      <w:r w:rsidRPr="002E30F4">
        <w:rPr>
          <w:rFonts w:ascii="Simplified Arabic" w:hAnsi="Simplified Arabic" w:cs="Simplified Arabic"/>
          <w:sz w:val="24"/>
          <w:szCs w:val="24"/>
          <w:rtl/>
        </w:rPr>
        <w:t>عمربن</w:t>
      </w:r>
      <w:proofErr w:type="spellEnd"/>
      <w:r w:rsidRPr="002E30F4">
        <w:rPr>
          <w:rFonts w:ascii="Simplified Arabic" w:hAnsi="Simplified Arabic" w:cs="Simplified Arabic"/>
          <w:sz w:val="24"/>
          <w:szCs w:val="24"/>
          <w:rtl/>
        </w:rPr>
        <w:t xml:space="preserve"> حسن فلاتة وآخرون: معلمو المسجد النبوي الشريف, ط1, مكتبة دار الزمان للنشر والتوزيع, المدينة المنورة, 2016م,  ص 163.</w:t>
      </w:r>
    </w:p>
  </w:footnote>
  <w:footnote w:id="45">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الغامدي: المرجع السابق, ص 1087 ــ 1088.</w:t>
      </w:r>
    </w:p>
  </w:footnote>
  <w:footnote w:id="46">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الأول بن حماد الأنصاري: المجموع في ترجمة العلامة المحدث الشيخ حمّاد بن محمّد الأنصاري وسيرته وأقواله ورحلاته, ج1, ط1., المدينة المنورة , 1422ه ـــ 2002م, ص 634. </w:t>
      </w:r>
    </w:p>
  </w:footnote>
  <w:footnote w:id="47">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نفسه, ص 599. </w:t>
      </w:r>
    </w:p>
  </w:footnote>
  <w:footnote w:id="48">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نفسه, ص 616.</w:t>
      </w:r>
    </w:p>
  </w:footnote>
  <w:footnote w:id="49">
    <w:p w:rsidR="00F0639E" w:rsidRPr="002E30F4" w:rsidRDefault="00F0639E" w:rsidP="00E35916">
      <w:pPr>
        <w:pStyle w:val="a6"/>
        <w:rPr>
          <w:rFonts w:ascii="Simplified Arabic" w:hAnsi="Simplified Arabic" w:cs="Simplified Arabic"/>
          <w:sz w:val="24"/>
          <w:szCs w:val="24"/>
          <w:rtl/>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عبد الله بن أحمد العلاف الغامدي: المرجع السابق ص 1094.</w:t>
      </w:r>
    </w:p>
  </w:footnote>
  <w:footnote w:id="50">
    <w:p w:rsidR="00F0639E" w:rsidRPr="002E30F4" w:rsidRDefault="00F0639E" w:rsidP="00E35916">
      <w:pPr>
        <w:pStyle w:val="a6"/>
        <w:rPr>
          <w:rFonts w:ascii="Simplified Arabic" w:hAnsi="Simplified Arabic" w:cs="Simplified Arabic"/>
          <w:sz w:val="24"/>
          <w:szCs w:val="24"/>
        </w:rPr>
      </w:pPr>
      <w:r w:rsidRPr="002E30F4">
        <w:rPr>
          <w:rStyle w:val="a7"/>
          <w:rFonts w:ascii="Simplified Arabic" w:hAnsi="Simplified Arabic" w:cs="Simplified Arabic"/>
          <w:sz w:val="24"/>
          <w:szCs w:val="24"/>
        </w:rPr>
        <w:footnoteRef/>
      </w:r>
      <w:r w:rsidRPr="002E30F4">
        <w:rPr>
          <w:rFonts w:ascii="Simplified Arabic" w:hAnsi="Simplified Arabic" w:cs="Simplified Arabic"/>
          <w:sz w:val="24"/>
          <w:szCs w:val="24"/>
          <w:rtl/>
        </w:rPr>
        <w:t xml:space="preserve"> المسعود جمادي: المرجع السابق, ص645.</w:t>
      </w:r>
    </w:p>
  </w:footnote>
  <w:footnote w:id="51">
    <w:p w:rsidR="00F0639E" w:rsidRPr="00C54B5A" w:rsidRDefault="00F0639E" w:rsidP="00023D96">
      <w:pPr>
        <w:pStyle w:val="a6"/>
        <w:rPr>
          <w:rFonts w:ascii="Simplified Arabic" w:hAnsi="Simplified Arabic" w:cs="Simplified Arabic"/>
          <w:sz w:val="24"/>
          <w:szCs w:val="24"/>
          <w:rtl/>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عبد الله بن أحمد العلاف الغامدي: المرجع السابق, ص </w:t>
      </w:r>
      <w:proofErr w:type="spellStart"/>
      <w:r w:rsidRPr="00C54B5A">
        <w:rPr>
          <w:rFonts w:ascii="Simplified Arabic" w:hAnsi="Simplified Arabic" w:cs="Simplified Arabic"/>
          <w:sz w:val="24"/>
          <w:szCs w:val="24"/>
          <w:rtl/>
        </w:rPr>
        <w:t>ص</w:t>
      </w:r>
      <w:proofErr w:type="spellEnd"/>
      <w:r w:rsidRPr="00C54B5A">
        <w:rPr>
          <w:rFonts w:ascii="Simplified Arabic" w:hAnsi="Simplified Arabic" w:cs="Simplified Arabic"/>
          <w:sz w:val="24"/>
          <w:szCs w:val="24"/>
          <w:rtl/>
        </w:rPr>
        <w:t xml:space="preserve"> 1083 ــ 1084.</w:t>
      </w:r>
    </w:p>
  </w:footnote>
  <w:footnote w:id="52">
    <w:p w:rsidR="00F0639E" w:rsidRPr="00C54B5A" w:rsidRDefault="00F0639E" w:rsidP="00023D96">
      <w:pPr>
        <w:pStyle w:val="a6"/>
        <w:rPr>
          <w:rFonts w:ascii="Simplified Arabic" w:hAnsi="Simplified Arabic" w:cs="Simplified Arabic"/>
          <w:sz w:val="24"/>
          <w:szCs w:val="24"/>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نفسه, ص 1083.</w:t>
      </w:r>
    </w:p>
  </w:footnote>
  <w:footnote w:id="53">
    <w:p w:rsidR="00F0639E" w:rsidRPr="00C54B5A" w:rsidRDefault="00F0639E" w:rsidP="00023D96">
      <w:pPr>
        <w:spacing w:line="240" w:lineRule="auto"/>
        <w:rPr>
          <w:rFonts w:ascii="Simplified Arabic" w:hAnsi="Simplified Arabic" w:cs="Simplified Arabic"/>
          <w:sz w:val="24"/>
          <w:szCs w:val="24"/>
          <w:rtl/>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أسامة شحادة: العلامة الطيب العقبي, موقع مجلة البيان, نشر بتاريخ 3 </w:t>
      </w:r>
      <w:proofErr w:type="spellStart"/>
      <w:r w:rsidRPr="00C54B5A">
        <w:rPr>
          <w:rFonts w:ascii="Simplified Arabic" w:hAnsi="Simplified Arabic" w:cs="Simplified Arabic"/>
          <w:sz w:val="24"/>
          <w:szCs w:val="24"/>
          <w:rtl/>
        </w:rPr>
        <w:t>جانفي</w:t>
      </w:r>
      <w:proofErr w:type="spellEnd"/>
      <w:r w:rsidRPr="00C54B5A">
        <w:rPr>
          <w:rFonts w:ascii="Simplified Arabic" w:hAnsi="Simplified Arabic" w:cs="Simplified Arabic"/>
          <w:sz w:val="24"/>
          <w:szCs w:val="24"/>
          <w:rtl/>
        </w:rPr>
        <w:t xml:space="preserve"> 2013م, وتم </w:t>
      </w:r>
      <w:proofErr w:type="spellStart"/>
      <w:r w:rsidRPr="00C54B5A">
        <w:rPr>
          <w:rFonts w:ascii="Simplified Arabic" w:hAnsi="Simplified Arabic" w:cs="Simplified Arabic"/>
          <w:sz w:val="24"/>
          <w:szCs w:val="24"/>
          <w:rtl/>
        </w:rPr>
        <w:t>الإطلاع</w:t>
      </w:r>
      <w:proofErr w:type="spellEnd"/>
      <w:r w:rsidRPr="00C54B5A">
        <w:rPr>
          <w:rFonts w:ascii="Simplified Arabic" w:hAnsi="Simplified Arabic" w:cs="Simplified Arabic"/>
          <w:sz w:val="24"/>
          <w:szCs w:val="24"/>
          <w:rtl/>
        </w:rPr>
        <w:t xml:space="preserve"> عليه يوم السبت 28 ماي 2022م على الساعة 19:14, </w:t>
      </w:r>
      <w:r>
        <w:rPr>
          <w:rFonts w:ascii="Simplified Arabic" w:hAnsi="Simplified Arabic" w:cs="Simplified Arabic" w:hint="cs"/>
          <w:sz w:val="24"/>
          <w:szCs w:val="24"/>
          <w:rtl/>
        </w:rPr>
        <w:t xml:space="preserve">على </w:t>
      </w:r>
      <w:r w:rsidRPr="00C54B5A">
        <w:rPr>
          <w:rFonts w:ascii="Simplified Arabic" w:hAnsi="Simplified Arabic" w:cs="Simplified Arabic"/>
          <w:sz w:val="24"/>
          <w:szCs w:val="24"/>
          <w:rtl/>
        </w:rPr>
        <w:t xml:space="preserve">الرابط </w:t>
      </w:r>
      <w:hyperlink r:id="rId7" w:history="1">
        <w:r w:rsidRPr="00C54B5A">
          <w:rPr>
            <w:rStyle w:val="Hyperlink"/>
            <w:rFonts w:ascii="Simplified Arabic" w:hAnsi="Simplified Arabic" w:cs="Simplified Arabic"/>
            <w:sz w:val="24"/>
            <w:szCs w:val="24"/>
          </w:rPr>
          <w:t>https://albayan.co.uk/article2.aspx?id=2477</w:t>
        </w:r>
      </w:hyperlink>
      <w:r>
        <w:rPr>
          <w:rFonts w:ascii="Simplified Arabic" w:hAnsi="Simplified Arabic" w:cs="Simplified Arabic" w:hint="cs"/>
          <w:sz w:val="24"/>
          <w:szCs w:val="24"/>
          <w:rtl/>
        </w:rPr>
        <w:t>.</w:t>
      </w:r>
    </w:p>
  </w:footnote>
  <w:footnote w:id="54">
    <w:p w:rsidR="00F0639E" w:rsidRPr="00650C96" w:rsidRDefault="00F0639E" w:rsidP="00023D96">
      <w:pPr>
        <w:pStyle w:val="a6"/>
        <w:rPr>
          <w:rFonts w:ascii="Simplified Arabic" w:hAnsi="Simplified Arabic" w:cs="Simplified Arabic"/>
          <w:sz w:val="24"/>
          <w:szCs w:val="24"/>
        </w:rPr>
      </w:pPr>
      <w:r w:rsidRPr="00650C96">
        <w:rPr>
          <w:rStyle w:val="a7"/>
          <w:rFonts w:ascii="Simplified Arabic" w:hAnsi="Simplified Arabic" w:cs="Simplified Arabic"/>
          <w:sz w:val="24"/>
          <w:szCs w:val="24"/>
        </w:rPr>
        <w:footnoteRef/>
      </w:r>
      <w:r w:rsidRPr="00650C96">
        <w:rPr>
          <w:rFonts w:ascii="Simplified Arabic" w:hAnsi="Simplified Arabic" w:cs="Simplified Arabic"/>
          <w:sz w:val="24"/>
          <w:szCs w:val="24"/>
          <w:rtl/>
        </w:rPr>
        <w:t xml:space="preserve"> عبد الله بن أحمد العلاف الغامدي: المرجع السابق, ص 1083.</w:t>
      </w:r>
    </w:p>
  </w:footnote>
  <w:footnote w:id="55">
    <w:p w:rsidR="00F0639E" w:rsidRPr="00650C96" w:rsidRDefault="00F0639E" w:rsidP="00023D96">
      <w:pPr>
        <w:pStyle w:val="a6"/>
        <w:rPr>
          <w:rFonts w:ascii="Simplified Arabic" w:hAnsi="Simplified Arabic" w:cs="Simplified Arabic"/>
          <w:sz w:val="24"/>
          <w:szCs w:val="24"/>
          <w:rtl/>
        </w:rPr>
      </w:pPr>
      <w:r w:rsidRPr="00650C96">
        <w:rPr>
          <w:rStyle w:val="a7"/>
          <w:rFonts w:ascii="Simplified Arabic" w:hAnsi="Simplified Arabic" w:cs="Simplified Arabic"/>
          <w:sz w:val="24"/>
          <w:szCs w:val="24"/>
        </w:rPr>
        <w:footnoteRef/>
      </w:r>
      <w:r w:rsidRPr="00650C96">
        <w:rPr>
          <w:rFonts w:ascii="Simplified Arabic" w:hAnsi="Simplified Arabic" w:cs="Simplified Arabic"/>
          <w:sz w:val="24"/>
          <w:szCs w:val="24"/>
          <w:rtl/>
        </w:rPr>
        <w:t xml:space="preserve"> نفسه, ص 1084.</w:t>
      </w:r>
    </w:p>
  </w:footnote>
  <w:footnote w:id="56">
    <w:p w:rsidR="00F0639E" w:rsidRPr="00650C96" w:rsidRDefault="00F0639E" w:rsidP="00023D96">
      <w:pPr>
        <w:spacing w:line="240" w:lineRule="auto"/>
        <w:rPr>
          <w:rFonts w:ascii="Simplified Arabic" w:hAnsi="Simplified Arabic" w:cs="Simplified Arabic"/>
          <w:sz w:val="24"/>
          <w:szCs w:val="24"/>
        </w:rPr>
      </w:pPr>
      <w:r w:rsidRPr="00650C96">
        <w:rPr>
          <w:rStyle w:val="a7"/>
          <w:rFonts w:ascii="Simplified Arabic" w:hAnsi="Simplified Arabic" w:cs="Simplified Arabic"/>
          <w:sz w:val="24"/>
          <w:szCs w:val="24"/>
        </w:rPr>
        <w:footnoteRef/>
      </w:r>
      <w:r w:rsidRPr="00650C96">
        <w:rPr>
          <w:rFonts w:ascii="Simplified Arabic" w:hAnsi="Simplified Arabic" w:cs="Simplified Arabic"/>
          <w:sz w:val="24"/>
          <w:szCs w:val="24"/>
          <w:rtl/>
        </w:rPr>
        <w:t xml:space="preserve"> أبو القاسم سعد الله: تاريخ الجزائر الثقافي, ج5 , ط1, دار الغر</w:t>
      </w:r>
      <w:r>
        <w:rPr>
          <w:rFonts w:ascii="Simplified Arabic" w:hAnsi="Simplified Arabic" w:cs="Simplified Arabic"/>
          <w:sz w:val="24"/>
          <w:szCs w:val="24"/>
          <w:rtl/>
        </w:rPr>
        <w:t>ب الإسلامي, بيروت, لبنان, 1998م</w:t>
      </w:r>
      <w:r w:rsidRPr="00650C96">
        <w:rPr>
          <w:rFonts w:ascii="Simplified Arabic" w:hAnsi="Simplified Arabic" w:cs="Simplified Arabic"/>
          <w:sz w:val="24"/>
          <w:szCs w:val="24"/>
          <w:rtl/>
        </w:rPr>
        <w:t>, ص 272.</w:t>
      </w:r>
    </w:p>
  </w:footnote>
  <w:footnote w:id="57">
    <w:p w:rsidR="00F0639E" w:rsidRPr="00650C96" w:rsidRDefault="00F0639E" w:rsidP="00023D96">
      <w:pPr>
        <w:pStyle w:val="a6"/>
        <w:rPr>
          <w:rFonts w:ascii="Simplified Arabic" w:hAnsi="Simplified Arabic" w:cs="Simplified Arabic"/>
          <w:sz w:val="24"/>
          <w:szCs w:val="24"/>
          <w:rtl/>
        </w:rPr>
      </w:pPr>
      <w:r w:rsidRPr="00650C96">
        <w:rPr>
          <w:rStyle w:val="a7"/>
          <w:rFonts w:ascii="Simplified Arabic" w:hAnsi="Simplified Arabic" w:cs="Simplified Arabic"/>
          <w:sz w:val="24"/>
          <w:szCs w:val="24"/>
        </w:rPr>
        <w:footnoteRef/>
      </w:r>
      <w:r w:rsidRPr="00650C96">
        <w:rPr>
          <w:rFonts w:ascii="Simplified Arabic" w:hAnsi="Simplified Arabic" w:cs="Simplified Arabic"/>
          <w:sz w:val="24"/>
          <w:szCs w:val="24"/>
          <w:rtl/>
        </w:rPr>
        <w:t xml:space="preserve"> عبد الله بن أحمد العلاف الغامدي: المرجع السابق, ص 1084.</w:t>
      </w:r>
    </w:p>
  </w:footnote>
  <w:footnote w:id="58">
    <w:p w:rsidR="00F0639E" w:rsidRPr="00C54B5A" w:rsidRDefault="00F0639E" w:rsidP="00FF5AC0">
      <w:pPr>
        <w:pStyle w:val="a6"/>
        <w:rPr>
          <w:rFonts w:ascii="Simplified Arabic" w:hAnsi="Simplified Arabic" w:cs="Simplified Arabic"/>
          <w:sz w:val="24"/>
          <w:szCs w:val="24"/>
          <w:rtl/>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C54B5A">
        <w:rPr>
          <w:rFonts w:ascii="Simplified Arabic" w:hAnsi="Simplified Arabic" w:cs="Simplified Arabic"/>
          <w:sz w:val="24"/>
          <w:szCs w:val="24"/>
          <w:rtl/>
        </w:rPr>
        <w:t xml:space="preserve">, ص </w:t>
      </w:r>
      <w:proofErr w:type="spellStart"/>
      <w:r w:rsidRPr="00C54B5A">
        <w:rPr>
          <w:rFonts w:ascii="Simplified Arabic" w:hAnsi="Simplified Arabic" w:cs="Simplified Arabic"/>
          <w:sz w:val="24"/>
          <w:szCs w:val="24"/>
          <w:rtl/>
        </w:rPr>
        <w:t>ص</w:t>
      </w:r>
      <w:proofErr w:type="spellEnd"/>
      <w:r w:rsidRPr="00C54B5A">
        <w:rPr>
          <w:rFonts w:ascii="Simplified Arabic" w:hAnsi="Simplified Arabic" w:cs="Simplified Arabic"/>
          <w:sz w:val="24"/>
          <w:szCs w:val="24"/>
          <w:rtl/>
        </w:rPr>
        <w:t xml:space="preserve"> 1084, 1085.</w:t>
      </w:r>
    </w:p>
  </w:footnote>
  <w:footnote w:id="59">
    <w:p w:rsidR="00F0639E" w:rsidRPr="00C54B5A" w:rsidRDefault="00F0639E" w:rsidP="00023D96">
      <w:pPr>
        <w:pStyle w:val="a6"/>
        <w:rPr>
          <w:rFonts w:ascii="Simplified Arabic" w:hAnsi="Simplified Arabic" w:cs="Simplified Arabic"/>
          <w:sz w:val="24"/>
          <w:szCs w:val="24"/>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مولود </w:t>
      </w:r>
      <w:proofErr w:type="spellStart"/>
      <w:r w:rsidRPr="00C54B5A">
        <w:rPr>
          <w:rFonts w:ascii="Simplified Arabic" w:hAnsi="Simplified Arabic" w:cs="Simplified Arabic"/>
          <w:sz w:val="24"/>
          <w:szCs w:val="24"/>
          <w:rtl/>
        </w:rPr>
        <w:t>عويمر</w:t>
      </w:r>
      <w:proofErr w:type="spellEnd"/>
      <w:r w:rsidRPr="00C54B5A">
        <w:rPr>
          <w:rFonts w:ascii="Simplified Arabic" w:hAnsi="Simplified Arabic" w:cs="Simplified Arabic"/>
          <w:sz w:val="24"/>
          <w:szCs w:val="24"/>
          <w:rtl/>
        </w:rPr>
        <w:t xml:space="preserve">: الشيخ أبو يعلى الزواوي في نظر الشيخ أبي بكر الجزائري, موقع الشيخ عبد الحميد بن باديس, نشر يوم الخميس 5 </w:t>
      </w:r>
      <w:proofErr w:type="spellStart"/>
      <w:r w:rsidRPr="00C54B5A">
        <w:rPr>
          <w:rFonts w:ascii="Simplified Arabic" w:hAnsi="Simplified Arabic" w:cs="Simplified Arabic"/>
          <w:sz w:val="24"/>
          <w:szCs w:val="24"/>
          <w:rtl/>
        </w:rPr>
        <w:t>جويلية</w:t>
      </w:r>
      <w:proofErr w:type="spellEnd"/>
      <w:r w:rsidRPr="00C54B5A">
        <w:rPr>
          <w:rFonts w:ascii="Simplified Arabic" w:hAnsi="Simplified Arabic" w:cs="Simplified Arabic"/>
          <w:sz w:val="24"/>
          <w:szCs w:val="24"/>
          <w:rtl/>
        </w:rPr>
        <w:t xml:space="preserve"> 2012م, وتم </w:t>
      </w:r>
      <w:proofErr w:type="spellStart"/>
      <w:r w:rsidRPr="00C54B5A">
        <w:rPr>
          <w:rFonts w:ascii="Simplified Arabic" w:hAnsi="Simplified Arabic" w:cs="Simplified Arabic"/>
          <w:sz w:val="24"/>
          <w:szCs w:val="24"/>
          <w:rtl/>
        </w:rPr>
        <w:t>الإطلاع</w:t>
      </w:r>
      <w:proofErr w:type="spellEnd"/>
      <w:r w:rsidRPr="00C54B5A">
        <w:rPr>
          <w:rFonts w:ascii="Simplified Arabic" w:hAnsi="Simplified Arabic" w:cs="Simplified Arabic"/>
          <w:sz w:val="24"/>
          <w:szCs w:val="24"/>
          <w:rtl/>
        </w:rPr>
        <w:t xml:space="preserve"> عليه </w:t>
      </w:r>
      <w:proofErr w:type="spellStart"/>
      <w:r w:rsidRPr="00C54B5A">
        <w:rPr>
          <w:rFonts w:ascii="Simplified Arabic" w:hAnsi="Simplified Arabic" w:cs="Simplified Arabic"/>
          <w:sz w:val="24"/>
          <w:szCs w:val="24"/>
          <w:rtl/>
        </w:rPr>
        <w:t>يو</w:t>
      </w:r>
      <w:proofErr w:type="spellEnd"/>
      <w:r w:rsidRPr="00C54B5A">
        <w:rPr>
          <w:rFonts w:ascii="Simplified Arabic" w:hAnsi="Simplified Arabic" w:cs="Simplified Arabic"/>
          <w:sz w:val="24"/>
          <w:szCs w:val="24"/>
          <w:rtl/>
        </w:rPr>
        <w:t xml:space="preserve"> السبت 28 ماي 2022م على الساعة 19:57, </w:t>
      </w:r>
      <w:r>
        <w:rPr>
          <w:rFonts w:ascii="Simplified Arabic" w:hAnsi="Simplified Arabic" w:cs="Simplified Arabic" w:hint="cs"/>
          <w:sz w:val="24"/>
          <w:szCs w:val="24"/>
          <w:rtl/>
        </w:rPr>
        <w:t xml:space="preserve">على </w:t>
      </w:r>
      <w:r w:rsidRPr="00C54B5A">
        <w:rPr>
          <w:rFonts w:ascii="Simplified Arabic" w:hAnsi="Simplified Arabic" w:cs="Simplified Arabic"/>
          <w:sz w:val="24"/>
          <w:szCs w:val="24"/>
          <w:rtl/>
        </w:rPr>
        <w:t xml:space="preserve">الرابط </w:t>
      </w:r>
      <w:hyperlink r:id="rId8" w:history="1">
        <w:r w:rsidRPr="00C54B5A">
          <w:rPr>
            <w:rStyle w:val="Hyperlink"/>
            <w:rFonts w:ascii="Simplified Arabic" w:hAnsi="Simplified Arabic" w:cs="Simplified Arabic"/>
            <w:sz w:val="24"/>
            <w:szCs w:val="24"/>
          </w:rPr>
          <w:t>https://binbadis.net/archives/541</w:t>
        </w:r>
      </w:hyperlink>
    </w:p>
  </w:footnote>
  <w:footnote w:id="60">
    <w:p w:rsidR="00F0639E" w:rsidRPr="00C54B5A" w:rsidRDefault="00F0639E" w:rsidP="00023D96">
      <w:pPr>
        <w:pStyle w:val="a6"/>
        <w:rPr>
          <w:rFonts w:ascii="Simplified Arabic" w:hAnsi="Simplified Arabic" w:cs="Simplified Arabic"/>
          <w:sz w:val="24"/>
          <w:szCs w:val="24"/>
          <w:rtl/>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عبد الله بن أحمد العلاف الغامدي: المرجع السابق, ص 1085.</w:t>
      </w:r>
    </w:p>
  </w:footnote>
  <w:footnote w:id="61">
    <w:p w:rsidR="00F0639E" w:rsidRPr="00C54B5A" w:rsidRDefault="00F0639E" w:rsidP="00023D96">
      <w:pPr>
        <w:pStyle w:val="a6"/>
        <w:rPr>
          <w:rFonts w:ascii="Simplified Arabic" w:hAnsi="Simplified Arabic" w:cs="Simplified Arabic"/>
          <w:sz w:val="24"/>
          <w:szCs w:val="24"/>
        </w:rPr>
      </w:pPr>
      <w:r w:rsidRPr="00C54B5A">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علي </w:t>
      </w:r>
      <w:proofErr w:type="spellStart"/>
      <w:r>
        <w:rPr>
          <w:rFonts w:ascii="Simplified Arabic" w:hAnsi="Simplified Arabic" w:cs="Simplified Arabic" w:hint="cs"/>
          <w:sz w:val="24"/>
          <w:szCs w:val="24"/>
          <w:rtl/>
        </w:rPr>
        <w:t>عية</w:t>
      </w:r>
      <w:proofErr w:type="spellEnd"/>
      <w:r>
        <w:rPr>
          <w:rFonts w:ascii="Simplified Arabic" w:hAnsi="Simplified Arabic" w:cs="Simplified Arabic" w:hint="cs"/>
          <w:sz w:val="24"/>
          <w:szCs w:val="24"/>
          <w:rtl/>
        </w:rPr>
        <w:t xml:space="preserve">: العلامة أبو بكر الجزائري كان أول ناصح للذين رفعوا السلاح ضد بلده, متوفر على موقع قناة النهار على اليوتيوب, تم </w:t>
      </w:r>
      <w:proofErr w:type="spellStart"/>
      <w:r>
        <w:rPr>
          <w:rFonts w:ascii="Simplified Arabic" w:hAnsi="Simplified Arabic" w:cs="Simplified Arabic" w:hint="cs"/>
          <w:sz w:val="24"/>
          <w:szCs w:val="24"/>
          <w:rtl/>
        </w:rPr>
        <w:t>الإطلاع</w:t>
      </w:r>
      <w:proofErr w:type="spellEnd"/>
      <w:r>
        <w:rPr>
          <w:rFonts w:ascii="Simplified Arabic" w:hAnsi="Simplified Arabic" w:cs="Simplified Arabic" w:hint="cs"/>
          <w:sz w:val="24"/>
          <w:szCs w:val="24"/>
          <w:rtl/>
        </w:rPr>
        <w:t xml:space="preserve"> عليه يوم الخميس 26 ماي 2022م على الساعة 15:00, على الرابط </w:t>
      </w:r>
      <w:hyperlink r:id="rId9" w:tgtFrame="_blank" w:history="1">
        <w:r>
          <w:rPr>
            <w:rStyle w:val="Hyperlink"/>
            <w:rFonts w:ascii="Arial" w:hAnsi="Arial" w:cs="Arial"/>
            <w:color w:val="1155CC"/>
            <w:shd w:val="clear" w:color="auto" w:fill="FFFFFF"/>
          </w:rPr>
          <w:t>https://youtu.be/n4LXMeI5CXM</w:t>
        </w:r>
      </w:hyperlink>
      <w:r>
        <w:rPr>
          <w:rFonts w:ascii="Simplified Arabic" w:hAnsi="Simplified Arabic" w:cs="Simplified Arabic" w:hint="cs"/>
          <w:sz w:val="24"/>
          <w:szCs w:val="24"/>
          <w:rtl/>
        </w:rPr>
        <w:t>.</w:t>
      </w:r>
    </w:p>
  </w:footnote>
  <w:footnote w:id="62">
    <w:p w:rsidR="00F0639E" w:rsidRPr="00C54B5A" w:rsidRDefault="00F0639E" w:rsidP="00023D96">
      <w:pPr>
        <w:pStyle w:val="a6"/>
        <w:rPr>
          <w:rFonts w:ascii="Simplified Arabic" w:hAnsi="Simplified Arabic" w:cs="Simplified Arabic"/>
          <w:sz w:val="24"/>
          <w:szCs w:val="24"/>
          <w:rtl/>
        </w:rPr>
      </w:pPr>
      <w:r w:rsidRPr="00C54B5A">
        <w:rPr>
          <w:rStyle w:val="a7"/>
          <w:rFonts w:ascii="Simplified Arabic" w:hAnsi="Simplified Arabic" w:cs="Simplified Arabic"/>
          <w:sz w:val="24"/>
          <w:szCs w:val="24"/>
        </w:rPr>
        <w:footnoteRef/>
      </w:r>
      <w:r w:rsidRPr="00C54B5A">
        <w:rPr>
          <w:rFonts w:ascii="Simplified Arabic" w:hAnsi="Simplified Arabic" w:cs="Simplified Arabic"/>
          <w:sz w:val="24"/>
          <w:szCs w:val="24"/>
          <w:rtl/>
        </w:rPr>
        <w:t xml:space="preserve"> عبد الله بن أحمد العلاف الغامدي: المرجع السابق, ص 1087. </w:t>
      </w:r>
    </w:p>
  </w:footnote>
  <w:footnote w:id="63">
    <w:p w:rsidR="00F0639E" w:rsidRPr="00CF0B93" w:rsidRDefault="00F0639E" w:rsidP="00B976F0">
      <w:pPr>
        <w:pStyle w:val="a6"/>
        <w:rPr>
          <w:rFonts w:ascii="Simplified Arabic" w:hAnsi="Simplified Arabic" w:cs="Simplified Arabic"/>
          <w:sz w:val="24"/>
          <w:szCs w:val="24"/>
          <w:rtl/>
        </w:rPr>
      </w:pPr>
      <w:r w:rsidRPr="00CF0B93">
        <w:rPr>
          <w:rStyle w:val="a7"/>
          <w:rFonts w:ascii="Simplified Arabic" w:hAnsi="Simplified Arabic" w:cs="Simplified Arabic"/>
          <w:sz w:val="24"/>
          <w:szCs w:val="24"/>
        </w:rPr>
        <w:footnoteRef/>
      </w:r>
      <w:r w:rsidRPr="00CF0B9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نفسه, </w:t>
      </w:r>
      <w:r w:rsidRPr="00CF0B93">
        <w:rPr>
          <w:rFonts w:ascii="Simplified Arabic" w:hAnsi="Simplified Arabic" w:cs="Simplified Arabic"/>
          <w:sz w:val="24"/>
          <w:szCs w:val="24"/>
          <w:rtl/>
        </w:rPr>
        <w:t>ص 1083.</w:t>
      </w:r>
    </w:p>
  </w:footnote>
  <w:footnote w:id="64">
    <w:p w:rsidR="00F0639E" w:rsidRPr="00646DD5" w:rsidRDefault="00F0639E" w:rsidP="00023D96">
      <w:pPr>
        <w:pStyle w:val="a6"/>
        <w:rPr>
          <w:rFonts w:ascii="Simplified Arabic" w:hAnsi="Simplified Arabic" w:cs="Simplified Arabic"/>
          <w:sz w:val="24"/>
          <w:szCs w:val="24"/>
          <w:rtl/>
          <w:lang w:val="fr-FR" w:bidi="ar-DZ"/>
        </w:rPr>
      </w:pPr>
      <w:r w:rsidRPr="00CF0B93">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علي رحاب: </w:t>
      </w:r>
      <w:r>
        <w:rPr>
          <w:rFonts w:ascii="Simplified Arabic" w:hAnsi="Simplified Arabic" w:cs="Simplified Arabic" w:hint="cs"/>
          <w:sz w:val="24"/>
          <w:szCs w:val="24"/>
          <w:rtl/>
        </w:rPr>
        <w:t>المرجع السابق.</w:t>
      </w:r>
    </w:p>
  </w:footnote>
  <w:footnote w:id="65">
    <w:p w:rsidR="00F0639E" w:rsidRPr="00CF0B93" w:rsidRDefault="00F0639E" w:rsidP="00023D96">
      <w:pPr>
        <w:pStyle w:val="a6"/>
        <w:rPr>
          <w:rFonts w:ascii="Simplified Arabic" w:hAnsi="Simplified Arabic" w:cs="Simplified Arabic"/>
          <w:sz w:val="24"/>
          <w:szCs w:val="24"/>
          <w:rtl/>
        </w:rPr>
      </w:pPr>
      <w:r w:rsidRPr="00CF0B93">
        <w:rPr>
          <w:rStyle w:val="a7"/>
          <w:rFonts w:ascii="Simplified Arabic" w:hAnsi="Simplified Arabic" w:cs="Simplified Arabic"/>
          <w:sz w:val="24"/>
          <w:szCs w:val="24"/>
        </w:rPr>
        <w:footnoteRef/>
      </w:r>
      <w:r w:rsidRPr="00CF0B93">
        <w:rPr>
          <w:rFonts w:ascii="Simplified Arabic" w:hAnsi="Simplified Arabic" w:cs="Simplified Arabic"/>
          <w:sz w:val="24"/>
          <w:szCs w:val="24"/>
          <w:rtl/>
        </w:rPr>
        <w:t xml:space="preserve"> خير الدين بن زعرور: الشيخ أبو بكر الجزائري يدعو عناصر تنظيم القاعدة في بلاد المغرب الإسلامي إلى التوبة , موقع صحيفة </w:t>
      </w:r>
      <w:proofErr w:type="spellStart"/>
      <w:r w:rsidRPr="00CF0B93">
        <w:rPr>
          <w:rFonts w:ascii="Simplified Arabic" w:hAnsi="Simplified Arabic" w:cs="Simplified Arabic"/>
          <w:sz w:val="24"/>
          <w:szCs w:val="24"/>
          <w:rtl/>
        </w:rPr>
        <w:t>الوكاد</w:t>
      </w:r>
      <w:proofErr w:type="spellEnd"/>
      <w:r w:rsidRPr="00CF0B93">
        <w:rPr>
          <w:rFonts w:ascii="Simplified Arabic" w:hAnsi="Simplified Arabic" w:cs="Simplified Arabic"/>
          <w:sz w:val="24"/>
          <w:szCs w:val="24"/>
          <w:rtl/>
        </w:rPr>
        <w:t xml:space="preserve">, نشر في 29/01/2008م, وتم </w:t>
      </w:r>
      <w:proofErr w:type="spellStart"/>
      <w:r w:rsidRPr="00CF0B93">
        <w:rPr>
          <w:rFonts w:ascii="Simplified Arabic" w:hAnsi="Simplified Arabic" w:cs="Simplified Arabic"/>
          <w:sz w:val="24"/>
          <w:szCs w:val="24"/>
          <w:rtl/>
        </w:rPr>
        <w:t>الإطلاع</w:t>
      </w:r>
      <w:proofErr w:type="spellEnd"/>
      <w:r w:rsidRPr="00CF0B93">
        <w:rPr>
          <w:rFonts w:ascii="Simplified Arabic" w:hAnsi="Simplified Arabic" w:cs="Simplified Arabic"/>
          <w:sz w:val="24"/>
          <w:szCs w:val="24"/>
          <w:rtl/>
        </w:rPr>
        <w:t xml:space="preserve"> عليه يوم السبت 14ماي 2022م على الساعة 11:00 صباحا, </w:t>
      </w:r>
      <w:r>
        <w:rPr>
          <w:rFonts w:ascii="Simplified Arabic" w:hAnsi="Simplified Arabic" w:cs="Simplified Arabic" w:hint="cs"/>
          <w:sz w:val="24"/>
          <w:szCs w:val="24"/>
          <w:rtl/>
        </w:rPr>
        <w:t xml:space="preserve">على </w:t>
      </w:r>
      <w:r w:rsidRPr="00CF0B93">
        <w:rPr>
          <w:rFonts w:ascii="Simplified Arabic" w:hAnsi="Simplified Arabic" w:cs="Simplified Arabic"/>
          <w:sz w:val="24"/>
          <w:szCs w:val="24"/>
          <w:rtl/>
        </w:rPr>
        <w:t xml:space="preserve">الرابط </w:t>
      </w:r>
      <w:hyperlink r:id="rId10" w:history="1">
        <w:r w:rsidRPr="00CF0B93">
          <w:rPr>
            <w:rStyle w:val="Hyperlink"/>
            <w:rFonts w:ascii="Simplified Arabic" w:hAnsi="Simplified Arabic" w:cs="Simplified Arabic"/>
            <w:sz w:val="24"/>
            <w:szCs w:val="24"/>
          </w:rPr>
          <w:t>https://www.alwakad.net/4271.html</w:t>
        </w:r>
      </w:hyperlink>
      <w:r w:rsidRPr="00CF0B93">
        <w:rPr>
          <w:rFonts w:ascii="Simplified Arabic" w:hAnsi="Simplified Arabic" w:cs="Simplified Arabic"/>
          <w:sz w:val="24"/>
          <w:szCs w:val="24"/>
          <w:rtl/>
        </w:rPr>
        <w:t xml:space="preserve"> </w:t>
      </w:r>
    </w:p>
  </w:footnote>
  <w:footnote w:id="66">
    <w:p w:rsidR="00F0639E" w:rsidRPr="00AA76CE" w:rsidRDefault="00F0639E" w:rsidP="00023D96">
      <w:pPr>
        <w:pStyle w:val="a6"/>
        <w:rPr>
          <w:rFonts w:ascii="Simplified Arabic" w:hAnsi="Simplified Arabic" w:cs="Simplified Arabic"/>
          <w:sz w:val="24"/>
          <w:szCs w:val="24"/>
          <w:rtl/>
        </w:rPr>
      </w:pPr>
      <w:r w:rsidRPr="00AA76CE">
        <w:rPr>
          <w:rStyle w:val="a7"/>
          <w:rFonts w:ascii="Simplified Arabic" w:hAnsi="Simplified Arabic" w:cs="Simplified Arabic"/>
          <w:sz w:val="24"/>
          <w:szCs w:val="24"/>
        </w:rPr>
        <w:footnoteRef/>
      </w:r>
      <w:r w:rsidRPr="00AA76CE">
        <w:rPr>
          <w:rFonts w:ascii="Simplified Arabic" w:hAnsi="Simplified Arabic" w:cs="Simplified Arabic"/>
          <w:sz w:val="24"/>
          <w:szCs w:val="24"/>
          <w:rtl/>
        </w:rPr>
        <w:t xml:space="preserve"> كامل الشيرازي:</w:t>
      </w:r>
      <w:r w:rsidRPr="00AA76CE">
        <w:rPr>
          <w:rFonts w:ascii="Simplified Arabic" w:hAnsi="Simplified Arabic" w:cs="Simplified Arabic"/>
          <w:sz w:val="24"/>
          <w:szCs w:val="24"/>
        </w:rPr>
        <w:t xml:space="preserve"> </w:t>
      </w:r>
      <w:r w:rsidRPr="00AA76CE">
        <w:rPr>
          <w:rFonts w:ascii="Simplified Arabic" w:hAnsi="Simplified Arabic" w:cs="Simplified Arabic"/>
          <w:sz w:val="24"/>
          <w:szCs w:val="24"/>
          <w:rtl/>
        </w:rPr>
        <w:t xml:space="preserve">أبوبكر جابر الجزائري يدعو لمشاركة مكثفة في الاقتراع , موقع إيلاف, نشر يوم الثلاثاء 14 مارس 2009م, وتم </w:t>
      </w:r>
      <w:proofErr w:type="spellStart"/>
      <w:r w:rsidRPr="00AA76CE">
        <w:rPr>
          <w:rFonts w:ascii="Simplified Arabic" w:hAnsi="Simplified Arabic" w:cs="Simplified Arabic"/>
          <w:sz w:val="24"/>
          <w:szCs w:val="24"/>
          <w:rtl/>
        </w:rPr>
        <w:t>الإطلاع</w:t>
      </w:r>
      <w:proofErr w:type="spellEnd"/>
      <w:r w:rsidRPr="00AA76CE">
        <w:rPr>
          <w:rFonts w:ascii="Simplified Arabic" w:hAnsi="Simplified Arabic" w:cs="Simplified Arabic"/>
          <w:sz w:val="24"/>
          <w:szCs w:val="24"/>
          <w:rtl/>
        </w:rPr>
        <w:t xml:space="preserve"> عليه يوم السبت 14ماي 2022م على الساعة 20:00, </w:t>
      </w:r>
      <w:r>
        <w:rPr>
          <w:rFonts w:ascii="Simplified Arabic" w:hAnsi="Simplified Arabic" w:cs="Simplified Arabic" w:hint="cs"/>
          <w:sz w:val="24"/>
          <w:szCs w:val="24"/>
          <w:rtl/>
        </w:rPr>
        <w:t xml:space="preserve">على </w:t>
      </w:r>
      <w:r w:rsidRPr="00AA76CE">
        <w:rPr>
          <w:rFonts w:ascii="Simplified Arabic" w:hAnsi="Simplified Arabic" w:cs="Simplified Arabic"/>
          <w:sz w:val="24"/>
          <w:szCs w:val="24"/>
          <w:rtl/>
        </w:rPr>
        <w:t xml:space="preserve">الرابط </w:t>
      </w:r>
      <w:hyperlink r:id="rId11" w:history="1">
        <w:r w:rsidRPr="00AA76CE">
          <w:rPr>
            <w:rStyle w:val="Hyperlink"/>
            <w:rFonts w:ascii="Simplified Arabic" w:hAnsi="Simplified Arabic" w:cs="Simplified Arabic"/>
            <w:sz w:val="24"/>
            <w:szCs w:val="24"/>
          </w:rPr>
          <w:t>https://elaph.com/Web/Politics/2009/3/422700.html</w:t>
        </w:r>
      </w:hyperlink>
      <w:r w:rsidRPr="00AA76CE">
        <w:rPr>
          <w:rFonts w:ascii="Simplified Arabic" w:hAnsi="Simplified Arabic" w:cs="Simplified Arabic"/>
          <w:sz w:val="24"/>
          <w:szCs w:val="24"/>
          <w:rtl/>
        </w:rPr>
        <w:t xml:space="preserve"> .</w:t>
      </w:r>
    </w:p>
  </w:footnote>
  <w:footnote w:id="67">
    <w:p w:rsidR="00F0639E" w:rsidRPr="00AA76CE" w:rsidRDefault="00F0639E" w:rsidP="00023D96">
      <w:pPr>
        <w:pStyle w:val="a6"/>
        <w:rPr>
          <w:rFonts w:ascii="Simplified Arabic" w:hAnsi="Simplified Arabic" w:cs="Simplified Arabic"/>
          <w:sz w:val="24"/>
          <w:szCs w:val="24"/>
          <w:rtl/>
        </w:rPr>
      </w:pPr>
      <w:r w:rsidRPr="00AA76CE">
        <w:rPr>
          <w:rStyle w:val="a7"/>
          <w:rFonts w:ascii="Simplified Arabic" w:hAnsi="Simplified Arabic" w:cs="Simplified Arabic"/>
          <w:sz w:val="24"/>
          <w:szCs w:val="24"/>
        </w:rPr>
        <w:footnoteRef/>
      </w:r>
      <w:r w:rsidRPr="00AA76CE">
        <w:rPr>
          <w:rFonts w:ascii="Simplified Arabic" w:hAnsi="Simplified Arabic" w:cs="Simplified Arabic"/>
          <w:sz w:val="24"/>
          <w:szCs w:val="24"/>
          <w:rtl/>
        </w:rPr>
        <w:t xml:space="preserve"> </w:t>
      </w:r>
      <w:r w:rsidRPr="00FF5AC0">
        <w:rPr>
          <w:rFonts w:ascii="Simplified Arabic" w:hAnsi="Simplified Arabic" w:cs="Simplified Arabic"/>
          <w:sz w:val="24"/>
          <w:szCs w:val="24"/>
          <w:rtl/>
        </w:rPr>
        <w:t xml:space="preserve">خمسون عاما من </w:t>
      </w:r>
      <w:proofErr w:type="spellStart"/>
      <w:r w:rsidRPr="00FF5AC0">
        <w:rPr>
          <w:rFonts w:ascii="Simplified Arabic" w:hAnsi="Simplified Arabic" w:cs="Simplified Arabic"/>
          <w:sz w:val="24"/>
          <w:szCs w:val="24"/>
          <w:rtl/>
        </w:rPr>
        <w:t>الدعوة..رحيل</w:t>
      </w:r>
      <w:proofErr w:type="spellEnd"/>
      <w:r w:rsidRPr="00FF5AC0">
        <w:rPr>
          <w:rFonts w:ascii="Simplified Arabic" w:hAnsi="Simplified Arabic" w:cs="Simplified Arabic"/>
          <w:sz w:val="24"/>
          <w:szCs w:val="24"/>
          <w:rtl/>
        </w:rPr>
        <w:t xml:space="preserve"> الشيخ أبو بكر الجزائري مناهض " بومدين" ومؤيد " المجاهد بوتفليقة ", موقع رصيف 22, نشر بتاريخ الأربعاء 15 أوت 2018م, وتم </w:t>
      </w:r>
      <w:proofErr w:type="spellStart"/>
      <w:r w:rsidRPr="00FF5AC0">
        <w:rPr>
          <w:rFonts w:ascii="Simplified Arabic" w:hAnsi="Simplified Arabic" w:cs="Simplified Arabic"/>
          <w:sz w:val="24"/>
          <w:szCs w:val="24"/>
          <w:rtl/>
        </w:rPr>
        <w:t>الإطلاع</w:t>
      </w:r>
      <w:proofErr w:type="spellEnd"/>
      <w:r w:rsidRPr="00FF5AC0">
        <w:rPr>
          <w:rFonts w:ascii="Simplified Arabic" w:hAnsi="Simplified Arabic" w:cs="Simplified Arabic"/>
          <w:sz w:val="24"/>
          <w:szCs w:val="24"/>
          <w:rtl/>
        </w:rPr>
        <w:t xml:space="preserve"> عليه يوم الأربعاء 18 ماي 2022م على الساعة 22:53, </w:t>
      </w:r>
      <w:r>
        <w:rPr>
          <w:rFonts w:ascii="Simplified Arabic" w:hAnsi="Simplified Arabic" w:cs="Simplified Arabic" w:hint="cs"/>
          <w:sz w:val="24"/>
          <w:szCs w:val="24"/>
          <w:rtl/>
        </w:rPr>
        <w:t xml:space="preserve">على </w:t>
      </w:r>
      <w:r w:rsidRPr="00FF5AC0">
        <w:rPr>
          <w:rFonts w:ascii="Simplified Arabic" w:hAnsi="Simplified Arabic" w:cs="Simplified Arabic"/>
          <w:sz w:val="24"/>
          <w:szCs w:val="24"/>
          <w:rtl/>
        </w:rPr>
        <w:t xml:space="preserve">الرابط </w:t>
      </w:r>
      <w:hyperlink r:id="rId12" w:history="1">
        <w:r w:rsidRPr="00FF5AC0">
          <w:rPr>
            <w:rStyle w:val="Hyperlink"/>
            <w:rFonts w:ascii="Simplified Arabic" w:hAnsi="Simplified Arabic" w:cs="Simplified Arabic"/>
            <w:sz w:val="24"/>
            <w:szCs w:val="24"/>
          </w:rPr>
          <w:t>https://raseef22.net/article/159467</w:t>
        </w:r>
      </w:hyperlink>
    </w:p>
  </w:footnote>
  <w:footnote w:id="68">
    <w:p w:rsidR="00F0639E" w:rsidRPr="00AA76CE" w:rsidRDefault="00F0639E" w:rsidP="00FF5AC0">
      <w:pPr>
        <w:pStyle w:val="a6"/>
        <w:rPr>
          <w:rFonts w:ascii="Simplified Arabic" w:hAnsi="Simplified Arabic" w:cs="Simplified Arabic"/>
          <w:sz w:val="24"/>
          <w:szCs w:val="24"/>
          <w:rtl/>
        </w:rPr>
      </w:pPr>
      <w:r w:rsidRPr="00AA76CE">
        <w:rPr>
          <w:rStyle w:val="a7"/>
          <w:rFonts w:ascii="Simplified Arabic" w:hAnsi="Simplified Arabic" w:cs="Simplified Arabic"/>
          <w:sz w:val="24"/>
          <w:szCs w:val="24"/>
        </w:rPr>
        <w:footnoteRef/>
      </w:r>
      <w:r w:rsidRPr="00AA76CE">
        <w:rPr>
          <w:rFonts w:ascii="Simplified Arabic" w:hAnsi="Simplified Arabic" w:cs="Simplified Arabic"/>
          <w:sz w:val="24"/>
          <w:szCs w:val="24"/>
          <w:rtl/>
        </w:rPr>
        <w:t xml:space="preserve"> بوعلام </w:t>
      </w:r>
      <w:proofErr w:type="spellStart"/>
      <w:r w:rsidRPr="00AA76CE">
        <w:rPr>
          <w:rFonts w:ascii="Simplified Arabic" w:hAnsi="Simplified Arabic" w:cs="Simplified Arabic"/>
          <w:sz w:val="24"/>
          <w:szCs w:val="24"/>
          <w:rtl/>
        </w:rPr>
        <w:t>غمراسة</w:t>
      </w:r>
      <w:proofErr w:type="spellEnd"/>
      <w:r w:rsidRPr="00AA76CE">
        <w:rPr>
          <w:rFonts w:ascii="Simplified Arabic" w:hAnsi="Simplified Arabic" w:cs="Simplified Arabic"/>
          <w:sz w:val="24"/>
          <w:szCs w:val="24"/>
          <w:rtl/>
        </w:rPr>
        <w:t xml:space="preserve">: </w:t>
      </w:r>
      <w:r w:rsidRPr="00AA76CE">
        <w:rPr>
          <w:rFonts w:ascii="Simplified Arabic" w:hAnsi="Simplified Arabic" w:cs="Simplified Arabic"/>
          <w:sz w:val="24"/>
          <w:szCs w:val="24"/>
          <w:lang w:bidi="ar-DZ"/>
        </w:rPr>
        <w:t xml:space="preserve">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لمسة دينية »</w:t>
      </w:r>
      <w:r w:rsidRPr="00AA76CE">
        <w:rPr>
          <w:rFonts w:ascii="Simplified Arabic" w:hAnsi="Simplified Arabic" w:cs="Simplified Arabic"/>
          <w:sz w:val="24"/>
          <w:szCs w:val="24"/>
          <w:rtl/>
        </w:rPr>
        <w:t xml:space="preserve"> تطغى على انتخابات البرلمان الجزائرية في نهاية الحملة, موقع الشرق الأوسط, نشر يوم الاثنين 15 جمادى الثاني 1433ه 7ماي 2012م, وتم </w:t>
      </w:r>
      <w:proofErr w:type="spellStart"/>
      <w:r w:rsidRPr="00AA76CE">
        <w:rPr>
          <w:rFonts w:ascii="Simplified Arabic" w:hAnsi="Simplified Arabic" w:cs="Simplified Arabic"/>
          <w:sz w:val="24"/>
          <w:szCs w:val="24"/>
          <w:rtl/>
        </w:rPr>
        <w:t>الإطلاع</w:t>
      </w:r>
      <w:proofErr w:type="spellEnd"/>
      <w:r w:rsidRPr="00AA76CE">
        <w:rPr>
          <w:rFonts w:ascii="Simplified Arabic" w:hAnsi="Simplified Arabic" w:cs="Simplified Arabic"/>
          <w:sz w:val="24"/>
          <w:szCs w:val="24"/>
          <w:rtl/>
        </w:rPr>
        <w:t xml:space="preserve"> عليه يوم السبت 14 ماي 2022م على الساعة 20:30, </w:t>
      </w:r>
      <w:r>
        <w:rPr>
          <w:rFonts w:ascii="Simplified Arabic" w:hAnsi="Simplified Arabic" w:cs="Simplified Arabic" w:hint="cs"/>
          <w:sz w:val="24"/>
          <w:szCs w:val="24"/>
          <w:rtl/>
        </w:rPr>
        <w:t xml:space="preserve">على </w:t>
      </w:r>
      <w:r w:rsidRPr="00AA76CE">
        <w:rPr>
          <w:rFonts w:ascii="Simplified Arabic" w:hAnsi="Simplified Arabic" w:cs="Simplified Arabic"/>
          <w:sz w:val="24"/>
          <w:szCs w:val="24"/>
          <w:rtl/>
        </w:rPr>
        <w:t>الرابط</w:t>
      </w:r>
      <w:r w:rsidRPr="00CF0B93">
        <w:rPr>
          <w:rFonts w:ascii="Simplified Arabic" w:hAnsi="Simplified Arabic" w:cs="Simplified Arabic"/>
          <w:sz w:val="24"/>
          <w:szCs w:val="24"/>
          <w:rtl/>
        </w:rPr>
        <w:t xml:space="preserve"> </w:t>
      </w:r>
      <w:hyperlink r:id="rId13" w:anchor=".YoVgedzMLIV" w:history="1">
        <w:r w:rsidRPr="00AA76CE">
          <w:rPr>
            <w:rStyle w:val="Hyperlink"/>
            <w:rFonts w:ascii="Simplified Arabic" w:hAnsi="Simplified Arabic" w:cs="Simplified Arabic"/>
            <w:sz w:val="24"/>
            <w:szCs w:val="24"/>
          </w:rPr>
          <w:t>https://archive.aawsat.com/details.asp?section=4&amp;issueno=12214&amp;article=676114&amp;feature=#.YoVgedzMLIV</w:t>
        </w:r>
      </w:hyperlink>
      <w:r w:rsidRPr="00AA76CE">
        <w:rPr>
          <w:rFonts w:ascii="Simplified Arabic" w:hAnsi="Simplified Arabic" w:cs="Simplified Arabic"/>
          <w:sz w:val="24"/>
          <w:szCs w:val="24"/>
          <w:rtl/>
        </w:rPr>
        <w:t xml:space="preserve"> </w:t>
      </w:r>
    </w:p>
  </w:footnote>
  <w:footnote w:id="69">
    <w:p w:rsidR="00F0639E" w:rsidRPr="005551F9" w:rsidRDefault="00F0639E" w:rsidP="00023D96">
      <w:pPr>
        <w:pStyle w:val="a6"/>
        <w:rPr>
          <w:rFonts w:ascii="Simplified Arabic" w:hAnsi="Simplified Arabic" w:cs="Simplified Arabic"/>
          <w:sz w:val="24"/>
          <w:szCs w:val="24"/>
        </w:rPr>
      </w:pPr>
      <w:r w:rsidRPr="005551F9">
        <w:rPr>
          <w:rStyle w:val="a7"/>
          <w:rFonts w:ascii="Simplified Arabic" w:hAnsi="Simplified Arabic" w:cs="Simplified Arabic"/>
          <w:sz w:val="24"/>
          <w:szCs w:val="24"/>
        </w:rPr>
        <w:footnoteRef/>
      </w:r>
      <w:r w:rsidRPr="005551F9">
        <w:rPr>
          <w:rFonts w:ascii="Simplified Arabic" w:hAnsi="Simplified Arabic" w:cs="Simplified Arabic"/>
          <w:sz w:val="24"/>
          <w:szCs w:val="24"/>
          <w:rtl/>
        </w:rPr>
        <w:t xml:space="preserve"> حبيب بن عواد </w:t>
      </w:r>
      <w:proofErr w:type="spellStart"/>
      <w:r w:rsidRPr="005551F9">
        <w:rPr>
          <w:rFonts w:ascii="Simplified Arabic" w:hAnsi="Simplified Arabic" w:cs="Simplified Arabic"/>
          <w:sz w:val="24"/>
          <w:szCs w:val="24"/>
          <w:rtl/>
        </w:rPr>
        <w:t>السناني</w:t>
      </w:r>
      <w:proofErr w:type="spellEnd"/>
      <w:r w:rsidRPr="005551F9">
        <w:rPr>
          <w:rFonts w:ascii="Simplified Arabic" w:hAnsi="Simplified Arabic" w:cs="Simplified Arabic"/>
          <w:sz w:val="24"/>
          <w:szCs w:val="24"/>
          <w:rtl/>
        </w:rPr>
        <w:t>, المرجع السابق, ص 47.</w:t>
      </w:r>
    </w:p>
  </w:footnote>
  <w:footnote w:id="70">
    <w:p w:rsidR="00F0639E" w:rsidRPr="005551F9" w:rsidRDefault="00F0639E" w:rsidP="00023D96">
      <w:pPr>
        <w:pStyle w:val="a6"/>
        <w:rPr>
          <w:rFonts w:ascii="Simplified Arabic" w:hAnsi="Simplified Arabic" w:cs="Simplified Arabic"/>
          <w:sz w:val="24"/>
          <w:szCs w:val="24"/>
          <w:rtl/>
        </w:rPr>
      </w:pPr>
      <w:r w:rsidRPr="005551F9">
        <w:rPr>
          <w:rStyle w:val="a7"/>
          <w:rFonts w:ascii="Simplified Arabic" w:hAnsi="Simplified Arabic" w:cs="Simplified Arabic"/>
          <w:sz w:val="24"/>
          <w:szCs w:val="24"/>
        </w:rPr>
        <w:footnoteRef/>
      </w:r>
      <w:r w:rsidRPr="005551F9">
        <w:rPr>
          <w:rFonts w:ascii="Simplified Arabic" w:hAnsi="Simplified Arabic" w:cs="Simplified Arabic"/>
          <w:sz w:val="24"/>
          <w:szCs w:val="24"/>
          <w:rtl/>
        </w:rPr>
        <w:t xml:space="preserve"> أبو بكر جابر الجزائري: رسائل الجزائري الرسالة الثالثة, مكتبة لينة للنشر والتوزيع,  ص 421.</w:t>
      </w:r>
    </w:p>
  </w:footnote>
  <w:footnote w:id="71">
    <w:p w:rsidR="00F0639E" w:rsidRPr="00BA2CAB" w:rsidRDefault="00F0639E" w:rsidP="00FF5AC0">
      <w:pPr>
        <w:pStyle w:val="a6"/>
        <w:rPr>
          <w:rFonts w:ascii="Simplified Arabic" w:hAnsi="Simplified Arabic" w:cs="Simplified Arabic"/>
          <w:sz w:val="24"/>
          <w:szCs w:val="24"/>
          <w:rtl/>
        </w:rPr>
      </w:pPr>
      <w:r w:rsidRPr="00BA2CAB">
        <w:rPr>
          <w:rStyle w:val="a7"/>
          <w:rFonts w:ascii="Simplified Arabic" w:hAnsi="Simplified Arabic" w:cs="Simplified Arabic"/>
          <w:sz w:val="24"/>
          <w:szCs w:val="24"/>
        </w:rPr>
        <w:footnoteRef/>
      </w:r>
      <w:r w:rsidRPr="00BA2CAB">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 ص 415.</w:t>
      </w:r>
    </w:p>
  </w:footnote>
  <w:footnote w:id="72">
    <w:p w:rsidR="00F0639E" w:rsidRPr="00880578" w:rsidRDefault="00F0639E" w:rsidP="00754A92">
      <w:pPr>
        <w:pStyle w:val="a6"/>
        <w:rPr>
          <w:rFonts w:ascii="Simplified Arabic" w:hAnsi="Simplified Arabic" w:cs="Simplified Arabic"/>
          <w:sz w:val="24"/>
          <w:szCs w:val="24"/>
          <w:rtl/>
        </w:rPr>
      </w:pPr>
      <w:r w:rsidRPr="00880578">
        <w:rPr>
          <w:rStyle w:val="a7"/>
          <w:rFonts w:ascii="Simplified Arabic" w:hAnsi="Simplified Arabic" w:cs="Simplified Arabic"/>
          <w:sz w:val="24"/>
          <w:szCs w:val="24"/>
        </w:rPr>
        <w:footnoteRef/>
      </w:r>
      <w:r w:rsidRPr="00880578">
        <w:rPr>
          <w:rFonts w:ascii="Simplified Arabic" w:hAnsi="Simplified Arabic" w:cs="Simplified Arabic"/>
          <w:sz w:val="24"/>
          <w:szCs w:val="24"/>
          <w:rtl/>
        </w:rPr>
        <w:t xml:space="preserve"> </w:t>
      </w:r>
      <w:r w:rsidRPr="005551F9">
        <w:rPr>
          <w:rFonts w:ascii="Simplified Arabic" w:hAnsi="Simplified Arabic" w:cs="Simplified Arabic"/>
          <w:sz w:val="24"/>
          <w:szCs w:val="24"/>
          <w:rtl/>
        </w:rPr>
        <w:t>أبو بكر جابر الجزائري: رسائل الجزائري الرسالة الثالثة</w:t>
      </w:r>
      <w:r>
        <w:rPr>
          <w:rFonts w:ascii="Simplified Arabic" w:hAnsi="Simplified Arabic" w:cs="Simplified Arabic" w:hint="cs"/>
          <w:sz w:val="24"/>
          <w:szCs w:val="24"/>
          <w:rtl/>
        </w:rPr>
        <w:t>, ص 240.</w:t>
      </w:r>
    </w:p>
  </w:footnote>
  <w:footnote w:id="73">
    <w:p w:rsidR="00F0639E" w:rsidRPr="00880578" w:rsidRDefault="00F0639E" w:rsidP="00754A92">
      <w:pPr>
        <w:pStyle w:val="a6"/>
        <w:rPr>
          <w:rFonts w:ascii="Simplified Arabic" w:hAnsi="Simplified Arabic" w:cs="Simplified Arabic"/>
          <w:sz w:val="24"/>
          <w:szCs w:val="24"/>
          <w:rtl/>
        </w:rPr>
      </w:pPr>
      <w:r w:rsidRPr="00880578">
        <w:rPr>
          <w:rStyle w:val="a7"/>
          <w:rFonts w:ascii="Simplified Arabic" w:hAnsi="Simplified Arabic" w:cs="Simplified Arabic"/>
          <w:sz w:val="24"/>
          <w:szCs w:val="24"/>
        </w:rPr>
        <w:footnoteRef/>
      </w:r>
      <w:r w:rsidRPr="00880578">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 ص241.</w:t>
      </w:r>
    </w:p>
  </w:footnote>
  <w:footnote w:id="74">
    <w:p w:rsidR="00F0639E" w:rsidRPr="00880578" w:rsidRDefault="00F0639E" w:rsidP="00023D96">
      <w:pPr>
        <w:pStyle w:val="a6"/>
        <w:rPr>
          <w:rFonts w:ascii="Simplified Arabic" w:hAnsi="Simplified Arabic" w:cs="Simplified Arabic"/>
          <w:sz w:val="24"/>
          <w:szCs w:val="24"/>
        </w:rPr>
      </w:pPr>
      <w:r w:rsidRPr="00880578">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نفسه</w:t>
      </w:r>
      <w:r>
        <w:rPr>
          <w:rFonts w:ascii="Simplified Arabic" w:hAnsi="Simplified Arabic" w:cs="Simplified Arabic" w:hint="cs"/>
          <w:sz w:val="24"/>
          <w:szCs w:val="24"/>
          <w:rtl/>
        </w:rPr>
        <w:t>.</w:t>
      </w:r>
    </w:p>
  </w:footnote>
  <w:footnote w:id="75">
    <w:p w:rsidR="00F0639E" w:rsidRPr="00880578" w:rsidRDefault="00F0639E" w:rsidP="00023D96">
      <w:pPr>
        <w:pStyle w:val="a6"/>
        <w:rPr>
          <w:rFonts w:ascii="Simplified Arabic" w:hAnsi="Simplified Arabic" w:cs="Simplified Arabic"/>
          <w:sz w:val="24"/>
          <w:szCs w:val="24"/>
        </w:rPr>
      </w:pPr>
      <w:r w:rsidRPr="00880578">
        <w:rPr>
          <w:rStyle w:val="a7"/>
          <w:rFonts w:ascii="Simplified Arabic" w:hAnsi="Simplified Arabic" w:cs="Simplified Arabic"/>
          <w:sz w:val="24"/>
          <w:szCs w:val="24"/>
        </w:rPr>
        <w:footnoteRef/>
      </w:r>
      <w:r w:rsidRPr="00880578">
        <w:rPr>
          <w:rFonts w:ascii="Simplified Arabic" w:hAnsi="Simplified Arabic" w:cs="Simplified Arabic"/>
          <w:sz w:val="24"/>
          <w:szCs w:val="24"/>
          <w:rtl/>
        </w:rPr>
        <w:t xml:space="preserve"> </w:t>
      </w:r>
      <w:r>
        <w:rPr>
          <w:rFonts w:ascii="Simplified Arabic" w:hAnsi="Simplified Arabic" w:cs="Simplified Arabic" w:hint="cs"/>
          <w:sz w:val="24"/>
          <w:szCs w:val="24"/>
          <w:rtl/>
        </w:rPr>
        <w:t>سليمان الحرش: المرجع السابق.</w:t>
      </w:r>
    </w:p>
  </w:footnote>
  <w:footnote w:id="76">
    <w:p w:rsidR="00F0639E" w:rsidRPr="00942576" w:rsidRDefault="00F0639E" w:rsidP="00023D96">
      <w:pPr>
        <w:pStyle w:val="a6"/>
        <w:rPr>
          <w:rFonts w:ascii="Simplified Arabic" w:hAnsi="Simplified Arabic" w:cs="Simplified Arabic"/>
          <w:sz w:val="24"/>
          <w:szCs w:val="24"/>
          <w:rtl/>
        </w:rPr>
      </w:pPr>
      <w:r w:rsidRPr="00942576">
        <w:rPr>
          <w:rStyle w:val="a7"/>
          <w:rFonts w:ascii="Simplified Arabic" w:hAnsi="Simplified Arabic" w:cs="Simplified Arabic"/>
          <w:sz w:val="24"/>
          <w:szCs w:val="24"/>
        </w:rPr>
        <w:footnoteRef/>
      </w:r>
      <w:r w:rsidRPr="0094257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حمزة </w:t>
      </w:r>
      <w:proofErr w:type="spellStart"/>
      <w:r>
        <w:rPr>
          <w:rFonts w:ascii="Simplified Arabic" w:hAnsi="Simplified Arabic" w:cs="Simplified Arabic" w:hint="cs"/>
          <w:sz w:val="24"/>
          <w:szCs w:val="24"/>
          <w:rtl/>
        </w:rPr>
        <w:t>القرعاني</w:t>
      </w:r>
      <w:proofErr w:type="spellEnd"/>
      <w:r>
        <w:rPr>
          <w:rFonts w:ascii="Simplified Arabic" w:hAnsi="Simplified Arabic" w:cs="Simplified Arabic" w:hint="cs"/>
          <w:sz w:val="24"/>
          <w:szCs w:val="24"/>
          <w:rtl/>
        </w:rPr>
        <w:t>: المرجع السابق, ص 36.</w:t>
      </w:r>
    </w:p>
  </w:footnote>
  <w:footnote w:id="77">
    <w:p w:rsidR="00F0639E" w:rsidRPr="00942576" w:rsidRDefault="00F0639E" w:rsidP="00023D96">
      <w:pPr>
        <w:pStyle w:val="a6"/>
        <w:rPr>
          <w:rFonts w:ascii="Simplified Arabic" w:hAnsi="Simplified Arabic" w:cs="Simplified Arabic"/>
          <w:sz w:val="24"/>
          <w:szCs w:val="24"/>
        </w:rPr>
      </w:pPr>
      <w:r w:rsidRPr="00942576">
        <w:rPr>
          <w:rStyle w:val="a7"/>
          <w:rFonts w:ascii="Simplified Arabic" w:hAnsi="Simplified Arabic" w:cs="Simplified Arabic"/>
          <w:sz w:val="24"/>
          <w:szCs w:val="24"/>
        </w:rPr>
        <w:footnoteRef/>
      </w:r>
      <w:r w:rsidRPr="00942576">
        <w:rPr>
          <w:rFonts w:ascii="Simplified Arabic" w:hAnsi="Simplified Arabic" w:cs="Simplified Arabic"/>
          <w:sz w:val="24"/>
          <w:szCs w:val="24"/>
          <w:rtl/>
        </w:rPr>
        <w:t xml:space="preserve"> محمد بن ناصر العبودي: في إفريقية الخضراء, دار الثقافة, بيروت, 1388ه ـــ 1968م, ص </w:t>
      </w:r>
      <w:proofErr w:type="spellStart"/>
      <w:r w:rsidRPr="00942576">
        <w:rPr>
          <w:rFonts w:ascii="Simplified Arabic" w:hAnsi="Simplified Arabic" w:cs="Simplified Arabic"/>
          <w:sz w:val="24"/>
          <w:szCs w:val="24"/>
          <w:rtl/>
        </w:rPr>
        <w:t>ص</w:t>
      </w:r>
      <w:proofErr w:type="spellEnd"/>
      <w:r w:rsidRPr="00942576">
        <w:rPr>
          <w:rFonts w:ascii="Simplified Arabic" w:hAnsi="Simplified Arabic" w:cs="Simplified Arabic"/>
          <w:sz w:val="24"/>
          <w:szCs w:val="24"/>
          <w:rtl/>
        </w:rPr>
        <w:t xml:space="preserve"> 11 ـــ 14.</w:t>
      </w:r>
    </w:p>
  </w:footnote>
  <w:footnote w:id="78">
    <w:p w:rsidR="00F0639E" w:rsidRPr="00D60137" w:rsidRDefault="00F0639E" w:rsidP="00023D96">
      <w:pPr>
        <w:pStyle w:val="a6"/>
        <w:rPr>
          <w:rFonts w:ascii="Simplified Arabic" w:hAnsi="Simplified Arabic" w:cs="Simplified Arabic"/>
          <w:sz w:val="24"/>
          <w:szCs w:val="24"/>
          <w:rtl/>
        </w:rPr>
      </w:pPr>
      <w:r w:rsidRPr="00D60137">
        <w:rPr>
          <w:rStyle w:val="a7"/>
          <w:rFonts w:ascii="Simplified Arabic" w:hAnsi="Simplified Arabic" w:cs="Simplified Arabic"/>
          <w:sz w:val="24"/>
          <w:szCs w:val="24"/>
        </w:rPr>
        <w:footnoteRef/>
      </w:r>
      <w:r w:rsidRPr="00D6013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إبراهيم بن محمد الصبيحي: طلوع الفجر الصادق بين تحديد القرآن و إطلاق اللغة, ط1, مكتبة الملك فهد الدولية, 1428ه, ص 22. </w:t>
      </w:r>
    </w:p>
  </w:footnote>
  <w:footnote w:id="79">
    <w:p w:rsidR="00F0639E" w:rsidRPr="009038CF" w:rsidRDefault="00F0639E" w:rsidP="00D91BAC">
      <w:pPr>
        <w:pStyle w:val="a6"/>
        <w:rPr>
          <w:rFonts w:ascii="Simplified Arabic" w:hAnsi="Simplified Arabic" w:cs="Simplified Arabic"/>
          <w:sz w:val="24"/>
          <w:szCs w:val="24"/>
          <w:rtl/>
        </w:rPr>
      </w:pPr>
      <w:r w:rsidRPr="009038CF">
        <w:rPr>
          <w:rStyle w:val="a7"/>
          <w:rFonts w:ascii="Simplified Arabic" w:hAnsi="Simplified Arabic" w:cs="Simplified Arabic"/>
          <w:sz w:val="24"/>
          <w:szCs w:val="24"/>
        </w:rPr>
        <w:footnoteRef/>
      </w:r>
      <w:r w:rsidRPr="009038C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إبراهيم بن محمد الصبيحي: المرجع السابق,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23 ــ 24.</w:t>
      </w:r>
    </w:p>
  </w:footnote>
  <w:footnote w:id="80">
    <w:p w:rsidR="00F0639E" w:rsidRPr="00E23E87" w:rsidRDefault="00F0639E" w:rsidP="00023D96">
      <w:pPr>
        <w:pStyle w:val="a6"/>
        <w:rPr>
          <w:rFonts w:ascii="Simplified Arabic" w:hAnsi="Simplified Arabic" w:cs="Simplified Arabic"/>
          <w:sz w:val="24"/>
          <w:szCs w:val="24"/>
        </w:rPr>
      </w:pPr>
      <w:r w:rsidRPr="00E23E87">
        <w:rPr>
          <w:rStyle w:val="a7"/>
          <w:rFonts w:ascii="Simplified Arabic" w:hAnsi="Simplified Arabic" w:cs="Simplified Arabic"/>
          <w:sz w:val="24"/>
          <w:szCs w:val="24"/>
        </w:rPr>
        <w:footnoteRef/>
      </w:r>
      <w:r w:rsidRPr="00E23E87">
        <w:rPr>
          <w:rFonts w:ascii="Simplified Arabic" w:hAnsi="Simplified Arabic" w:cs="Simplified Arabic"/>
          <w:sz w:val="24"/>
          <w:szCs w:val="24"/>
          <w:rtl/>
        </w:rPr>
        <w:t xml:space="preserve"> حبيب بن عواد </w:t>
      </w:r>
      <w:proofErr w:type="spellStart"/>
      <w:r w:rsidRPr="00E23E87">
        <w:rPr>
          <w:rFonts w:ascii="Simplified Arabic" w:hAnsi="Simplified Arabic" w:cs="Simplified Arabic"/>
          <w:sz w:val="24"/>
          <w:szCs w:val="24"/>
          <w:rtl/>
        </w:rPr>
        <w:t>السناني</w:t>
      </w:r>
      <w:proofErr w:type="spellEnd"/>
      <w:r w:rsidRPr="00E23E87">
        <w:rPr>
          <w:rFonts w:ascii="Simplified Arabic" w:hAnsi="Simplified Arabic" w:cs="Simplified Arabic"/>
          <w:sz w:val="24"/>
          <w:szCs w:val="24"/>
          <w:rtl/>
        </w:rPr>
        <w:t>, المرجع السابق, ص 51.</w:t>
      </w:r>
    </w:p>
  </w:footnote>
  <w:footnote w:id="81">
    <w:p w:rsidR="00F0639E" w:rsidRPr="00E23E87" w:rsidRDefault="00F0639E" w:rsidP="00023D96">
      <w:pPr>
        <w:spacing w:line="240" w:lineRule="auto"/>
        <w:rPr>
          <w:rFonts w:ascii="Simplified Arabic" w:hAnsi="Simplified Arabic" w:cs="Simplified Arabic"/>
          <w:sz w:val="24"/>
          <w:szCs w:val="24"/>
          <w:rtl/>
        </w:rPr>
      </w:pPr>
      <w:r w:rsidRPr="00E23E87">
        <w:rPr>
          <w:rStyle w:val="a7"/>
          <w:rFonts w:ascii="Simplified Arabic" w:hAnsi="Simplified Arabic" w:cs="Simplified Arabic"/>
          <w:sz w:val="24"/>
          <w:szCs w:val="24"/>
        </w:rPr>
        <w:footnoteRef/>
      </w:r>
      <w:r w:rsidRPr="00E23E87">
        <w:rPr>
          <w:rFonts w:ascii="Simplified Arabic" w:hAnsi="Simplified Arabic" w:cs="Simplified Arabic"/>
          <w:sz w:val="24"/>
          <w:szCs w:val="24"/>
          <w:rtl/>
        </w:rPr>
        <w:t xml:space="preserve"> أبو بكر جابر الجزائري: رسائل الجزائري الرسالة الأولى, مكتبة لينة للنشر والتوزيع, ط3, 1415ه ـــ 1995م, ص 659.</w:t>
      </w:r>
    </w:p>
  </w:footnote>
  <w:footnote w:id="82">
    <w:p w:rsidR="00F0639E" w:rsidRPr="00E23E87" w:rsidRDefault="00F0639E" w:rsidP="00D91BAC">
      <w:pPr>
        <w:pStyle w:val="a6"/>
        <w:rPr>
          <w:rFonts w:ascii="Simplified Arabic" w:hAnsi="Simplified Arabic" w:cs="Simplified Arabic"/>
          <w:sz w:val="24"/>
          <w:szCs w:val="24"/>
          <w:rtl/>
        </w:rPr>
      </w:pPr>
      <w:r w:rsidRPr="00E23E87">
        <w:rPr>
          <w:rStyle w:val="a7"/>
          <w:rFonts w:ascii="Simplified Arabic" w:hAnsi="Simplified Arabic" w:cs="Simplified Arabic"/>
          <w:sz w:val="24"/>
          <w:szCs w:val="24"/>
        </w:rPr>
        <w:footnoteRef/>
      </w:r>
      <w:r>
        <w:rPr>
          <w:rFonts w:ascii="Simplified Arabic" w:hAnsi="Simplified Arabic" w:cs="Simplified Arabic" w:hint="cs"/>
          <w:sz w:val="24"/>
          <w:szCs w:val="24"/>
          <w:rtl/>
        </w:rPr>
        <w:t>نفسه</w:t>
      </w:r>
      <w:r w:rsidRPr="00E23E87">
        <w:rPr>
          <w:rFonts w:ascii="Simplified Arabic" w:hAnsi="Simplified Arabic" w:cs="Simplified Arabic"/>
          <w:sz w:val="24"/>
          <w:szCs w:val="24"/>
          <w:rtl/>
        </w:rPr>
        <w:t>, ص 660.</w:t>
      </w:r>
    </w:p>
  </w:footnote>
  <w:footnote w:id="83">
    <w:p w:rsidR="00F0639E" w:rsidRPr="008C04BA" w:rsidRDefault="00F0639E" w:rsidP="00023D96">
      <w:pPr>
        <w:pStyle w:val="a6"/>
        <w:rPr>
          <w:rFonts w:ascii="Simplified Arabic" w:hAnsi="Simplified Arabic" w:cs="Simplified Arabic"/>
          <w:sz w:val="24"/>
          <w:szCs w:val="24"/>
          <w:rtl/>
        </w:rPr>
      </w:pPr>
      <w:r w:rsidRPr="008C04BA">
        <w:rPr>
          <w:rStyle w:val="a7"/>
          <w:rFonts w:ascii="Simplified Arabic" w:hAnsi="Simplified Arabic" w:cs="Simplified Arabic"/>
          <w:sz w:val="24"/>
          <w:szCs w:val="24"/>
        </w:rPr>
        <w:footnoteRef/>
      </w:r>
      <w:r w:rsidRPr="008C04B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محمد المجذوب: المرجع السابق,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38 ــ 39.</w:t>
      </w:r>
    </w:p>
  </w:footnote>
  <w:footnote w:id="84">
    <w:p w:rsidR="00F0639E" w:rsidRPr="008C04BA" w:rsidRDefault="00F0639E" w:rsidP="00023D96">
      <w:pPr>
        <w:pStyle w:val="a6"/>
        <w:rPr>
          <w:rFonts w:ascii="Simplified Arabic" w:hAnsi="Simplified Arabic" w:cs="Simplified Arabic"/>
          <w:sz w:val="24"/>
          <w:szCs w:val="24"/>
          <w:rtl/>
        </w:rPr>
      </w:pPr>
      <w:r w:rsidRPr="008C04BA">
        <w:rPr>
          <w:rStyle w:val="a7"/>
          <w:rFonts w:ascii="Simplified Arabic" w:hAnsi="Simplified Arabic" w:cs="Simplified Arabic"/>
          <w:sz w:val="24"/>
          <w:szCs w:val="24"/>
        </w:rPr>
        <w:footnoteRef/>
      </w:r>
      <w:r w:rsidRPr="008C04BA">
        <w:rPr>
          <w:rFonts w:ascii="Simplified Arabic" w:hAnsi="Simplified Arabic" w:cs="Simplified Arabic"/>
          <w:sz w:val="24"/>
          <w:szCs w:val="24"/>
          <w:rtl/>
        </w:rPr>
        <w:t xml:space="preserve"> </w:t>
      </w:r>
      <w:r>
        <w:rPr>
          <w:rFonts w:ascii="Simplified Arabic" w:hAnsi="Simplified Arabic" w:cs="Simplified Arabic" w:hint="cs"/>
          <w:sz w:val="24"/>
          <w:szCs w:val="24"/>
          <w:rtl/>
        </w:rPr>
        <w:t>سليمان الحرش: المرجع السابق.</w:t>
      </w:r>
    </w:p>
  </w:footnote>
  <w:footnote w:id="85">
    <w:p w:rsidR="00F0639E" w:rsidRPr="00F42BBF" w:rsidRDefault="00F0639E" w:rsidP="00023D96">
      <w:pPr>
        <w:pStyle w:val="a6"/>
        <w:rPr>
          <w:rFonts w:ascii="Simplified Arabic" w:hAnsi="Simplified Arabic" w:cs="Simplified Arabic"/>
          <w:sz w:val="24"/>
          <w:szCs w:val="24"/>
          <w:rtl/>
        </w:rPr>
      </w:pPr>
      <w:r w:rsidRPr="00F42BBF">
        <w:rPr>
          <w:rStyle w:val="a7"/>
          <w:rFonts w:ascii="Simplified Arabic" w:hAnsi="Simplified Arabic" w:cs="Simplified Arabic"/>
          <w:sz w:val="24"/>
          <w:szCs w:val="24"/>
        </w:rPr>
        <w:footnoteRef/>
      </w:r>
      <w:r w:rsidRPr="00F42BBF">
        <w:rPr>
          <w:rFonts w:ascii="Simplified Arabic" w:hAnsi="Simplified Arabic" w:cs="Simplified Arabic"/>
          <w:sz w:val="24"/>
          <w:szCs w:val="24"/>
          <w:rtl/>
        </w:rPr>
        <w:t xml:space="preserve"> سورة البقرة: الآية 190.</w:t>
      </w:r>
    </w:p>
  </w:footnote>
  <w:footnote w:id="86">
    <w:p w:rsidR="00F0639E" w:rsidRPr="00F42BBF" w:rsidRDefault="00F0639E" w:rsidP="00023D96">
      <w:pPr>
        <w:pStyle w:val="a6"/>
        <w:rPr>
          <w:rFonts w:ascii="Simplified Arabic" w:hAnsi="Simplified Arabic" w:cs="Simplified Arabic"/>
          <w:sz w:val="24"/>
          <w:szCs w:val="24"/>
          <w:rtl/>
        </w:rPr>
      </w:pPr>
      <w:r w:rsidRPr="00F42BBF">
        <w:rPr>
          <w:rStyle w:val="a7"/>
          <w:rFonts w:ascii="Simplified Arabic" w:hAnsi="Simplified Arabic" w:cs="Simplified Arabic"/>
          <w:sz w:val="24"/>
          <w:szCs w:val="24"/>
        </w:rPr>
        <w:footnoteRef/>
      </w:r>
      <w:r w:rsidRPr="00F42BBF">
        <w:rPr>
          <w:rFonts w:ascii="Simplified Arabic" w:hAnsi="Simplified Arabic" w:cs="Simplified Arabic"/>
          <w:sz w:val="24"/>
          <w:szCs w:val="24"/>
          <w:rtl/>
        </w:rPr>
        <w:t xml:space="preserve"> حبيب بن عواد </w:t>
      </w:r>
      <w:proofErr w:type="spellStart"/>
      <w:r w:rsidRPr="00F42BBF">
        <w:rPr>
          <w:rFonts w:ascii="Simplified Arabic" w:hAnsi="Simplified Arabic" w:cs="Simplified Arabic"/>
          <w:sz w:val="24"/>
          <w:szCs w:val="24"/>
          <w:rtl/>
        </w:rPr>
        <w:t>السناني</w:t>
      </w:r>
      <w:proofErr w:type="spellEnd"/>
      <w:r w:rsidRPr="00F42BBF">
        <w:rPr>
          <w:rFonts w:ascii="Simplified Arabic" w:hAnsi="Simplified Arabic" w:cs="Simplified Arabic"/>
          <w:sz w:val="24"/>
          <w:szCs w:val="24"/>
          <w:rtl/>
        </w:rPr>
        <w:t>, المرجع السابق, ص 110.</w:t>
      </w:r>
    </w:p>
  </w:footnote>
  <w:footnote w:id="87">
    <w:p w:rsidR="00F0639E" w:rsidRPr="00F42BBF" w:rsidRDefault="00F0639E" w:rsidP="00023D96">
      <w:pPr>
        <w:pStyle w:val="a6"/>
        <w:rPr>
          <w:rFonts w:ascii="Simplified Arabic" w:hAnsi="Simplified Arabic" w:cs="Simplified Arabic"/>
          <w:sz w:val="24"/>
          <w:szCs w:val="24"/>
          <w:rtl/>
        </w:rPr>
      </w:pPr>
      <w:r w:rsidRPr="00F42BBF">
        <w:rPr>
          <w:rStyle w:val="a7"/>
          <w:rFonts w:ascii="Simplified Arabic" w:hAnsi="Simplified Arabic" w:cs="Simplified Arabic"/>
          <w:sz w:val="24"/>
          <w:szCs w:val="24"/>
        </w:rPr>
        <w:footnoteRef/>
      </w:r>
      <w:r w:rsidRPr="00F42BBF">
        <w:rPr>
          <w:rFonts w:ascii="Simplified Arabic" w:hAnsi="Simplified Arabic" w:cs="Simplified Arabic"/>
          <w:sz w:val="24"/>
          <w:szCs w:val="24"/>
          <w:rtl/>
        </w:rPr>
        <w:t xml:space="preserve"> أبو بكر جابر الجزائري: رسائل الجزائري الرسالة الأولى, ص 663.</w:t>
      </w:r>
    </w:p>
  </w:footnote>
  <w:footnote w:id="88">
    <w:p w:rsidR="00F0639E" w:rsidRPr="00F42BBF" w:rsidRDefault="00F0639E" w:rsidP="00023D96">
      <w:pPr>
        <w:pStyle w:val="a6"/>
        <w:rPr>
          <w:rFonts w:ascii="Simplified Arabic" w:hAnsi="Simplified Arabic" w:cs="Simplified Arabic"/>
          <w:sz w:val="24"/>
          <w:szCs w:val="24"/>
          <w:rtl/>
        </w:rPr>
      </w:pPr>
      <w:r w:rsidRPr="00F42BBF">
        <w:rPr>
          <w:rStyle w:val="a7"/>
          <w:rFonts w:ascii="Simplified Arabic" w:hAnsi="Simplified Arabic" w:cs="Simplified Arabic"/>
          <w:sz w:val="24"/>
          <w:szCs w:val="24"/>
        </w:rPr>
        <w:footnoteRef/>
      </w:r>
      <w:r w:rsidRPr="00F42BBF">
        <w:rPr>
          <w:rFonts w:ascii="Simplified Arabic" w:hAnsi="Simplified Arabic" w:cs="Simplified Arabic"/>
          <w:sz w:val="24"/>
          <w:szCs w:val="24"/>
          <w:rtl/>
        </w:rPr>
        <w:t xml:space="preserve"> </w:t>
      </w:r>
      <w:r>
        <w:rPr>
          <w:rFonts w:ascii="Simplified Arabic" w:hAnsi="Simplified Arabic" w:cs="Simplified Arabic" w:hint="cs"/>
          <w:sz w:val="24"/>
          <w:szCs w:val="24"/>
          <w:rtl/>
        </w:rPr>
        <w:t>سورة المائدة, الآية 82.</w:t>
      </w:r>
    </w:p>
  </w:footnote>
  <w:footnote w:id="89">
    <w:p w:rsidR="00F0639E" w:rsidRPr="00493AE2" w:rsidRDefault="00F0639E" w:rsidP="00023D96">
      <w:pPr>
        <w:pStyle w:val="a6"/>
        <w:rPr>
          <w:rFonts w:ascii="Simplified Arabic" w:hAnsi="Simplified Arabic" w:cs="Simplified Arabic"/>
          <w:sz w:val="24"/>
          <w:szCs w:val="24"/>
        </w:rPr>
      </w:pPr>
      <w:r w:rsidRPr="00493AE2">
        <w:rPr>
          <w:rStyle w:val="a7"/>
          <w:rFonts w:ascii="Simplified Arabic" w:hAnsi="Simplified Arabic" w:cs="Simplified Arabic"/>
          <w:sz w:val="24"/>
          <w:szCs w:val="24"/>
        </w:rPr>
        <w:footnoteRef/>
      </w:r>
      <w:r w:rsidRPr="00493AE2">
        <w:rPr>
          <w:rFonts w:ascii="Simplified Arabic" w:hAnsi="Simplified Arabic" w:cs="Simplified Arabic"/>
          <w:sz w:val="24"/>
          <w:szCs w:val="24"/>
          <w:rtl/>
        </w:rPr>
        <w:t xml:space="preserve"> أبو بكر جابر الجزائري: رسائل الجزائري الرسالة الأولى, ص 664.</w:t>
      </w:r>
    </w:p>
  </w:footnote>
  <w:footnote w:id="90">
    <w:p w:rsidR="00F0639E" w:rsidRPr="00A5477F" w:rsidRDefault="00F0639E" w:rsidP="00023D96">
      <w:pPr>
        <w:pStyle w:val="a6"/>
        <w:rPr>
          <w:rFonts w:ascii="Simplified Arabic" w:hAnsi="Simplified Arabic" w:cs="Simplified Arabic"/>
          <w:sz w:val="24"/>
          <w:szCs w:val="24"/>
        </w:rPr>
      </w:pPr>
      <w:r w:rsidRPr="00A5477F">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أبو بكر جابر الجزائري: رسائل الجزائري, الرسالة الثانية, مكتبة لينة للنشر والتوزيع, ص492.</w:t>
      </w:r>
    </w:p>
  </w:footnote>
  <w:footnote w:id="91">
    <w:p w:rsidR="00F0639E" w:rsidRPr="00A5477F" w:rsidRDefault="00F0639E" w:rsidP="00F053E1">
      <w:pPr>
        <w:pStyle w:val="a6"/>
        <w:rPr>
          <w:rFonts w:ascii="Simplified Arabic" w:hAnsi="Simplified Arabic" w:cs="Simplified Arabic"/>
          <w:sz w:val="24"/>
          <w:szCs w:val="24"/>
        </w:rPr>
      </w:pPr>
      <w:r w:rsidRPr="00A5477F">
        <w:rPr>
          <w:rStyle w:val="a7"/>
          <w:rFonts w:ascii="Simplified Arabic" w:hAnsi="Simplified Arabic" w:cs="Simplified Arabic"/>
          <w:sz w:val="24"/>
          <w:szCs w:val="24"/>
        </w:rPr>
        <w:footnoteRef/>
      </w:r>
      <w:r w:rsidRPr="00A5477F">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p>
  </w:footnote>
  <w:footnote w:id="92">
    <w:p w:rsidR="00F0639E" w:rsidRPr="00A5477F" w:rsidRDefault="00F0639E" w:rsidP="00023D96">
      <w:pPr>
        <w:pStyle w:val="a6"/>
        <w:rPr>
          <w:rFonts w:ascii="Simplified Arabic" w:hAnsi="Simplified Arabic" w:cs="Simplified Arabic"/>
          <w:sz w:val="24"/>
          <w:szCs w:val="24"/>
          <w:rtl/>
        </w:rPr>
      </w:pPr>
      <w:r w:rsidRPr="00A5477F">
        <w:rPr>
          <w:rStyle w:val="a7"/>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019FC">
        <w:rPr>
          <w:rFonts w:ascii="Simplified Arabic" w:hAnsi="Simplified Arabic" w:cs="Simplified Arabic"/>
          <w:sz w:val="24"/>
          <w:szCs w:val="24"/>
          <w:rtl/>
        </w:rPr>
        <w:t xml:space="preserve">حبيب بن عواد </w:t>
      </w:r>
      <w:proofErr w:type="spellStart"/>
      <w:r w:rsidRPr="007019FC">
        <w:rPr>
          <w:rFonts w:ascii="Simplified Arabic" w:hAnsi="Simplified Arabic" w:cs="Simplified Arabic"/>
          <w:sz w:val="24"/>
          <w:szCs w:val="24"/>
          <w:rtl/>
        </w:rPr>
        <w:t>السناني</w:t>
      </w:r>
      <w:proofErr w:type="spellEnd"/>
      <w:r w:rsidRPr="007019FC">
        <w:rPr>
          <w:rFonts w:ascii="Simplified Arabic" w:hAnsi="Simplified Arabic" w:cs="Simplified Arabic"/>
          <w:sz w:val="24"/>
          <w:szCs w:val="24"/>
          <w:rtl/>
        </w:rPr>
        <w:t>: المرجع السابق</w:t>
      </w:r>
      <w:r>
        <w:rPr>
          <w:rFonts w:ascii="Simplified Arabic" w:hAnsi="Simplified Arabic" w:cs="Simplified Arabic" w:hint="cs"/>
          <w:sz w:val="24"/>
          <w:szCs w:val="24"/>
          <w:rtl/>
        </w:rPr>
        <w:t>, ص201.</w:t>
      </w:r>
    </w:p>
  </w:footnote>
  <w:footnote w:id="93">
    <w:p w:rsidR="00F0639E" w:rsidRPr="00F053E1" w:rsidRDefault="00F0639E">
      <w:pPr>
        <w:pStyle w:val="a6"/>
        <w:rPr>
          <w:rFonts w:ascii="Simplified Arabic" w:hAnsi="Simplified Arabic" w:cs="Simplified Arabic"/>
          <w:sz w:val="24"/>
          <w:szCs w:val="24"/>
          <w:rtl/>
        </w:rPr>
      </w:pPr>
      <w:r w:rsidRPr="00F053E1">
        <w:rPr>
          <w:rStyle w:val="a7"/>
          <w:rFonts w:ascii="Simplified Arabic" w:hAnsi="Simplified Arabic" w:cs="Simplified Arabic"/>
          <w:sz w:val="24"/>
          <w:szCs w:val="24"/>
        </w:rPr>
        <w:footnoteRef/>
      </w:r>
      <w:r w:rsidRPr="00F053E1">
        <w:rPr>
          <w:rFonts w:ascii="Simplified Arabic" w:hAnsi="Simplified Arabic" w:cs="Simplified Arabic"/>
          <w:sz w:val="24"/>
          <w:szCs w:val="24"/>
          <w:rtl/>
        </w:rPr>
        <w:t xml:space="preserve"> سورة النساء: الآية 59.</w:t>
      </w:r>
    </w:p>
  </w:footnote>
  <w:footnote w:id="94">
    <w:p w:rsidR="00F0639E" w:rsidRPr="00F053E1" w:rsidRDefault="00F0639E" w:rsidP="00023D96">
      <w:pPr>
        <w:pStyle w:val="a6"/>
        <w:rPr>
          <w:rFonts w:ascii="Simplified Arabic" w:hAnsi="Simplified Arabic" w:cs="Simplified Arabic"/>
          <w:sz w:val="24"/>
          <w:szCs w:val="24"/>
        </w:rPr>
      </w:pPr>
      <w:r w:rsidRPr="00F053E1">
        <w:rPr>
          <w:rStyle w:val="a7"/>
          <w:rFonts w:ascii="Simplified Arabic" w:hAnsi="Simplified Arabic" w:cs="Simplified Arabic"/>
          <w:sz w:val="24"/>
          <w:szCs w:val="24"/>
        </w:rPr>
        <w:footnoteRef/>
      </w:r>
      <w:r w:rsidRPr="00F053E1">
        <w:rPr>
          <w:rFonts w:ascii="Simplified Arabic" w:hAnsi="Simplified Arabic" w:cs="Simplified Arabic"/>
          <w:sz w:val="24"/>
          <w:szCs w:val="24"/>
          <w:rtl/>
        </w:rPr>
        <w:t xml:space="preserve"> حبيب بن عواد </w:t>
      </w:r>
      <w:proofErr w:type="spellStart"/>
      <w:r w:rsidRPr="00F053E1">
        <w:rPr>
          <w:rFonts w:ascii="Simplified Arabic" w:hAnsi="Simplified Arabic" w:cs="Simplified Arabic"/>
          <w:sz w:val="24"/>
          <w:szCs w:val="24"/>
          <w:rtl/>
        </w:rPr>
        <w:t>السناني</w:t>
      </w:r>
      <w:proofErr w:type="spellEnd"/>
      <w:r w:rsidRPr="00F053E1">
        <w:rPr>
          <w:rFonts w:ascii="Simplified Arabic" w:hAnsi="Simplified Arabic" w:cs="Simplified Arabic"/>
          <w:sz w:val="24"/>
          <w:szCs w:val="24"/>
          <w:rtl/>
        </w:rPr>
        <w:t>, المرجع السابق, ص 203.</w:t>
      </w:r>
    </w:p>
  </w:footnote>
  <w:footnote w:id="95">
    <w:p w:rsidR="00F0639E" w:rsidRPr="00F053E1" w:rsidRDefault="00F0639E" w:rsidP="00023D96">
      <w:pPr>
        <w:pStyle w:val="a6"/>
        <w:rPr>
          <w:rFonts w:ascii="Simplified Arabic" w:hAnsi="Simplified Arabic" w:cs="Simplified Arabic"/>
          <w:sz w:val="24"/>
          <w:szCs w:val="24"/>
          <w:rtl/>
        </w:rPr>
      </w:pPr>
      <w:r w:rsidRPr="00F053E1">
        <w:rPr>
          <w:rStyle w:val="a7"/>
          <w:rFonts w:ascii="Simplified Arabic" w:hAnsi="Simplified Arabic" w:cs="Simplified Arabic"/>
          <w:sz w:val="24"/>
          <w:szCs w:val="24"/>
        </w:rPr>
        <w:footnoteRef/>
      </w:r>
      <w:r w:rsidRPr="00F053E1">
        <w:rPr>
          <w:rFonts w:ascii="Simplified Arabic" w:hAnsi="Simplified Arabic" w:cs="Simplified Arabic"/>
          <w:sz w:val="24"/>
          <w:szCs w:val="24"/>
          <w:rtl/>
        </w:rPr>
        <w:t xml:space="preserve"> أبو بكر جابر الجزائري: رسائل الجزائري الرسالة الخامسة, مكتبة العلوم والحكم, المدينة المنورة, ص 288.</w:t>
      </w:r>
    </w:p>
  </w:footnote>
  <w:footnote w:id="96">
    <w:p w:rsidR="00F0639E" w:rsidRPr="00E15379" w:rsidRDefault="00F0639E" w:rsidP="00023D96">
      <w:pPr>
        <w:pStyle w:val="a6"/>
        <w:rPr>
          <w:rFonts w:ascii="Simplified Arabic" w:hAnsi="Simplified Arabic" w:cs="Simplified Arabic"/>
          <w:sz w:val="24"/>
          <w:szCs w:val="24"/>
          <w:rtl/>
        </w:rPr>
      </w:pPr>
      <w:r w:rsidRPr="00E15379">
        <w:rPr>
          <w:rStyle w:val="a7"/>
          <w:rFonts w:ascii="Simplified Arabic" w:hAnsi="Simplified Arabic" w:cs="Simplified Arabic"/>
          <w:sz w:val="24"/>
          <w:szCs w:val="24"/>
        </w:rPr>
        <w:footnoteRef/>
      </w:r>
      <w:r w:rsidRPr="00E15379">
        <w:rPr>
          <w:rFonts w:ascii="Simplified Arabic" w:hAnsi="Simplified Arabic" w:cs="Simplified Arabic"/>
          <w:sz w:val="24"/>
          <w:szCs w:val="24"/>
          <w:rtl/>
        </w:rPr>
        <w:t xml:space="preserve"> أبو بكر جابر الجزائري: رسائل الجزائري الرسالة الأولى, ص 200. </w:t>
      </w:r>
    </w:p>
  </w:footnote>
  <w:footnote w:id="97">
    <w:p w:rsidR="00F0639E" w:rsidRPr="00E15379" w:rsidRDefault="00F0639E" w:rsidP="002E7F83">
      <w:pPr>
        <w:pStyle w:val="a6"/>
        <w:rPr>
          <w:rFonts w:ascii="Simplified Arabic" w:hAnsi="Simplified Arabic" w:cs="Simplified Arabic"/>
          <w:sz w:val="24"/>
          <w:szCs w:val="24"/>
        </w:rPr>
      </w:pPr>
      <w:r w:rsidRPr="00E15379">
        <w:rPr>
          <w:rFonts w:ascii="Simplified Arabic" w:hAnsi="Simplified Arabic" w:cs="Simplified Arabic"/>
          <w:sz w:val="24"/>
          <w:szCs w:val="24"/>
        </w:rPr>
        <w:t xml:space="preserve"> </w:t>
      </w:r>
      <w:r w:rsidRPr="00E15379">
        <w:rPr>
          <w:rStyle w:val="a7"/>
          <w:rFonts w:ascii="Simplified Arabic" w:hAnsi="Simplified Arabic" w:cs="Simplified Arabic"/>
          <w:sz w:val="24"/>
          <w:szCs w:val="24"/>
        </w:rPr>
        <w:footnoteRef/>
      </w:r>
      <w:r w:rsidRPr="00E709B4">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E15379">
        <w:rPr>
          <w:rFonts w:ascii="Simplified Arabic" w:hAnsi="Simplified Arabic" w:cs="Simplified Arabic"/>
          <w:sz w:val="24"/>
          <w:szCs w:val="24"/>
          <w:rtl/>
        </w:rPr>
        <w:t>, ص 580.</w:t>
      </w:r>
    </w:p>
  </w:footnote>
  <w:footnote w:id="98">
    <w:p w:rsidR="00F0639E" w:rsidRPr="00E15379" w:rsidRDefault="00F0639E" w:rsidP="002E7F83">
      <w:pPr>
        <w:pStyle w:val="a6"/>
        <w:rPr>
          <w:rFonts w:ascii="Simplified Arabic" w:hAnsi="Simplified Arabic" w:cs="Simplified Arabic"/>
          <w:sz w:val="24"/>
          <w:szCs w:val="24"/>
          <w:rtl/>
        </w:rPr>
      </w:pPr>
      <w:r w:rsidRPr="00E15379">
        <w:rPr>
          <w:rStyle w:val="a7"/>
          <w:rFonts w:ascii="Simplified Arabic" w:hAnsi="Simplified Arabic" w:cs="Simplified Arabic"/>
          <w:sz w:val="24"/>
          <w:szCs w:val="24"/>
        </w:rPr>
        <w:footnoteRef/>
      </w:r>
      <w:r w:rsidRPr="00E1537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نفسه,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580 ــ 581.</w:t>
      </w:r>
    </w:p>
  </w:footnote>
  <w:footnote w:id="99">
    <w:p w:rsidR="00F0639E" w:rsidRPr="00001F13" w:rsidRDefault="00F0639E" w:rsidP="00023D96">
      <w:pPr>
        <w:pStyle w:val="a6"/>
        <w:rPr>
          <w:rFonts w:ascii="Simplified Arabic" w:hAnsi="Simplified Arabic" w:cs="Simplified Arabic"/>
          <w:sz w:val="24"/>
          <w:szCs w:val="24"/>
          <w:rtl/>
        </w:rPr>
      </w:pPr>
      <w:r w:rsidRPr="00001F13">
        <w:rPr>
          <w:rStyle w:val="a7"/>
          <w:rFonts w:ascii="Simplified Arabic" w:hAnsi="Simplified Arabic" w:cs="Simplified Arabic"/>
          <w:sz w:val="24"/>
          <w:szCs w:val="24"/>
        </w:rPr>
        <w:footnoteRef/>
      </w:r>
      <w:r w:rsidRPr="00001F13">
        <w:rPr>
          <w:rFonts w:ascii="Simplified Arabic" w:hAnsi="Simplified Arabic" w:cs="Simplified Arabic"/>
          <w:sz w:val="24"/>
          <w:szCs w:val="24"/>
          <w:rtl/>
        </w:rPr>
        <w:t xml:space="preserve"> أبو بكر جابر الجزائري: رسائل الجزائري الرسالة الأولى, ص 579.</w:t>
      </w:r>
    </w:p>
  </w:footnote>
  <w:footnote w:id="100">
    <w:p w:rsidR="00F0639E" w:rsidRPr="00001F13" w:rsidRDefault="00F0639E" w:rsidP="002E7F83">
      <w:pPr>
        <w:pStyle w:val="a6"/>
        <w:rPr>
          <w:rFonts w:ascii="Simplified Arabic" w:hAnsi="Simplified Arabic" w:cs="Simplified Arabic"/>
          <w:sz w:val="24"/>
          <w:szCs w:val="24"/>
          <w:rtl/>
        </w:rPr>
      </w:pPr>
      <w:r w:rsidRPr="00001F13">
        <w:rPr>
          <w:rStyle w:val="a7"/>
          <w:rFonts w:ascii="Simplified Arabic" w:hAnsi="Simplified Arabic" w:cs="Simplified Arabic"/>
          <w:sz w:val="24"/>
          <w:szCs w:val="24"/>
        </w:rPr>
        <w:footnoteRef/>
      </w:r>
      <w:r w:rsidRPr="00001F13">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001F13">
        <w:rPr>
          <w:rFonts w:ascii="Simplified Arabic" w:hAnsi="Simplified Arabic" w:cs="Simplified Arabic"/>
          <w:sz w:val="24"/>
          <w:szCs w:val="24"/>
          <w:rtl/>
        </w:rPr>
        <w:t>, ص 400.</w:t>
      </w:r>
    </w:p>
  </w:footnote>
  <w:footnote w:id="101">
    <w:p w:rsidR="00F0639E" w:rsidRPr="00001F13" w:rsidRDefault="00F0639E" w:rsidP="00023D96">
      <w:pPr>
        <w:pStyle w:val="a6"/>
        <w:rPr>
          <w:rFonts w:ascii="Simplified Arabic" w:hAnsi="Simplified Arabic" w:cs="Simplified Arabic"/>
          <w:sz w:val="24"/>
          <w:szCs w:val="24"/>
          <w:rtl/>
        </w:rPr>
      </w:pPr>
      <w:r w:rsidRPr="00001F13">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حبيب بن عواد </w:t>
      </w:r>
      <w:proofErr w:type="spellStart"/>
      <w:r>
        <w:rPr>
          <w:rFonts w:ascii="Simplified Arabic" w:hAnsi="Simplified Arabic" w:cs="Simplified Arabic"/>
          <w:sz w:val="24"/>
          <w:szCs w:val="24"/>
          <w:rtl/>
        </w:rPr>
        <w:t>السناني</w:t>
      </w:r>
      <w:proofErr w:type="spellEnd"/>
      <w:r>
        <w:rPr>
          <w:rFonts w:ascii="Simplified Arabic" w:hAnsi="Simplified Arabic" w:cs="Simplified Arabic" w:hint="cs"/>
          <w:sz w:val="24"/>
          <w:szCs w:val="24"/>
          <w:rtl/>
        </w:rPr>
        <w:t>:</w:t>
      </w:r>
      <w:r w:rsidRPr="00001F13">
        <w:rPr>
          <w:rFonts w:ascii="Simplified Arabic" w:hAnsi="Simplified Arabic" w:cs="Simplified Arabic"/>
          <w:sz w:val="24"/>
          <w:szCs w:val="24"/>
          <w:rtl/>
        </w:rPr>
        <w:t xml:space="preserve"> المرجع السابق, ص 206.</w:t>
      </w:r>
    </w:p>
  </w:footnote>
  <w:footnote w:id="102">
    <w:p w:rsidR="00F0639E" w:rsidRPr="00001F13" w:rsidRDefault="00F0639E" w:rsidP="002E7F83">
      <w:pPr>
        <w:pStyle w:val="a6"/>
        <w:rPr>
          <w:rFonts w:ascii="Simplified Arabic" w:hAnsi="Simplified Arabic" w:cs="Simplified Arabic"/>
          <w:sz w:val="24"/>
          <w:szCs w:val="24"/>
          <w:rtl/>
        </w:rPr>
      </w:pPr>
      <w:r w:rsidRPr="00001F13">
        <w:rPr>
          <w:rStyle w:val="a7"/>
          <w:rFonts w:ascii="Simplified Arabic" w:hAnsi="Simplified Arabic" w:cs="Simplified Arabic"/>
          <w:sz w:val="24"/>
          <w:szCs w:val="24"/>
        </w:rPr>
        <w:footnoteRef/>
      </w:r>
      <w:r w:rsidRPr="00001F13">
        <w:rPr>
          <w:rFonts w:ascii="Simplified Arabic" w:hAnsi="Simplified Arabic" w:cs="Simplified Arabic"/>
          <w:sz w:val="24"/>
          <w:szCs w:val="24"/>
          <w:rtl/>
        </w:rPr>
        <w:t xml:space="preserve"> حبيب بن عواد </w:t>
      </w:r>
      <w:proofErr w:type="spellStart"/>
      <w:r w:rsidRPr="00001F13">
        <w:rPr>
          <w:rFonts w:ascii="Simplified Arabic" w:hAnsi="Simplified Arabic" w:cs="Simplified Arabic"/>
          <w:sz w:val="24"/>
          <w:szCs w:val="24"/>
          <w:rtl/>
        </w:rPr>
        <w:t>السناني</w:t>
      </w:r>
      <w:proofErr w:type="spellEnd"/>
      <w:r>
        <w:rPr>
          <w:rFonts w:ascii="Simplified Arabic" w:hAnsi="Simplified Arabic" w:cs="Simplified Arabic" w:hint="cs"/>
          <w:sz w:val="24"/>
          <w:szCs w:val="24"/>
          <w:rtl/>
        </w:rPr>
        <w:t xml:space="preserve">: المرجع السابق, </w:t>
      </w:r>
      <w:r w:rsidRPr="00001F13">
        <w:rPr>
          <w:rFonts w:ascii="Simplified Arabic" w:hAnsi="Simplified Arabic" w:cs="Simplified Arabic"/>
          <w:sz w:val="24"/>
          <w:szCs w:val="24"/>
          <w:rtl/>
        </w:rPr>
        <w:t xml:space="preserve">ص </w:t>
      </w:r>
      <w:proofErr w:type="spellStart"/>
      <w:r w:rsidRPr="00001F13">
        <w:rPr>
          <w:rFonts w:ascii="Simplified Arabic" w:hAnsi="Simplified Arabic" w:cs="Simplified Arabic"/>
          <w:sz w:val="24"/>
          <w:szCs w:val="24"/>
          <w:rtl/>
        </w:rPr>
        <w:t>ص</w:t>
      </w:r>
      <w:proofErr w:type="spellEnd"/>
      <w:r w:rsidRPr="00001F13">
        <w:rPr>
          <w:rFonts w:ascii="Simplified Arabic" w:hAnsi="Simplified Arabic" w:cs="Simplified Arabic"/>
          <w:sz w:val="24"/>
          <w:szCs w:val="24"/>
          <w:rtl/>
        </w:rPr>
        <w:t xml:space="preserve">  209 , 210.</w:t>
      </w:r>
    </w:p>
  </w:footnote>
  <w:footnote w:id="103">
    <w:p w:rsidR="00F0639E" w:rsidRPr="007F67B8" w:rsidRDefault="00F0639E" w:rsidP="00023D96">
      <w:pPr>
        <w:pStyle w:val="a6"/>
        <w:rPr>
          <w:rFonts w:ascii="Simplified Arabic" w:hAnsi="Simplified Arabic" w:cs="Simplified Arabic"/>
          <w:sz w:val="24"/>
          <w:szCs w:val="24"/>
        </w:rPr>
      </w:pPr>
      <w:r w:rsidRPr="007F67B8">
        <w:rPr>
          <w:rStyle w:val="a7"/>
          <w:rFonts w:ascii="Simplified Arabic" w:hAnsi="Simplified Arabic" w:cs="Simplified Arabic"/>
          <w:sz w:val="24"/>
          <w:szCs w:val="24"/>
        </w:rPr>
        <w:footnoteRef/>
      </w:r>
      <w:r>
        <w:rPr>
          <w:rFonts w:ascii="Simplified Arabic" w:hAnsi="Simplified Arabic" w:cs="Simplified Arabic"/>
          <w:sz w:val="24"/>
          <w:szCs w:val="24"/>
          <w:rtl/>
        </w:rPr>
        <w:t xml:space="preserve"> نفسه, </w:t>
      </w:r>
      <w:r>
        <w:rPr>
          <w:rFonts w:ascii="Simplified Arabic" w:hAnsi="Simplified Arabic" w:cs="Simplified Arabic" w:hint="cs"/>
          <w:sz w:val="24"/>
          <w:szCs w:val="24"/>
          <w:rtl/>
        </w:rPr>
        <w:t>ص 68</w:t>
      </w:r>
      <w:r w:rsidRPr="007F67B8">
        <w:rPr>
          <w:rFonts w:ascii="Simplified Arabic" w:hAnsi="Simplified Arabic" w:cs="Simplified Arabic"/>
          <w:sz w:val="24"/>
          <w:szCs w:val="24"/>
          <w:rtl/>
        </w:rPr>
        <w:t>.</w:t>
      </w:r>
    </w:p>
  </w:footnote>
  <w:footnote w:id="104">
    <w:p w:rsidR="00F0639E" w:rsidRPr="007F67B8" w:rsidRDefault="00F0639E" w:rsidP="00023D96">
      <w:pPr>
        <w:spacing w:line="240" w:lineRule="auto"/>
        <w:rPr>
          <w:rFonts w:ascii="Simplified Arabic" w:hAnsi="Simplified Arabic" w:cs="Simplified Arabic"/>
          <w:color w:val="000000"/>
          <w:sz w:val="24"/>
          <w:szCs w:val="24"/>
          <w:shd w:val="clear" w:color="auto" w:fill="F9FAFD"/>
          <w:rtl/>
        </w:rPr>
      </w:pPr>
      <w:r w:rsidRPr="007F67B8">
        <w:rPr>
          <w:rStyle w:val="a7"/>
          <w:rFonts w:ascii="Simplified Arabic" w:hAnsi="Simplified Arabic" w:cs="Simplified Arabic"/>
          <w:sz w:val="24"/>
          <w:szCs w:val="24"/>
        </w:rPr>
        <w:footnoteRef/>
      </w:r>
      <w:r w:rsidRPr="007F67B8">
        <w:rPr>
          <w:rFonts w:ascii="Simplified Arabic" w:hAnsi="Simplified Arabic" w:cs="Simplified Arabic"/>
          <w:sz w:val="24"/>
          <w:szCs w:val="24"/>
          <w:rtl/>
        </w:rPr>
        <w:t xml:space="preserve"> محمد جمال: من شغفه بالعلم للتدريس في المسجد النبوي...من هو أبو بكر الجزائري, نشر يوم الأربعاء 15 أوت 2018م, وتم </w:t>
      </w:r>
      <w:proofErr w:type="spellStart"/>
      <w:r w:rsidRPr="007F67B8">
        <w:rPr>
          <w:rFonts w:ascii="Simplified Arabic" w:hAnsi="Simplified Arabic" w:cs="Simplified Arabic"/>
          <w:sz w:val="24"/>
          <w:szCs w:val="24"/>
          <w:rtl/>
        </w:rPr>
        <w:t>الإطلاع</w:t>
      </w:r>
      <w:proofErr w:type="spellEnd"/>
      <w:r w:rsidRPr="007F67B8">
        <w:rPr>
          <w:rFonts w:ascii="Simplified Arabic" w:hAnsi="Simplified Arabic" w:cs="Simplified Arabic"/>
          <w:sz w:val="24"/>
          <w:szCs w:val="24"/>
          <w:rtl/>
        </w:rPr>
        <w:t xml:space="preserve"> عليه يوم السبت 28 ماي 2022م على الساعة 12:15, </w:t>
      </w:r>
      <w:r>
        <w:rPr>
          <w:rFonts w:ascii="Simplified Arabic" w:hAnsi="Simplified Arabic" w:cs="Simplified Arabic" w:hint="cs"/>
          <w:sz w:val="24"/>
          <w:szCs w:val="24"/>
          <w:rtl/>
        </w:rPr>
        <w:t xml:space="preserve">على </w:t>
      </w:r>
      <w:r w:rsidRPr="007F67B8">
        <w:rPr>
          <w:rFonts w:ascii="Simplified Arabic" w:hAnsi="Simplified Arabic" w:cs="Simplified Arabic"/>
          <w:sz w:val="24"/>
          <w:szCs w:val="24"/>
          <w:rtl/>
        </w:rPr>
        <w:t xml:space="preserve">الرابط </w:t>
      </w:r>
      <w:hyperlink r:id="rId14" w:history="1">
        <w:r w:rsidRPr="007F67B8">
          <w:rPr>
            <w:rStyle w:val="Hyperlink"/>
            <w:rFonts w:ascii="Simplified Arabic" w:hAnsi="Simplified Arabic" w:cs="Simplified Arabic"/>
            <w:noProof/>
            <w:sz w:val="24"/>
            <w:szCs w:val="24"/>
          </w:rPr>
          <w:t>https://amrkhaled.net/Story/1005932</w:t>
        </w:r>
      </w:hyperlink>
    </w:p>
    <w:p w:rsidR="00F0639E" w:rsidRPr="007F67B8" w:rsidRDefault="00F0639E" w:rsidP="00023D96">
      <w:pPr>
        <w:pStyle w:val="a6"/>
        <w:rPr>
          <w:rFonts w:ascii="Simplified Arabic" w:hAnsi="Simplified Arabic" w:cs="Simplified Arabic"/>
          <w:sz w:val="24"/>
          <w:szCs w:val="24"/>
        </w:rPr>
      </w:pPr>
    </w:p>
  </w:footnote>
  <w:footnote w:id="105">
    <w:p w:rsidR="00F0639E" w:rsidRPr="008469B6" w:rsidRDefault="00F0639E" w:rsidP="00023D96">
      <w:pPr>
        <w:pStyle w:val="a6"/>
        <w:rPr>
          <w:rFonts w:ascii="Simplified Arabic" w:hAnsi="Simplified Arabic" w:cs="Simplified Arabic"/>
          <w:sz w:val="24"/>
          <w:szCs w:val="24"/>
          <w:rtl/>
        </w:rPr>
      </w:pPr>
      <w:r w:rsidRPr="008469B6">
        <w:rPr>
          <w:rStyle w:val="a7"/>
          <w:rFonts w:ascii="Simplified Arabic" w:hAnsi="Simplified Arabic" w:cs="Simplified Arabic"/>
          <w:sz w:val="24"/>
          <w:szCs w:val="24"/>
        </w:rPr>
        <w:footnoteRef/>
      </w:r>
      <w:r w:rsidRPr="008469B6">
        <w:rPr>
          <w:rFonts w:ascii="Simplified Arabic" w:hAnsi="Simplified Arabic" w:cs="Simplified Arabic"/>
          <w:sz w:val="24"/>
          <w:szCs w:val="24"/>
          <w:rtl/>
        </w:rPr>
        <w:t xml:space="preserve"> </w:t>
      </w:r>
      <w:r>
        <w:rPr>
          <w:rFonts w:ascii="Simplified Arabic" w:hAnsi="Simplified Arabic" w:cs="Simplified Arabic" w:hint="cs"/>
          <w:sz w:val="24"/>
          <w:szCs w:val="24"/>
          <w:rtl/>
        </w:rPr>
        <w:t>أبو بكر الجزائري: رسائل الجزائري الرسالة الثانية, ص 429.</w:t>
      </w:r>
    </w:p>
  </w:footnote>
  <w:footnote w:id="106">
    <w:p w:rsidR="00F0639E" w:rsidRPr="00F5319F" w:rsidRDefault="00F0639E" w:rsidP="00023D96">
      <w:pPr>
        <w:pStyle w:val="a6"/>
        <w:rPr>
          <w:rFonts w:ascii="Simplified Arabic" w:hAnsi="Simplified Arabic" w:cs="Simplified Arabic"/>
          <w:sz w:val="24"/>
          <w:szCs w:val="24"/>
          <w:rtl/>
        </w:rPr>
      </w:pPr>
      <w:r w:rsidRPr="00FB5CB9">
        <w:rPr>
          <w:rStyle w:val="a7"/>
          <w:rFonts w:ascii="Simplified Arabic" w:hAnsi="Simplified Arabic" w:cs="Simplified Arabic"/>
          <w:sz w:val="24"/>
          <w:szCs w:val="24"/>
        </w:rPr>
        <w:footnoteRef/>
      </w:r>
      <w:r w:rsidRPr="00FB5CB9">
        <w:rPr>
          <w:rFonts w:ascii="Simplified Arabic" w:hAnsi="Simplified Arabic" w:cs="Simplified Arabic"/>
          <w:sz w:val="24"/>
          <w:szCs w:val="24"/>
          <w:rtl/>
        </w:rPr>
        <w:t xml:space="preserve"> أبو بكر الجزائري: رسائل الجزائري الرسالة </w:t>
      </w:r>
      <w:r w:rsidRPr="00F5319F">
        <w:rPr>
          <w:rFonts w:ascii="Simplified Arabic" w:hAnsi="Simplified Arabic" w:cs="Simplified Arabic"/>
          <w:sz w:val="24"/>
          <w:szCs w:val="24"/>
          <w:rtl/>
        </w:rPr>
        <w:t xml:space="preserve">الرابعة, </w:t>
      </w:r>
      <w:r w:rsidRPr="00F5319F">
        <w:rPr>
          <w:rFonts w:ascii="Simplified Arabic" w:hAnsi="Simplified Arabic" w:cs="Simplified Arabic" w:hint="cs"/>
          <w:sz w:val="24"/>
          <w:szCs w:val="24"/>
          <w:rtl/>
        </w:rPr>
        <w:t>مكتبة لينة للنشر والتوزيع</w:t>
      </w:r>
      <w:r w:rsidRPr="00F5319F">
        <w:rPr>
          <w:rFonts w:ascii="Simplified Arabic" w:hAnsi="Simplified Arabic" w:cs="Simplified Arabic"/>
          <w:sz w:val="24"/>
          <w:szCs w:val="24"/>
          <w:rtl/>
        </w:rPr>
        <w:t xml:space="preserve"> </w:t>
      </w:r>
      <w:r w:rsidRPr="00F5319F">
        <w:rPr>
          <w:rFonts w:ascii="Simplified Arabic" w:hAnsi="Simplified Arabic" w:cs="Simplified Arabic" w:hint="cs"/>
          <w:sz w:val="24"/>
          <w:szCs w:val="24"/>
          <w:rtl/>
        </w:rPr>
        <w:t>,</w:t>
      </w:r>
      <w:r w:rsidRPr="00F5319F">
        <w:rPr>
          <w:rFonts w:ascii="Simplified Arabic" w:hAnsi="Simplified Arabic" w:cs="Simplified Arabic"/>
          <w:sz w:val="24"/>
          <w:szCs w:val="24"/>
          <w:rtl/>
        </w:rPr>
        <w:t>ص 131.</w:t>
      </w:r>
    </w:p>
  </w:footnote>
  <w:footnote w:id="107">
    <w:p w:rsidR="00F0639E" w:rsidRPr="00FB5CB9" w:rsidRDefault="00F0639E" w:rsidP="00023D96">
      <w:pPr>
        <w:pStyle w:val="a6"/>
        <w:rPr>
          <w:rFonts w:ascii="Simplified Arabic" w:hAnsi="Simplified Arabic" w:cs="Simplified Arabic"/>
          <w:sz w:val="24"/>
          <w:szCs w:val="24"/>
          <w:rtl/>
        </w:rPr>
      </w:pPr>
      <w:r w:rsidRPr="00FB5CB9">
        <w:rPr>
          <w:rStyle w:val="a7"/>
          <w:rFonts w:ascii="Simplified Arabic" w:hAnsi="Simplified Arabic" w:cs="Simplified Arabic"/>
          <w:sz w:val="24"/>
          <w:szCs w:val="24"/>
        </w:rPr>
        <w:footnoteRef/>
      </w:r>
      <w:r w:rsidRPr="00FB5CB9">
        <w:rPr>
          <w:rFonts w:ascii="Simplified Arabic" w:hAnsi="Simplified Arabic" w:cs="Simplified Arabic"/>
          <w:sz w:val="24"/>
          <w:szCs w:val="24"/>
          <w:rtl/>
        </w:rPr>
        <w:t xml:space="preserve"> أبو بكر الجزائري: رسائل الجزائري الرسالة </w:t>
      </w:r>
      <w:r w:rsidRPr="00F5319F">
        <w:rPr>
          <w:rFonts w:ascii="Simplified Arabic" w:hAnsi="Simplified Arabic" w:cs="Simplified Arabic"/>
          <w:sz w:val="24"/>
          <w:szCs w:val="24"/>
          <w:rtl/>
        </w:rPr>
        <w:t>الرابعة</w:t>
      </w:r>
      <w:r>
        <w:rPr>
          <w:rFonts w:ascii="Simplified Arabic" w:hAnsi="Simplified Arabic" w:cs="Simplified Arabic" w:hint="cs"/>
          <w:sz w:val="24"/>
          <w:szCs w:val="24"/>
          <w:rtl/>
        </w:rPr>
        <w:t xml:space="preserve">,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131 , 137.</w:t>
      </w:r>
    </w:p>
  </w:footnote>
  <w:footnote w:id="108">
    <w:p w:rsidR="00F0639E" w:rsidRPr="000846BD" w:rsidRDefault="00F0639E" w:rsidP="002E7F83">
      <w:pPr>
        <w:pStyle w:val="a6"/>
        <w:rPr>
          <w:rFonts w:ascii="Simplified Arabic" w:hAnsi="Simplified Arabic" w:cs="Simplified Arabic"/>
          <w:sz w:val="24"/>
          <w:szCs w:val="24"/>
          <w:rtl/>
        </w:rPr>
      </w:pPr>
      <w:r w:rsidRPr="000846BD">
        <w:rPr>
          <w:rStyle w:val="a7"/>
          <w:rFonts w:ascii="Simplified Arabic" w:hAnsi="Simplified Arabic" w:cs="Simplified Arabic"/>
          <w:sz w:val="24"/>
          <w:szCs w:val="24"/>
        </w:rPr>
        <w:footnoteRef/>
      </w:r>
      <w:r w:rsidRPr="000846BD">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0846BD">
        <w:rPr>
          <w:rFonts w:ascii="Simplified Arabic" w:hAnsi="Simplified Arabic" w:cs="Simplified Arabic"/>
          <w:sz w:val="24"/>
          <w:szCs w:val="24"/>
          <w:rtl/>
        </w:rPr>
        <w:t>, ص 137.</w:t>
      </w:r>
    </w:p>
  </w:footnote>
  <w:footnote w:id="109">
    <w:p w:rsidR="00F0639E" w:rsidRPr="000846BD" w:rsidRDefault="00F0639E" w:rsidP="00023D96">
      <w:pPr>
        <w:pStyle w:val="a6"/>
        <w:rPr>
          <w:rFonts w:ascii="Simplified Arabic" w:hAnsi="Simplified Arabic" w:cs="Simplified Arabic"/>
          <w:sz w:val="24"/>
          <w:szCs w:val="24"/>
          <w:rtl/>
        </w:rPr>
      </w:pPr>
      <w:r w:rsidRPr="000846BD">
        <w:rPr>
          <w:rStyle w:val="a7"/>
          <w:rFonts w:ascii="Simplified Arabic" w:hAnsi="Simplified Arabic" w:cs="Simplified Arabic"/>
          <w:sz w:val="24"/>
          <w:szCs w:val="24"/>
        </w:rPr>
        <w:footnoteRef/>
      </w:r>
      <w:r w:rsidRPr="000846BD">
        <w:rPr>
          <w:rFonts w:ascii="Simplified Arabic" w:hAnsi="Simplified Arabic" w:cs="Simplified Arabic"/>
          <w:sz w:val="24"/>
          <w:szCs w:val="24"/>
          <w:rtl/>
        </w:rPr>
        <w:t xml:space="preserve"> سورة آل عمران: الآية 85</w:t>
      </w:r>
    </w:p>
  </w:footnote>
  <w:footnote w:id="110">
    <w:p w:rsidR="00F0639E" w:rsidRPr="000846BD" w:rsidRDefault="00F0639E" w:rsidP="00023D96">
      <w:pPr>
        <w:pStyle w:val="a6"/>
        <w:rPr>
          <w:rFonts w:ascii="Simplified Arabic" w:hAnsi="Simplified Arabic" w:cs="Simplified Arabic"/>
          <w:sz w:val="24"/>
          <w:szCs w:val="24"/>
        </w:rPr>
      </w:pPr>
      <w:r w:rsidRPr="000846BD">
        <w:rPr>
          <w:rStyle w:val="a7"/>
          <w:rFonts w:ascii="Simplified Arabic" w:hAnsi="Simplified Arabic" w:cs="Simplified Arabic"/>
          <w:sz w:val="24"/>
          <w:szCs w:val="24"/>
        </w:rPr>
        <w:footnoteRef/>
      </w:r>
      <w:r w:rsidRPr="000846BD">
        <w:rPr>
          <w:rFonts w:ascii="Simplified Arabic" w:hAnsi="Simplified Arabic" w:cs="Simplified Arabic"/>
          <w:sz w:val="24"/>
          <w:szCs w:val="24"/>
          <w:rtl/>
        </w:rPr>
        <w:t xml:space="preserve"> أبو بكر الجزائري: رسائل الجزائري الرسالة الرابعة, ص 1</w:t>
      </w:r>
      <w:r>
        <w:rPr>
          <w:rFonts w:ascii="Simplified Arabic" w:hAnsi="Simplified Arabic" w:cs="Simplified Arabic" w:hint="cs"/>
          <w:sz w:val="24"/>
          <w:szCs w:val="24"/>
          <w:rtl/>
        </w:rPr>
        <w:t>38.</w:t>
      </w:r>
    </w:p>
  </w:footnote>
  <w:footnote w:id="111">
    <w:p w:rsidR="00F0639E" w:rsidRPr="00B16560" w:rsidRDefault="00F0639E" w:rsidP="00023D96">
      <w:pPr>
        <w:pStyle w:val="a6"/>
        <w:rPr>
          <w:rFonts w:ascii="Simplified Arabic" w:hAnsi="Simplified Arabic" w:cs="Simplified Arabic"/>
          <w:sz w:val="24"/>
          <w:szCs w:val="24"/>
          <w:rtl/>
        </w:rPr>
      </w:pPr>
      <w:r w:rsidRPr="00B16560">
        <w:rPr>
          <w:rStyle w:val="a7"/>
          <w:rFonts w:ascii="Simplified Arabic" w:hAnsi="Simplified Arabic" w:cs="Simplified Arabic"/>
          <w:sz w:val="24"/>
          <w:szCs w:val="24"/>
        </w:rPr>
        <w:footnoteRef/>
      </w:r>
      <w:r w:rsidRPr="00B16560">
        <w:rPr>
          <w:rFonts w:ascii="Simplified Arabic" w:hAnsi="Simplified Arabic" w:cs="Simplified Arabic"/>
          <w:sz w:val="24"/>
          <w:szCs w:val="24"/>
          <w:rtl/>
        </w:rPr>
        <w:t xml:space="preserve"> </w:t>
      </w:r>
      <w:r>
        <w:rPr>
          <w:rFonts w:ascii="Simplified Arabic" w:hAnsi="Simplified Arabic" w:cs="Simplified Arabic" w:hint="cs"/>
          <w:sz w:val="24"/>
          <w:szCs w:val="24"/>
          <w:rtl/>
        </w:rPr>
        <w:t>أبو بكر جابر الجزائري: أيسر التفاسير, ص 325.</w:t>
      </w:r>
    </w:p>
  </w:footnote>
  <w:footnote w:id="112">
    <w:p w:rsidR="00F0639E" w:rsidRPr="006C7C3C" w:rsidRDefault="00F0639E" w:rsidP="00023D96">
      <w:pPr>
        <w:pStyle w:val="a6"/>
        <w:rPr>
          <w:rFonts w:ascii="Simplified Arabic" w:hAnsi="Simplified Arabic" w:cs="Simplified Arabic"/>
          <w:sz w:val="24"/>
          <w:szCs w:val="24"/>
          <w:rtl/>
        </w:rPr>
      </w:pPr>
      <w:r w:rsidRPr="006C7C3C">
        <w:rPr>
          <w:rStyle w:val="a7"/>
          <w:rFonts w:ascii="Simplified Arabic" w:hAnsi="Simplified Arabic" w:cs="Simplified Arabic"/>
          <w:sz w:val="24"/>
          <w:szCs w:val="24"/>
        </w:rPr>
        <w:footnoteRef/>
      </w:r>
      <w:r w:rsidRPr="006C7C3C">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 ص 129.</w:t>
      </w:r>
    </w:p>
  </w:footnote>
  <w:footnote w:id="113">
    <w:p w:rsidR="00F0639E" w:rsidRPr="005B5295" w:rsidRDefault="00F0639E" w:rsidP="00023D96">
      <w:pPr>
        <w:pStyle w:val="a6"/>
        <w:rPr>
          <w:rFonts w:ascii="Simplified Arabic" w:hAnsi="Simplified Arabic" w:cs="Simplified Arabic"/>
          <w:sz w:val="24"/>
          <w:szCs w:val="24"/>
          <w:rtl/>
        </w:rPr>
      </w:pPr>
      <w:r w:rsidRPr="005B5295">
        <w:rPr>
          <w:rStyle w:val="a7"/>
          <w:rFonts w:ascii="Simplified Arabic" w:hAnsi="Simplified Arabic" w:cs="Simplified Arabic"/>
          <w:sz w:val="24"/>
          <w:szCs w:val="24"/>
        </w:rPr>
        <w:footnoteRef/>
      </w:r>
      <w:r w:rsidRPr="005B5295">
        <w:rPr>
          <w:rFonts w:ascii="Simplified Arabic" w:hAnsi="Simplified Arabic" w:cs="Simplified Arabic"/>
          <w:sz w:val="24"/>
          <w:szCs w:val="24"/>
          <w:rtl/>
        </w:rPr>
        <w:t xml:space="preserve"> سورة البقرة: الآية 146.</w:t>
      </w:r>
    </w:p>
  </w:footnote>
  <w:footnote w:id="114">
    <w:p w:rsidR="00F0639E" w:rsidRPr="005B5295" w:rsidRDefault="00F0639E" w:rsidP="00023D96">
      <w:pPr>
        <w:pStyle w:val="a6"/>
        <w:rPr>
          <w:rFonts w:ascii="Simplified Arabic" w:hAnsi="Simplified Arabic" w:cs="Simplified Arabic"/>
          <w:sz w:val="24"/>
          <w:szCs w:val="24"/>
          <w:rtl/>
        </w:rPr>
      </w:pPr>
      <w:r w:rsidRPr="005B5295">
        <w:rPr>
          <w:rStyle w:val="a7"/>
          <w:rFonts w:ascii="Simplified Arabic" w:hAnsi="Simplified Arabic" w:cs="Simplified Arabic"/>
          <w:sz w:val="24"/>
          <w:szCs w:val="24"/>
        </w:rPr>
        <w:footnoteRef/>
      </w:r>
      <w:r w:rsidRPr="005B5295">
        <w:rPr>
          <w:rFonts w:ascii="Simplified Arabic" w:hAnsi="Simplified Arabic" w:cs="Simplified Arabic"/>
          <w:sz w:val="24"/>
          <w:szCs w:val="24"/>
          <w:rtl/>
        </w:rPr>
        <w:t xml:space="preserve"> </w:t>
      </w:r>
      <w:r>
        <w:rPr>
          <w:rFonts w:ascii="Simplified Arabic" w:hAnsi="Simplified Arabic" w:cs="Simplified Arabic" w:hint="cs"/>
          <w:sz w:val="24"/>
          <w:szCs w:val="24"/>
          <w:rtl/>
        </w:rPr>
        <w:t>سورة المائدة: الآية 48.</w:t>
      </w:r>
    </w:p>
  </w:footnote>
  <w:footnote w:id="115">
    <w:p w:rsidR="00F0639E" w:rsidRPr="008022F6" w:rsidRDefault="00F0639E" w:rsidP="00023D96">
      <w:pPr>
        <w:pStyle w:val="a6"/>
        <w:rPr>
          <w:rFonts w:ascii="Simplified Arabic" w:hAnsi="Simplified Arabic" w:cs="Simplified Arabic"/>
          <w:sz w:val="24"/>
          <w:szCs w:val="24"/>
        </w:rPr>
      </w:pPr>
      <w:r w:rsidRPr="008022F6">
        <w:rPr>
          <w:rStyle w:val="a7"/>
          <w:rFonts w:ascii="Simplified Arabic" w:hAnsi="Simplified Arabic" w:cs="Simplified Arabic"/>
          <w:sz w:val="24"/>
          <w:szCs w:val="24"/>
        </w:rPr>
        <w:footnoteRef/>
      </w:r>
      <w:r w:rsidRPr="008022F6">
        <w:rPr>
          <w:rFonts w:ascii="Simplified Arabic" w:hAnsi="Simplified Arabic" w:cs="Simplified Arabic"/>
          <w:sz w:val="24"/>
          <w:szCs w:val="24"/>
          <w:rtl/>
        </w:rPr>
        <w:t xml:space="preserve"> أبو بكر جابر الجزائري</w:t>
      </w:r>
      <w:r>
        <w:rPr>
          <w:rFonts w:ascii="Simplified Arabic" w:hAnsi="Simplified Arabic" w:cs="Simplified Arabic"/>
          <w:sz w:val="24"/>
          <w:szCs w:val="24"/>
          <w:rtl/>
        </w:rPr>
        <w:t>: رسائل الجزائري الرسالة ال</w:t>
      </w:r>
      <w:r>
        <w:rPr>
          <w:rFonts w:ascii="Simplified Arabic" w:hAnsi="Simplified Arabic" w:cs="Simplified Arabic" w:hint="cs"/>
          <w:sz w:val="24"/>
          <w:szCs w:val="24"/>
          <w:rtl/>
        </w:rPr>
        <w:t xml:space="preserve">خامسة,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431 ــ 433.</w:t>
      </w:r>
    </w:p>
  </w:footnote>
  <w:footnote w:id="116">
    <w:p w:rsidR="00F0639E" w:rsidRPr="008022F6" w:rsidRDefault="00F0639E" w:rsidP="00023D96">
      <w:pPr>
        <w:pStyle w:val="a6"/>
        <w:rPr>
          <w:rFonts w:ascii="Simplified Arabic" w:hAnsi="Simplified Arabic" w:cs="Simplified Arabic"/>
          <w:sz w:val="24"/>
          <w:szCs w:val="24"/>
          <w:rtl/>
        </w:rPr>
      </w:pPr>
      <w:r w:rsidRPr="008022F6">
        <w:rPr>
          <w:rStyle w:val="a7"/>
          <w:rFonts w:ascii="Simplified Arabic" w:hAnsi="Simplified Arabic" w:cs="Simplified Arabic"/>
          <w:sz w:val="24"/>
          <w:szCs w:val="24"/>
        </w:rPr>
        <w:footnoteRef/>
      </w:r>
      <w:r w:rsidRPr="008022F6">
        <w:rPr>
          <w:rFonts w:ascii="Simplified Arabic" w:hAnsi="Simplified Arabic" w:cs="Simplified Arabic"/>
          <w:sz w:val="24"/>
          <w:szCs w:val="24"/>
          <w:rtl/>
        </w:rPr>
        <w:t xml:space="preserve"> أبو بكر جابر الجزائري: رسائل الجزائري الرسالة الرابعة, ص </w:t>
      </w:r>
      <w:proofErr w:type="spellStart"/>
      <w:r w:rsidRPr="008022F6">
        <w:rPr>
          <w:rFonts w:ascii="Simplified Arabic" w:hAnsi="Simplified Arabic" w:cs="Simplified Arabic"/>
          <w:sz w:val="24"/>
          <w:szCs w:val="24"/>
          <w:rtl/>
        </w:rPr>
        <w:t>ص</w:t>
      </w:r>
      <w:proofErr w:type="spellEnd"/>
      <w:r w:rsidRPr="008022F6">
        <w:rPr>
          <w:rFonts w:ascii="Simplified Arabic" w:hAnsi="Simplified Arabic" w:cs="Simplified Arabic"/>
          <w:sz w:val="24"/>
          <w:szCs w:val="24"/>
          <w:rtl/>
        </w:rPr>
        <w:t xml:space="preserve"> 117 ـــ 118.</w:t>
      </w:r>
    </w:p>
  </w:footnote>
  <w:footnote w:id="117">
    <w:p w:rsidR="00F0639E" w:rsidRPr="008022F6" w:rsidRDefault="00F0639E" w:rsidP="00023D96">
      <w:pPr>
        <w:pStyle w:val="a6"/>
        <w:rPr>
          <w:rFonts w:ascii="Simplified Arabic" w:hAnsi="Simplified Arabic" w:cs="Simplified Arabic"/>
          <w:sz w:val="24"/>
          <w:szCs w:val="24"/>
          <w:rtl/>
        </w:rPr>
      </w:pPr>
      <w:r w:rsidRPr="008022F6">
        <w:rPr>
          <w:rStyle w:val="a7"/>
          <w:rFonts w:ascii="Simplified Arabic" w:hAnsi="Simplified Arabic" w:cs="Simplified Arabic"/>
          <w:sz w:val="24"/>
          <w:szCs w:val="24"/>
        </w:rPr>
        <w:footnoteRef/>
      </w:r>
      <w:r w:rsidRPr="008022F6">
        <w:rPr>
          <w:rFonts w:ascii="Simplified Arabic" w:hAnsi="Simplified Arabic" w:cs="Simplified Arabic"/>
          <w:sz w:val="24"/>
          <w:szCs w:val="24"/>
          <w:rtl/>
        </w:rPr>
        <w:t xml:space="preserve"> أبو بكر جابر الجزائري: رسائل الجزائري الرسالة الرابعة, ص </w:t>
      </w:r>
      <w:proofErr w:type="spellStart"/>
      <w:r w:rsidRPr="008022F6">
        <w:rPr>
          <w:rFonts w:ascii="Simplified Arabic" w:hAnsi="Simplified Arabic" w:cs="Simplified Arabic"/>
          <w:sz w:val="24"/>
          <w:szCs w:val="24"/>
          <w:rtl/>
        </w:rPr>
        <w:t>ص</w:t>
      </w:r>
      <w:proofErr w:type="spellEnd"/>
      <w:r w:rsidRPr="008022F6">
        <w:rPr>
          <w:rFonts w:ascii="Simplified Arabic" w:hAnsi="Simplified Arabic" w:cs="Simplified Arabic"/>
          <w:sz w:val="24"/>
          <w:szCs w:val="24"/>
          <w:rtl/>
        </w:rPr>
        <w:t xml:space="preserve"> 118 ــ 119.</w:t>
      </w:r>
    </w:p>
  </w:footnote>
  <w:footnote w:id="118">
    <w:p w:rsidR="00F0639E" w:rsidRPr="008022F6" w:rsidRDefault="00F0639E" w:rsidP="00023D96">
      <w:pPr>
        <w:pStyle w:val="a6"/>
        <w:rPr>
          <w:rFonts w:ascii="Simplified Arabic" w:hAnsi="Simplified Arabic" w:cs="Simplified Arabic"/>
          <w:sz w:val="24"/>
          <w:szCs w:val="24"/>
        </w:rPr>
      </w:pPr>
      <w:r w:rsidRPr="008022F6">
        <w:rPr>
          <w:rStyle w:val="a7"/>
          <w:rFonts w:ascii="Simplified Arabic" w:hAnsi="Simplified Arabic" w:cs="Simplified Arabic"/>
          <w:sz w:val="24"/>
          <w:szCs w:val="24"/>
        </w:rPr>
        <w:footnoteRef/>
      </w:r>
      <w:r w:rsidRPr="008022F6">
        <w:rPr>
          <w:rFonts w:ascii="Simplified Arabic" w:hAnsi="Simplified Arabic" w:cs="Simplified Arabic"/>
          <w:sz w:val="24"/>
          <w:szCs w:val="24"/>
          <w:rtl/>
        </w:rPr>
        <w:t xml:space="preserve"> نفسه.</w:t>
      </w:r>
    </w:p>
  </w:footnote>
  <w:footnote w:id="119">
    <w:p w:rsidR="00F0639E" w:rsidRPr="008F389E" w:rsidRDefault="00F0639E" w:rsidP="00023D96">
      <w:pPr>
        <w:pStyle w:val="a6"/>
        <w:rPr>
          <w:rFonts w:ascii="Simplified Arabic" w:hAnsi="Simplified Arabic" w:cs="Simplified Arabic"/>
          <w:sz w:val="24"/>
          <w:szCs w:val="24"/>
          <w:rtl/>
        </w:rPr>
      </w:pPr>
      <w:r w:rsidRPr="008F389E">
        <w:rPr>
          <w:rStyle w:val="a7"/>
          <w:rFonts w:ascii="Simplified Arabic" w:hAnsi="Simplified Arabic" w:cs="Simplified Arabic"/>
          <w:sz w:val="24"/>
          <w:szCs w:val="24"/>
        </w:rPr>
        <w:footnoteRef/>
      </w:r>
      <w:r w:rsidRPr="008F389E">
        <w:rPr>
          <w:rFonts w:ascii="Simplified Arabic" w:hAnsi="Simplified Arabic" w:cs="Simplified Arabic"/>
          <w:sz w:val="24"/>
          <w:szCs w:val="24"/>
          <w:rtl/>
        </w:rPr>
        <w:t xml:space="preserve"> أبو بكر الجزائري: عقيدة المؤمن, ط 2, مكتبة الكليات الأزهرية, 1398ه ــ 1978م, ص 9.</w:t>
      </w:r>
    </w:p>
  </w:footnote>
  <w:footnote w:id="120">
    <w:p w:rsidR="00F0639E" w:rsidRPr="008F389E" w:rsidRDefault="00F0639E" w:rsidP="00023D96">
      <w:pPr>
        <w:pStyle w:val="a6"/>
        <w:rPr>
          <w:rFonts w:ascii="Simplified Arabic" w:hAnsi="Simplified Arabic" w:cs="Simplified Arabic"/>
          <w:sz w:val="24"/>
          <w:szCs w:val="24"/>
          <w:rtl/>
        </w:rPr>
      </w:pPr>
      <w:r w:rsidRPr="008F389E">
        <w:rPr>
          <w:rStyle w:val="a7"/>
          <w:rFonts w:ascii="Simplified Arabic" w:hAnsi="Simplified Arabic" w:cs="Simplified Arabic"/>
          <w:sz w:val="24"/>
          <w:szCs w:val="24"/>
        </w:rPr>
        <w:footnoteRef/>
      </w:r>
      <w:r w:rsidRPr="008F389E">
        <w:rPr>
          <w:rFonts w:ascii="Simplified Arabic" w:hAnsi="Simplified Arabic" w:cs="Simplified Arabic"/>
          <w:sz w:val="24"/>
          <w:szCs w:val="24"/>
          <w:rtl/>
        </w:rPr>
        <w:t xml:space="preserve"> سورة الإنسان: الآية 2 </w:t>
      </w:r>
    </w:p>
  </w:footnote>
  <w:footnote w:id="121">
    <w:p w:rsidR="00F0639E" w:rsidRPr="008F389E" w:rsidRDefault="00F0639E" w:rsidP="00023D96">
      <w:pPr>
        <w:pStyle w:val="a6"/>
        <w:rPr>
          <w:rFonts w:ascii="Simplified Arabic" w:hAnsi="Simplified Arabic" w:cs="Simplified Arabic"/>
          <w:sz w:val="24"/>
          <w:szCs w:val="24"/>
          <w:rtl/>
        </w:rPr>
      </w:pPr>
      <w:r w:rsidRPr="008F389E">
        <w:rPr>
          <w:rStyle w:val="a7"/>
          <w:rFonts w:ascii="Simplified Arabic" w:hAnsi="Simplified Arabic" w:cs="Simplified Arabic"/>
          <w:sz w:val="24"/>
          <w:szCs w:val="24"/>
        </w:rPr>
        <w:footnoteRef/>
      </w:r>
      <w:r w:rsidRPr="008F389E">
        <w:rPr>
          <w:rFonts w:ascii="Simplified Arabic" w:hAnsi="Simplified Arabic" w:cs="Simplified Arabic"/>
          <w:sz w:val="24"/>
          <w:szCs w:val="24"/>
          <w:rtl/>
        </w:rPr>
        <w:t xml:space="preserve"> سورة الحجر: الآية 26</w:t>
      </w:r>
    </w:p>
  </w:footnote>
  <w:footnote w:id="122">
    <w:p w:rsidR="00F0639E" w:rsidRPr="008F389E" w:rsidRDefault="00F0639E" w:rsidP="00023D96">
      <w:pPr>
        <w:pStyle w:val="a6"/>
        <w:rPr>
          <w:rFonts w:ascii="Simplified Arabic" w:hAnsi="Simplified Arabic" w:cs="Simplified Arabic"/>
          <w:sz w:val="24"/>
          <w:szCs w:val="24"/>
          <w:rtl/>
        </w:rPr>
      </w:pPr>
      <w:r w:rsidRPr="008F389E">
        <w:rPr>
          <w:rStyle w:val="a7"/>
          <w:rFonts w:ascii="Simplified Arabic" w:hAnsi="Simplified Arabic" w:cs="Simplified Arabic"/>
          <w:sz w:val="24"/>
          <w:szCs w:val="24"/>
        </w:rPr>
        <w:footnoteRef/>
      </w:r>
      <w:r w:rsidRPr="008F389E">
        <w:rPr>
          <w:rFonts w:ascii="Simplified Arabic" w:hAnsi="Simplified Arabic" w:cs="Simplified Arabic"/>
          <w:sz w:val="24"/>
          <w:szCs w:val="24"/>
          <w:rtl/>
        </w:rPr>
        <w:t xml:space="preserve"> سورة ص: الآية  71 ــ 72 </w:t>
      </w:r>
    </w:p>
  </w:footnote>
  <w:footnote w:id="123">
    <w:p w:rsidR="00F0639E" w:rsidRPr="00F96BA2" w:rsidRDefault="00F0639E" w:rsidP="00023D96">
      <w:pPr>
        <w:pStyle w:val="a6"/>
        <w:rPr>
          <w:rFonts w:ascii="Simplified Arabic" w:hAnsi="Simplified Arabic" w:cs="Simplified Arabic"/>
          <w:sz w:val="24"/>
          <w:szCs w:val="24"/>
          <w:rtl/>
        </w:rPr>
      </w:pPr>
      <w:r w:rsidRPr="00F96BA2">
        <w:rPr>
          <w:rStyle w:val="a7"/>
          <w:rFonts w:ascii="Simplified Arabic" w:hAnsi="Simplified Arabic" w:cs="Simplified Arabic"/>
          <w:sz w:val="24"/>
          <w:szCs w:val="24"/>
        </w:rPr>
        <w:footnoteRef/>
      </w:r>
      <w:r w:rsidRPr="00F96BA2">
        <w:rPr>
          <w:rFonts w:ascii="Simplified Arabic" w:hAnsi="Simplified Arabic" w:cs="Simplified Arabic"/>
          <w:sz w:val="24"/>
          <w:szCs w:val="24"/>
          <w:rtl/>
        </w:rPr>
        <w:t xml:space="preserve"> </w:t>
      </w:r>
      <w:r>
        <w:rPr>
          <w:rFonts w:ascii="Simplified Arabic" w:hAnsi="Simplified Arabic" w:cs="Simplified Arabic" w:hint="cs"/>
          <w:sz w:val="24"/>
          <w:szCs w:val="24"/>
          <w:rtl/>
        </w:rPr>
        <w:t>أبو بكر الجزائري: عقيدة المؤمن, ص 27.</w:t>
      </w:r>
    </w:p>
  </w:footnote>
  <w:footnote w:id="124">
    <w:p w:rsidR="00F0639E" w:rsidRPr="00FC5EDB" w:rsidRDefault="00F0639E" w:rsidP="00023D96">
      <w:pPr>
        <w:pStyle w:val="a6"/>
        <w:rPr>
          <w:rFonts w:ascii="Simplified Arabic" w:hAnsi="Simplified Arabic" w:cs="Simplified Arabic"/>
          <w:sz w:val="24"/>
          <w:szCs w:val="24"/>
        </w:rPr>
      </w:pPr>
      <w:r w:rsidRPr="00FC5EDB">
        <w:rPr>
          <w:rStyle w:val="a7"/>
          <w:rFonts w:ascii="Simplified Arabic" w:hAnsi="Simplified Arabic" w:cs="Simplified Arabic"/>
          <w:sz w:val="24"/>
          <w:szCs w:val="24"/>
        </w:rPr>
        <w:footnoteRef/>
      </w:r>
      <w:r w:rsidRPr="00FC5EDB">
        <w:rPr>
          <w:rFonts w:ascii="Simplified Arabic" w:hAnsi="Simplified Arabic" w:cs="Simplified Arabic"/>
          <w:sz w:val="24"/>
          <w:szCs w:val="24"/>
          <w:rtl/>
        </w:rPr>
        <w:t xml:space="preserve"> حبيب بن عواد </w:t>
      </w:r>
      <w:proofErr w:type="spellStart"/>
      <w:r w:rsidRPr="00FC5EDB">
        <w:rPr>
          <w:rFonts w:ascii="Simplified Arabic" w:hAnsi="Simplified Arabic" w:cs="Simplified Arabic"/>
          <w:sz w:val="24"/>
          <w:szCs w:val="24"/>
          <w:rtl/>
        </w:rPr>
        <w:t>السناني</w:t>
      </w:r>
      <w:proofErr w:type="spellEnd"/>
      <w:r w:rsidRPr="00FC5EDB">
        <w:rPr>
          <w:rFonts w:ascii="Simplified Arabic" w:hAnsi="Simplified Arabic" w:cs="Simplified Arabic"/>
          <w:sz w:val="24"/>
          <w:szCs w:val="24"/>
          <w:rtl/>
        </w:rPr>
        <w:t>: المرجع السابق, ص 261.</w:t>
      </w:r>
    </w:p>
  </w:footnote>
  <w:footnote w:id="125">
    <w:p w:rsidR="00F0639E" w:rsidRPr="00FC5EDB" w:rsidRDefault="00F0639E">
      <w:pPr>
        <w:pStyle w:val="a6"/>
        <w:rPr>
          <w:rFonts w:ascii="Simplified Arabic" w:hAnsi="Simplified Arabic" w:cs="Simplified Arabic"/>
          <w:sz w:val="24"/>
          <w:szCs w:val="24"/>
        </w:rPr>
      </w:pPr>
      <w:r w:rsidRPr="00FC5EDB">
        <w:rPr>
          <w:rStyle w:val="a7"/>
          <w:rFonts w:ascii="Simplified Arabic" w:hAnsi="Simplified Arabic" w:cs="Simplified Arabic"/>
          <w:sz w:val="24"/>
          <w:szCs w:val="24"/>
        </w:rPr>
        <w:footnoteRef/>
      </w:r>
      <w:r w:rsidRPr="00FC5EDB">
        <w:rPr>
          <w:rFonts w:ascii="Simplified Arabic" w:hAnsi="Simplified Arabic" w:cs="Simplified Arabic"/>
          <w:sz w:val="24"/>
          <w:szCs w:val="24"/>
          <w:rtl/>
        </w:rPr>
        <w:t xml:space="preserve"> </w:t>
      </w:r>
      <w:r>
        <w:rPr>
          <w:rFonts w:ascii="Simplified Arabic" w:hAnsi="Simplified Arabic" w:cs="Simplified Arabic" w:hint="cs"/>
          <w:sz w:val="24"/>
          <w:szCs w:val="24"/>
          <w:rtl/>
        </w:rPr>
        <w:t>محمد المشوح: المرجع السابق.</w:t>
      </w:r>
    </w:p>
  </w:footnote>
  <w:footnote w:id="126">
    <w:p w:rsidR="00F0639E" w:rsidRPr="00FC5EDB" w:rsidRDefault="00F0639E" w:rsidP="00023D96">
      <w:pPr>
        <w:pStyle w:val="a6"/>
        <w:rPr>
          <w:rFonts w:ascii="Simplified Arabic" w:hAnsi="Simplified Arabic" w:cs="Simplified Arabic"/>
          <w:sz w:val="24"/>
          <w:szCs w:val="24"/>
        </w:rPr>
      </w:pPr>
      <w:r w:rsidRPr="00FC5EDB">
        <w:rPr>
          <w:rStyle w:val="a7"/>
          <w:rFonts w:ascii="Simplified Arabic" w:hAnsi="Simplified Arabic" w:cs="Simplified Arabic"/>
          <w:sz w:val="24"/>
          <w:szCs w:val="24"/>
        </w:rPr>
        <w:footnoteRef/>
      </w:r>
      <w:r w:rsidRPr="00FC5EDB">
        <w:rPr>
          <w:rFonts w:ascii="Simplified Arabic" w:hAnsi="Simplified Arabic" w:cs="Simplified Arabic"/>
          <w:sz w:val="24"/>
          <w:szCs w:val="24"/>
          <w:rtl/>
        </w:rPr>
        <w:t xml:space="preserve"> المسعود جمادي: المرجع السابق, ص 634.</w:t>
      </w:r>
    </w:p>
  </w:footnote>
  <w:footnote w:id="127">
    <w:p w:rsidR="00F0639E" w:rsidRPr="00FC5EDB" w:rsidRDefault="00F0639E" w:rsidP="00023D96">
      <w:pPr>
        <w:pStyle w:val="a6"/>
        <w:rPr>
          <w:rFonts w:ascii="Simplified Arabic" w:hAnsi="Simplified Arabic" w:cs="Simplified Arabic"/>
          <w:sz w:val="24"/>
          <w:szCs w:val="24"/>
        </w:rPr>
      </w:pPr>
      <w:r w:rsidRPr="00FC5EDB">
        <w:rPr>
          <w:rStyle w:val="a7"/>
          <w:rFonts w:ascii="Simplified Arabic" w:hAnsi="Simplified Arabic" w:cs="Simplified Arabic"/>
          <w:sz w:val="24"/>
          <w:szCs w:val="24"/>
        </w:rPr>
        <w:footnoteRef/>
      </w:r>
      <w:r w:rsidRPr="00FC5EDB">
        <w:rPr>
          <w:rFonts w:ascii="Simplified Arabic" w:hAnsi="Simplified Arabic" w:cs="Simplified Arabic"/>
          <w:sz w:val="24"/>
          <w:szCs w:val="24"/>
          <w:rtl/>
        </w:rPr>
        <w:t xml:space="preserve"> عبد الله بن أحمد الغلاف الغامدي: المرجع السابق, ص1087.</w:t>
      </w:r>
    </w:p>
  </w:footnote>
  <w:footnote w:id="128">
    <w:p w:rsidR="00F0639E" w:rsidRPr="00BB6100" w:rsidRDefault="00F0639E" w:rsidP="00023D96">
      <w:pPr>
        <w:spacing w:line="240" w:lineRule="auto"/>
        <w:rPr>
          <w:rFonts w:ascii="Simplified Arabic" w:hAnsi="Simplified Arabic" w:cs="Simplified Arabic"/>
          <w:noProof/>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أحمد النهاري: </w:t>
      </w:r>
      <w:r w:rsidRPr="00BB6100">
        <w:rPr>
          <w:rFonts w:ascii="Simplified Arabic" w:hAnsi="Simplified Arabic" w:cs="Simplified Arabic"/>
          <w:noProof/>
          <w:sz w:val="24"/>
          <w:szCs w:val="24"/>
          <w:rtl/>
        </w:rPr>
        <w:t>وفاة الشيخ أبو بكر الجزائري بعد نصف قرن من من التدريس في الحرم النبوي, موقع الشرق الأوسط, نشر بتاريخ الخميس ذو الحجة 1439 هـ - 16 أوت 2018م, وتو الاطلاع عليه يوم الثلاثاء 24 ماي 2022م, على الساعة 11:20 صباحا,</w:t>
      </w:r>
      <w:r>
        <w:rPr>
          <w:rFonts w:ascii="Simplified Arabic" w:hAnsi="Simplified Arabic" w:cs="Simplified Arabic" w:hint="cs"/>
          <w:noProof/>
          <w:sz w:val="24"/>
          <w:szCs w:val="24"/>
          <w:rtl/>
        </w:rPr>
        <w:t xml:space="preserve"> على</w:t>
      </w:r>
      <w:r w:rsidRPr="00BB6100">
        <w:rPr>
          <w:rFonts w:ascii="Simplified Arabic" w:hAnsi="Simplified Arabic" w:cs="Simplified Arabic"/>
          <w:noProof/>
          <w:sz w:val="24"/>
          <w:szCs w:val="24"/>
          <w:rtl/>
        </w:rPr>
        <w:t xml:space="preserve"> الرابط </w:t>
      </w:r>
      <w:hyperlink r:id="rId15" w:history="1">
        <w:r w:rsidRPr="00BB6100">
          <w:rPr>
            <w:rStyle w:val="Hyperlink"/>
            <w:rFonts w:ascii="Simplified Arabic" w:hAnsi="Simplified Arabic" w:cs="Simplified Arabic"/>
            <w:noProof/>
            <w:sz w:val="24"/>
            <w:szCs w:val="24"/>
          </w:rPr>
          <w:t>https://aawsat.com/home/article/1364481</w:t>
        </w:r>
      </w:hyperlink>
      <w:r w:rsidRPr="00BB6100">
        <w:rPr>
          <w:rFonts w:ascii="Simplified Arabic" w:hAnsi="Simplified Arabic" w:cs="Simplified Arabic"/>
          <w:noProof/>
          <w:sz w:val="24"/>
          <w:szCs w:val="24"/>
          <w:rtl/>
        </w:rPr>
        <w:t xml:space="preserve"> .</w:t>
      </w:r>
    </w:p>
  </w:footnote>
  <w:footnote w:id="129">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نفسه, ص 1086.</w:t>
      </w:r>
    </w:p>
  </w:footnote>
  <w:footnote w:id="130">
    <w:p w:rsidR="00F0639E" w:rsidRPr="00E55270" w:rsidRDefault="00F0639E" w:rsidP="00023D96">
      <w:pPr>
        <w:pStyle w:val="a6"/>
        <w:rPr>
          <w:rFonts w:ascii="Simplified Arabic" w:hAnsi="Simplified Arabic" w:cs="Simplified Arabic"/>
          <w:sz w:val="24"/>
          <w:szCs w:val="24"/>
          <w:rtl/>
        </w:rPr>
      </w:pPr>
      <w:r w:rsidRPr="00E55270">
        <w:rPr>
          <w:rStyle w:val="a7"/>
          <w:rFonts w:ascii="Simplified Arabic" w:hAnsi="Simplified Arabic" w:cs="Simplified Arabic"/>
          <w:sz w:val="24"/>
          <w:szCs w:val="24"/>
        </w:rPr>
        <w:footnoteRef/>
      </w:r>
      <w:r w:rsidRPr="00E55270">
        <w:rPr>
          <w:rFonts w:ascii="Simplified Arabic" w:hAnsi="Simplified Arabic" w:cs="Simplified Arabic"/>
          <w:sz w:val="24"/>
          <w:szCs w:val="24"/>
          <w:rtl/>
        </w:rPr>
        <w:t xml:space="preserve"> نفسه, ص </w:t>
      </w:r>
      <w:proofErr w:type="spellStart"/>
      <w:r w:rsidRPr="00E55270">
        <w:rPr>
          <w:rFonts w:ascii="Simplified Arabic" w:hAnsi="Simplified Arabic" w:cs="Simplified Arabic"/>
          <w:sz w:val="24"/>
          <w:szCs w:val="24"/>
          <w:rtl/>
        </w:rPr>
        <w:t>ص</w:t>
      </w:r>
      <w:proofErr w:type="spellEnd"/>
      <w:r w:rsidRPr="00E55270">
        <w:rPr>
          <w:rFonts w:ascii="Simplified Arabic" w:hAnsi="Simplified Arabic" w:cs="Simplified Arabic"/>
          <w:sz w:val="24"/>
          <w:szCs w:val="24"/>
          <w:rtl/>
        </w:rPr>
        <w:t xml:space="preserve"> 1086 ــ 1087 ؛ حبيب بن عواد </w:t>
      </w:r>
      <w:proofErr w:type="spellStart"/>
      <w:r w:rsidRPr="00E55270">
        <w:rPr>
          <w:rFonts w:ascii="Simplified Arabic" w:hAnsi="Simplified Arabic" w:cs="Simplified Arabic"/>
          <w:sz w:val="24"/>
          <w:szCs w:val="24"/>
          <w:rtl/>
        </w:rPr>
        <w:t>السناني</w:t>
      </w:r>
      <w:proofErr w:type="spellEnd"/>
      <w:r w:rsidRPr="00E55270">
        <w:rPr>
          <w:rFonts w:ascii="Simplified Arabic" w:hAnsi="Simplified Arabic" w:cs="Simplified Arabic"/>
          <w:sz w:val="24"/>
          <w:szCs w:val="24"/>
          <w:rtl/>
        </w:rPr>
        <w:t>: المرجع السابق, ص 18.</w:t>
      </w:r>
    </w:p>
  </w:footnote>
  <w:footnote w:id="131">
    <w:p w:rsidR="00F0639E" w:rsidRPr="00E55270" w:rsidRDefault="00F0639E" w:rsidP="00023D96">
      <w:pPr>
        <w:spacing w:line="240" w:lineRule="auto"/>
        <w:rPr>
          <w:rFonts w:ascii="Simplified Arabic" w:hAnsi="Simplified Arabic" w:cs="Simplified Arabic"/>
          <w:noProof/>
          <w:sz w:val="24"/>
          <w:szCs w:val="24"/>
          <w:rtl/>
        </w:rPr>
      </w:pPr>
      <w:r w:rsidRPr="00E55270">
        <w:rPr>
          <w:rStyle w:val="a7"/>
          <w:rFonts w:ascii="Simplified Arabic" w:hAnsi="Simplified Arabic" w:cs="Simplified Arabic"/>
          <w:sz w:val="24"/>
          <w:szCs w:val="24"/>
        </w:rPr>
        <w:footnoteRef/>
      </w:r>
      <w:r w:rsidRPr="00E55270">
        <w:rPr>
          <w:rFonts w:ascii="Simplified Arabic" w:hAnsi="Simplified Arabic" w:cs="Simplified Arabic"/>
          <w:sz w:val="24"/>
          <w:szCs w:val="24"/>
          <w:rtl/>
        </w:rPr>
        <w:t xml:space="preserve"> الشيخ أبو بكر الجزائري</w:t>
      </w:r>
      <w:r>
        <w:rPr>
          <w:rFonts w:ascii="Simplified Arabic" w:hAnsi="Simplified Arabic" w:cs="Simplified Arabic"/>
          <w:sz w:val="24"/>
          <w:szCs w:val="24"/>
          <w:rtl/>
        </w:rPr>
        <w:t xml:space="preserve"> في سطور, موقع عيون المدين</w:t>
      </w:r>
      <w:r w:rsidRPr="00E55270">
        <w:rPr>
          <w:rFonts w:ascii="Simplified Arabic" w:hAnsi="Simplified Arabic" w:cs="Simplified Arabic"/>
          <w:sz w:val="24"/>
          <w:szCs w:val="24"/>
          <w:rtl/>
        </w:rPr>
        <w:t xml:space="preserve">ة, نشر يوم الأربعاء 03 ذو الحجة 1438ه, وتم </w:t>
      </w:r>
      <w:proofErr w:type="spellStart"/>
      <w:r w:rsidRPr="00E55270">
        <w:rPr>
          <w:rFonts w:ascii="Simplified Arabic" w:hAnsi="Simplified Arabic" w:cs="Simplified Arabic"/>
          <w:sz w:val="24"/>
          <w:szCs w:val="24"/>
          <w:rtl/>
        </w:rPr>
        <w:t>الإطلاع</w:t>
      </w:r>
      <w:proofErr w:type="spellEnd"/>
      <w:r w:rsidRPr="00E55270">
        <w:rPr>
          <w:rFonts w:ascii="Simplified Arabic" w:hAnsi="Simplified Arabic" w:cs="Simplified Arabic"/>
          <w:sz w:val="24"/>
          <w:szCs w:val="24"/>
          <w:rtl/>
        </w:rPr>
        <w:t xml:space="preserve"> عليه يوم الثلاثاء 24 ماي 2022م على الساعة 10:00 صباحا, </w:t>
      </w:r>
      <w:r>
        <w:rPr>
          <w:rFonts w:ascii="Simplified Arabic" w:hAnsi="Simplified Arabic" w:cs="Simplified Arabic" w:hint="cs"/>
          <w:sz w:val="24"/>
          <w:szCs w:val="24"/>
          <w:rtl/>
        </w:rPr>
        <w:t xml:space="preserve">على </w:t>
      </w:r>
      <w:r w:rsidRPr="00E55270">
        <w:rPr>
          <w:rFonts w:ascii="Simplified Arabic" w:hAnsi="Simplified Arabic" w:cs="Simplified Arabic"/>
          <w:sz w:val="24"/>
          <w:szCs w:val="24"/>
          <w:rtl/>
        </w:rPr>
        <w:t xml:space="preserve">الرابط </w:t>
      </w:r>
      <w:hyperlink r:id="rId16" w:history="1">
        <w:r w:rsidRPr="00E55270">
          <w:rPr>
            <w:rStyle w:val="Hyperlink"/>
            <w:rFonts w:ascii="Simplified Arabic" w:hAnsi="Simplified Arabic" w:cs="Simplified Arabic"/>
            <w:noProof/>
            <w:sz w:val="24"/>
            <w:szCs w:val="24"/>
          </w:rPr>
          <w:t>https://almadinaeyes.net/show_news.php?id=21339</w:t>
        </w:r>
      </w:hyperlink>
    </w:p>
  </w:footnote>
  <w:footnote w:id="132">
    <w:p w:rsidR="00F0639E" w:rsidRPr="00E55270" w:rsidRDefault="00F0639E" w:rsidP="00023D96">
      <w:pPr>
        <w:spacing w:line="240" w:lineRule="auto"/>
        <w:rPr>
          <w:rFonts w:ascii="Simplified Arabic" w:hAnsi="Simplified Arabic" w:cs="Simplified Arabic"/>
          <w:noProof/>
          <w:sz w:val="24"/>
          <w:szCs w:val="24"/>
          <w:rtl/>
        </w:rPr>
      </w:pPr>
      <w:r w:rsidRPr="00E55270">
        <w:rPr>
          <w:rStyle w:val="a7"/>
          <w:rFonts w:ascii="Simplified Arabic" w:hAnsi="Simplified Arabic" w:cs="Simplified Arabic"/>
          <w:sz w:val="24"/>
          <w:szCs w:val="24"/>
        </w:rPr>
        <w:footnoteRef/>
      </w:r>
      <w:r w:rsidRPr="00E55270">
        <w:rPr>
          <w:rFonts w:ascii="Simplified Arabic" w:hAnsi="Simplified Arabic" w:cs="Simplified Arabic"/>
          <w:sz w:val="24"/>
          <w:szCs w:val="24"/>
          <w:rtl/>
        </w:rPr>
        <w:t xml:space="preserve"> </w:t>
      </w:r>
      <w:r w:rsidRPr="00E55270">
        <w:rPr>
          <w:rFonts w:ascii="Simplified Arabic" w:hAnsi="Simplified Arabic" w:cs="Simplified Arabic"/>
          <w:noProof/>
          <w:sz w:val="24"/>
          <w:szCs w:val="24"/>
          <w:rtl/>
        </w:rPr>
        <w:t>خالد الزايدي: الجزائري عالم رباني محب لوطنه وولاة أمره, موقع الرياض, نشر يوم الجمعة 6 ذو الحجة 1439ه ـــ 17أوت 2018م, وتم الإطلاع عليه يوم الثلاثاء 24 ماي 2022م على الساعة 11:10 صباحا,</w:t>
      </w:r>
      <w:r>
        <w:rPr>
          <w:rFonts w:ascii="Simplified Arabic" w:hAnsi="Simplified Arabic" w:cs="Simplified Arabic" w:hint="cs"/>
          <w:noProof/>
          <w:sz w:val="24"/>
          <w:szCs w:val="24"/>
          <w:rtl/>
        </w:rPr>
        <w:t xml:space="preserve"> على</w:t>
      </w:r>
      <w:r w:rsidRPr="00E55270">
        <w:rPr>
          <w:rFonts w:ascii="Simplified Arabic" w:hAnsi="Simplified Arabic" w:cs="Simplified Arabic"/>
          <w:noProof/>
          <w:sz w:val="24"/>
          <w:szCs w:val="24"/>
          <w:rtl/>
        </w:rPr>
        <w:t xml:space="preserve"> الرابط </w:t>
      </w:r>
      <w:hyperlink r:id="rId17" w:history="1">
        <w:r w:rsidRPr="00E55270">
          <w:rPr>
            <w:rStyle w:val="Hyperlink"/>
            <w:rFonts w:ascii="Simplified Arabic" w:hAnsi="Simplified Arabic" w:cs="Simplified Arabic"/>
            <w:noProof/>
            <w:sz w:val="24"/>
            <w:szCs w:val="24"/>
          </w:rPr>
          <w:t>https://www.alriyadh.com/1699472</w:t>
        </w:r>
      </w:hyperlink>
      <w:r w:rsidRPr="00E55270">
        <w:rPr>
          <w:rFonts w:ascii="Simplified Arabic" w:hAnsi="Simplified Arabic" w:cs="Simplified Arabic"/>
          <w:noProof/>
          <w:sz w:val="24"/>
          <w:szCs w:val="24"/>
          <w:rtl/>
        </w:rPr>
        <w:t xml:space="preserve"> .</w:t>
      </w:r>
    </w:p>
  </w:footnote>
  <w:footnote w:id="133">
    <w:p w:rsidR="00F0639E" w:rsidRPr="006A5CFF" w:rsidRDefault="00F0639E" w:rsidP="00023D96">
      <w:pPr>
        <w:pStyle w:val="a6"/>
        <w:rPr>
          <w:rFonts w:ascii="Simplified Arabic" w:hAnsi="Simplified Arabic" w:cs="Simplified Arabic"/>
          <w:sz w:val="24"/>
          <w:szCs w:val="24"/>
          <w:rtl/>
        </w:rPr>
      </w:pPr>
      <w:r w:rsidRPr="006A5CFF">
        <w:rPr>
          <w:rStyle w:val="a7"/>
          <w:rFonts w:ascii="Simplified Arabic" w:hAnsi="Simplified Arabic" w:cs="Simplified Arabic"/>
          <w:sz w:val="24"/>
          <w:szCs w:val="24"/>
        </w:rPr>
        <w:footnoteRef/>
      </w:r>
      <w:r w:rsidRPr="006A5CFF">
        <w:rPr>
          <w:rFonts w:ascii="Simplified Arabic" w:hAnsi="Simplified Arabic" w:cs="Simplified Arabic"/>
          <w:sz w:val="24"/>
          <w:szCs w:val="24"/>
          <w:rtl/>
        </w:rPr>
        <w:t xml:space="preserve"> محمد المجذوب: المرجع السابق, ص 37.</w:t>
      </w:r>
    </w:p>
  </w:footnote>
  <w:footnote w:id="134">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المسعود جمادي: المرجع السابق, ص 648.</w:t>
      </w:r>
    </w:p>
  </w:footnote>
  <w:footnote w:id="135">
    <w:p w:rsidR="00F0639E" w:rsidRPr="00BB6100" w:rsidRDefault="00F0639E" w:rsidP="00023D96">
      <w:pPr>
        <w:pStyle w:val="a6"/>
        <w:rPr>
          <w:rFonts w:ascii="Simplified Arabic" w:hAnsi="Simplified Arabic" w:cs="Simplified Arabic"/>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حمزة </w:t>
      </w:r>
      <w:proofErr w:type="spellStart"/>
      <w:r w:rsidRPr="00BB6100">
        <w:rPr>
          <w:rFonts w:ascii="Simplified Arabic" w:hAnsi="Simplified Arabic" w:cs="Simplified Arabic"/>
          <w:sz w:val="24"/>
          <w:szCs w:val="24"/>
          <w:rtl/>
        </w:rPr>
        <w:t>القرعاني</w:t>
      </w:r>
      <w:proofErr w:type="spellEnd"/>
      <w:r w:rsidRPr="00BB6100">
        <w:rPr>
          <w:rFonts w:ascii="Simplified Arabic" w:hAnsi="Simplified Arabic" w:cs="Simplified Arabic"/>
          <w:sz w:val="24"/>
          <w:szCs w:val="24"/>
          <w:rtl/>
        </w:rPr>
        <w:t xml:space="preserve">: المرجع السابق, ص39 ؛ عبد الله بن أحمد العلاف الغامدي: المرجع السابق, ص1090 ؛ دوادي فرادي: "أبو بكر جابر الجزائري وكتاباته في السيرة النبوية", </w:t>
      </w:r>
      <w:r w:rsidRPr="00BB6100">
        <w:rPr>
          <w:rFonts w:ascii="Simplified Arabic" w:hAnsi="Simplified Arabic" w:cs="Simplified Arabic"/>
          <w:sz w:val="24"/>
          <w:szCs w:val="24"/>
          <w:u w:val="single"/>
          <w:rtl/>
        </w:rPr>
        <w:t>مجلة العلوم الاجتماعية والإنسانية</w:t>
      </w:r>
      <w:r w:rsidRPr="00BB6100">
        <w:rPr>
          <w:rFonts w:ascii="Simplified Arabic" w:hAnsi="Simplified Arabic" w:cs="Simplified Arabic"/>
          <w:sz w:val="24"/>
          <w:szCs w:val="24"/>
          <w:rtl/>
        </w:rPr>
        <w:t>, العدد الثالث عشر, جامعة العربي التبسي تبسة, ص 184.</w:t>
      </w:r>
    </w:p>
  </w:footnote>
  <w:footnote w:id="136">
    <w:p w:rsidR="00F0639E" w:rsidRPr="00BB6100" w:rsidRDefault="00F0639E" w:rsidP="00023D96">
      <w:pPr>
        <w:pStyle w:val="a6"/>
        <w:rPr>
          <w:rFonts w:ascii="Simplified Arabic" w:hAnsi="Simplified Arabic" w:cs="Simplified Arabic"/>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حمزة </w:t>
      </w:r>
      <w:proofErr w:type="spellStart"/>
      <w:r w:rsidRPr="00BB6100">
        <w:rPr>
          <w:rFonts w:ascii="Simplified Arabic" w:hAnsi="Simplified Arabic" w:cs="Simplified Arabic"/>
          <w:sz w:val="24"/>
          <w:szCs w:val="24"/>
          <w:rtl/>
        </w:rPr>
        <w:t>القرعاني</w:t>
      </w:r>
      <w:proofErr w:type="spellEnd"/>
      <w:r w:rsidRPr="00BB6100">
        <w:rPr>
          <w:rFonts w:ascii="Simplified Arabic" w:hAnsi="Simplified Arabic" w:cs="Simplified Arabic"/>
          <w:sz w:val="24"/>
          <w:szCs w:val="24"/>
          <w:rtl/>
        </w:rPr>
        <w:t>: المرجع السابق, ص39.</w:t>
      </w:r>
    </w:p>
  </w:footnote>
  <w:footnote w:id="137">
    <w:p w:rsidR="00F0639E" w:rsidRPr="00565AE4" w:rsidRDefault="00F0639E" w:rsidP="00565AE4">
      <w:pPr>
        <w:pStyle w:val="a6"/>
        <w:rPr>
          <w:rFonts w:ascii="Simplified Arabic" w:hAnsi="Simplified Arabic" w:cs="Simplified Arabic"/>
          <w:sz w:val="24"/>
          <w:szCs w:val="24"/>
        </w:rPr>
      </w:pPr>
      <w:r w:rsidRPr="00565AE4">
        <w:rPr>
          <w:rStyle w:val="a7"/>
          <w:rFonts w:ascii="Simplified Arabic" w:hAnsi="Simplified Arabic" w:cs="Simplified Arabic"/>
          <w:sz w:val="24"/>
          <w:szCs w:val="24"/>
        </w:rPr>
        <w:footnoteRef/>
      </w:r>
      <w:r w:rsidRPr="00565AE4">
        <w:rPr>
          <w:rFonts w:ascii="Simplified Arabic" w:hAnsi="Simplified Arabic" w:cs="Simplified Arabic"/>
          <w:sz w:val="24"/>
          <w:szCs w:val="24"/>
          <w:rtl/>
        </w:rPr>
        <w:t xml:space="preserve"> عبد الله بن أحمد العلاف الغامدي :المرجع السابق, ص 1091 ـ 1092 . </w:t>
      </w:r>
    </w:p>
    <w:p w:rsidR="00F0639E" w:rsidRDefault="00F0639E">
      <w:pPr>
        <w:pStyle w:val="a6"/>
        <w:rPr>
          <w:rtl/>
        </w:rPr>
      </w:pPr>
    </w:p>
  </w:footnote>
  <w:footnote w:id="138">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إلياس بن أحمد حسين بن سليمان البرماوي: إمتاع الفضلاء بتراجم القراء فيما بعد القرن الثامن الهجري, ج1, دار الندوة العالمية للطباعة والنشر والتوزيع, ص 93.</w:t>
      </w:r>
    </w:p>
  </w:footnote>
  <w:footnote w:id="139">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محمد المجذوب: المرجع السابق, 33 ؛ يحيى بكلي: المرجع السابق, ص 369.</w:t>
      </w:r>
    </w:p>
  </w:footnote>
  <w:footnote w:id="140">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حمزة </w:t>
      </w:r>
      <w:proofErr w:type="spellStart"/>
      <w:r w:rsidRPr="00BB6100">
        <w:rPr>
          <w:rFonts w:ascii="Simplified Arabic" w:hAnsi="Simplified Arabic" w:cs="Simplified Arabic"/>
          <w:sz w:val="24"/>
          <w:szCs w:val="24"/>
          <w:rtl/>
        </w:rPr>
        <w:t>القرعاني</w:t>
      </w:r>
      <w:proofErr w:type="spellEnd"/>
      <w:r w:rsidRPr="00BB6100">
        <w:rPr>
          <w:rFonts w:ascii="Simplified Arabic" w:hAnsi="Simplified Arabic" w:cs="Simplified Arabic"/>
          <w:sz w:val="24"/>
          <w:szCs w:val="24"/>
          <w:rtl/>
        </w:rPr>
        <w:t>: المرجع السابق, ص 40.</w:t>
      </w:r>
    </w:p>
  </w:footnote>
  <w:footnote w:id="141">
    <w:p w:rsidR="00F0639E" w:rsidRPr="00BB6100" w:rsidRDefault="00F0639E" w:rsidP="00023D96">
      <w:pPr>
        <w:pStyle w:val="a6"/>
        <w:rPr>
          <w:rFonts w:ascii="Simplified Arabic" w:hAnsi="Simplified Arabic" w:cs="Simplified Arabic"/>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محمد بن رزق طرهوني: التفسير والمفسرون في غرب إفريقيا, ج1, ط1, دار ابن الجوزي للنشر والتوزيع, المملكة العربية السعودية , 1426ه, ص 203.</w:t>
      </w:r>
    </w:p>
  </w:footnote>
  <w:footnote w:id="142">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عدنان </w:t>
      </w:r>
      <w:proofErr w:type="spellStart"/>
      <w:r w:rsidRPr="00BB6100">
        <w:rPr>
          <w:rFonts w:ascii="Simplified Arabic" w:hAnsi="Simplified Arabic" w:cs="Simplified Arabic"/>
          <w:sz w:val="24"/>
          <w:szCs w:val="24"/>
          <w:rtl/>
        </w:rPr>
        <w:t>الخطيري:</w:t>
      </w:r>
      <w:r>
        <w:rPr>
          <w:rFonts w:ascii="Simplified Arabic" w:hAnsi="Simplified Arabic" w:cs="Simplified Arabic" w:hint="cs"/>
          <w:sz w:val="24"/>
          <w:szCs w:val="24"/>
          <w:rtl/>
        </w:rPr>
        <w:t>المرجع</w:t>
      </w:r>
      <w:proofErr w:type="spellEnd"/>
      <w:r>
        <w:rPr>
          <w:rFonts w:ascii="Simplified Arabic" w:hAnsi="Simplified Arabic" w:cs="Simplified Arabic" w:hint="cs"/>
          <w:sz w:val="24"/>
          <w:szCs w:val="24"/>
          <w:rtl/>
        </w:rPr>
        <w:t xml:space="preserve"> السابق.</w:t>
      </w:r>
    </w:p>
  </w:footnote>
  <w:footnote w:id="143">
    <w:p w:rsidR="00F0639E" w:rsidRPr="005E3CF4" w:rsidRDefault="00F0639E">
      <w:pPr>
        <w:pStyle w:val="a6"/>
        <w:rPr>
          <w:rFonts w:ascii="Simplified Arabic" w:hAnsi="Simplified Arabic" w:cs="Simplified Arabic"/>
          <w:sz w:val="24"/>
          <w:szCs w:val="24"/>
          <w:rtl/>
        </w:rPr>
      </w:pPr>
      <w:r w:rsidRPr="005E3CF4">
        <w:rPr>
          <w:rStyle w:val="a7"/>
          <w:rFonts w:ascii="Simplified Arabic" w:hAnsi="Simplified Arabic" w:cs="Simplified Arabic"/>
          <w:sz w:val="24"/>
          <w:szCs w:val="24"/>
        </w:rPr>
        <w:footnoteRef/>
      </w:r>
      <w:r w:rsidRPr="005E3CF4">
        <w:rPr>
          <w:rFonts w:ascii="Simplified Arabic" w:hAnsi="Simplified Arabic" w:cs="Simplified Arabic"/>
          <w:sz w:val="24"/>
          <w:szCs w:val="24"/>
          <w:rtl/>
        </w:rPr>
        <w:t xml:space="preserve"> </w:t>
      </w:r>
      <w:r>
        <w:rPr>
          <w:rFonts w:ascii="Simplified Arabic" w:hAnsi="Simplified Arabic" w:cs="Simplified Arabic" w:hint="cs"/>
          <w:sz w:val="24"/>
          <w:szCs w:val="24"/>
          <w:rtl/>
        </w:rPr>
        <w:t>أبو بكر جابر الجزائري: منهاج المسلم, ص 7.</w:t>
      </w:r>
    </w:p>
  </w:footnote>
  <w:footnote w:id="144">
    <w:p w:rsidR="00F0639E" w:rsidRPr="005E3CF4" w:rsidRDefault="00F0639E" w:rsidP="00023D96">
      <w:pPr>
        <w:pStyle w:val="a6"/>
        <w:rPr>
          <w:rFonts w:ascii="Simplified Arabic" w:hAnsi="Simplified Arabic" w:cs="Simplified Arabic"/>
          <w:sz w:val="24"/>
          <w:szCs w:val="24"/>
          <w:rtl/>
        </w:rPr>
      </w:pPr>
      <w:r w:rsidRPr="005E3CF4">
        <w:rPr>
          <w:rStyle w:val="a7"/>
          <w:rFonts w:ascii="Simplified Arabic" w:hAnsi="Simplified Arabic" w:cs="Simplified Arabic"/>
          <w:sz w:val="24"/>
          <w:szCs w:val="24"/>
        </w:rPr>
        <w:footnoteRef/>
      </w:r>
      <w:r w:rsidRPr="005E3CF4">
        <w:rPr>
          <w:rFonts w:ascii="Simplified Arabic" w:hAnsi="Simplified Arabic" w:cs="Simplified Arabic"/>
          <w:sz w:val="24"/>
          <w:szCs w:val="24"/>
          <w:rtl/>
        </w:rPr>
        <w:t xml:space="preserve"> عبد الله بن أحمد العلاف الغامدي: المرجع السابق, ص1094 ــ 1095.</w:t>
      </w:r>
    </w:p>
  </w:footnote>
  <w:footnote w:id="145">
    <w:p w:rsidR="00F0639E" w:rsidRPr="005E3CF4" w:rsidRDefault="00F0639E" w:rsidP="00023D96">
      <w:pPr>
        <w:pStyle w:val="a6"/>
        <w:rPr>
          <w:rFonts w:ascii="Simplified Arabic" w:hAnsi="Simplified Arabic" w:cs="Simplified Arabic"/>
          <w:sz w:val="24"/>
          <w:szCs w:val="24"/>
          <w:rtl/>
        </w:rPr>
      </w:pPr>
      <w:r w:rsidRPr="005E3CF4">
        <w:rPr>
          <w:rStyle w:val="a7"/>
          <w:rFonts w:ascii="Simplified Arabic" w:hAnsi="Simplified Arabic" w:cs="Simplified Arabic"/>
          <w:sz w:val="24"/>
          <w:szCs w:val="24"/>
        </w:rPr>
        <w:footnoteRef/>
      </w:r>
      <w:r w:rsidRPr="005E3CF4">
        <w:rPr>
          <w:rFonts w:ascii="Simplified Arabic" w:hAnsi="Simplified Arabic" w:cs="Simplified Arabic"/>
          <w:sz w:val="24"/>
          <w:szCs w:val="24"/>
          <w:rtl/>
        </w:rPr>
        <w:t xml:space="preserve"> دوادي فرادي: المرجع السابق, 185.</w:t>
      </w:r>
    </w:p>
  </w:footnote>
  <w:footnote w:id="146">
    <w:p w:rsidR="00F0639E" w:rsidRPr="005E3CF4" w:rsidRDefault="00F0639E" w:rsidP="00023D96">
      <w:pPr>
        <w:spacing w:line="240" w:lineRule="auto"/>
        <w:rPr>
          <w:rFonts w:ascii="Simplified Arabic" w:hAnsi="Simplified Arabic" w:cs="Simplified Arabic"/>
          <w:noProof/>
          <w:sz w:val="24"/>
          <w:szCs w:val="24"/>
          <w:rtl/>
        </w:rPr>
      </w:pPr>
      <w:r w:rsidRPr="005E3CF4">
        <w:rPr>
          <w:rStyle w:val="a7"/>
          <w:rFonts w:ascii="Simplified Arabic" w:hAnsi="Simplified Arabic" w:cs="Simplified Arabic"/>
          <w:sz w:val="24"/>
          <w:szCs w:val="24"/>
        </w:rPr>
        <w:footnoteRef/>
      </w:r>
      <w:r w:rsidRPr="005E3CF4">
        <w:rPr>
          <w:rFonts w:ascii="Simplified Arabic" w:hAnsi="Simplified Arabic" w:cs="Simplified Arabic"/>
          <w:sz w:val="24"/>
          <w:szCs w:val="24"/>
          <w:rtl/>
        </w:rPr>
        <w:t xml:space="preserve"> </w:t>
      </w:r>
      <w:r w:rsidRPr="005E3CF4">
        <w:rPr>
          <w:rFonts w:ascii="Simplified Arabic" w:hAnsi="Simplified Arabic" w:cs="Simplified Arabic"/>
          <w:noProof/>
          <w:sz w:val="24"/>
          <w:szCs w:val="24"/>
          <w:rtl/>
        </w:rPr>
        <w:t>خالد الزايدي: المرجع السابق</w:t>
      </w:r>
    </w:p>
  </w:footnote>
  <w:footnote w:id="147">
    <w:p w:rsidR="00F0639E" w:rsidRPr="006469B8" w:rsidRDefault="00F0639E" w:rsidP="00023D96">
      <w:pPr>
        <w:pStyle w:val="a6"/>
        <w:rPr>
          <w:rFonts w:ascii="Simplified Arabic" w:hAnsi="Simplified Arabic" w:cs="Simplified Arabic"/>
          <w:sz w:val="24"/>
          <w:szCs w:val="24"/>
          <w:rtl/>
        </w:rPr>
      </w:pPr>
      <w:r w:rsidRPr="006469B8">
        <w:rPr>
          <w:rStyle w:val="a7"/>
          <w:rFonts w:ascii="Simplified Arabic" w:hAnsi="Simplified Arabic" w:cs="Simplified Arabic"/>
          <w:sz w:val="24"/>
          <w:szCs w:val="24"/>
        </w:rPr>
        <w:footnoteRef/>
      </w:r>
      <w:r>
        <w:rPr>
          <w:rFonts w:ascii="Simplified Arabic" w:hAnsi="Simplified Arabic" w:cs="Simplified Arabic" w:hint="cs"/>
          <w:sz w:val="24"/>
          <w:szCs w:val="24"/>
          <w:rtl/>
        </w:rPr>
        <w:t xml:space="preserve"> محمد المجذوب: المرجع السابق,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34, 36.</w:t>
      </w:r>
    </w:p>
  </w:footnote>
  <w:footnote w:id="148">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دوادي فرادي: المردع السابق, ص 189.</w:t>
      </w:r>
    </w:p>
  </w:footnote>
  <w:footnote w:id="149">
    <w:p w:rsidR="00F0639E" w:rsidRPr="00BB6100" w:rsidRDefault="00F0639E" w:rsidP="00023D96">
      <w:pPr>
        <w:pStyle w:val="a6"/>
        <w:rPr>
          <w:rFonts w:ascii="Simplified Arabic" w:hAnsi="Simplified Arabic" w:cs="Simplified Arabic"/>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أبو بكر جابر الجزائري: هذا الحبيب </w:t>
      </w:r>
      <w:proofErr w:type="spellStart"/>
      <w:r w:rsidRPr="00BB6100">
        <w:rPr>
          <w:rFonts w:ascii="Simplified Arabic" w:hAnsi="Simplified Arabic" w:cs="Simplified Arabic"/>
          <w:sz w:val="24"/>
          <w:szCs w:val="24"/>
          <w:rtl/>
        </w:rPr>
        <w:t>يامحب</w:t>
      </w:r>
      <w:proofErr w:type="spellEnd"/>
      <w:r w:rsidRPr="00BB6100">
        <w:rPr>
          <w:rFonts w:ascii="Simplified Arabic" w:hAnsi="Simplified Arabic" w:cs="Simplified Arabic"/>
          <w:sz w:val="24"/>
          <w:szCs w:val="24"/>
          <w:rtl/>
        </w:rPr>
        <w:t xml:space="preserve">, ط3, دار </w:t>
      </w:r>
      <w:proofErr w:type="spellStart"/>
      <w:r w:rsidRPr="00BB6100">
        <w:rPr>
          <w:rFonts w:ascii="Simplified Arabic" w:hAnsi="Simplified Arabic" w:cs="Simplified Arabic"/>
          <w:sz w:val="24"/>
          <w:szCs w:val="24"/>
          <w:rtl/>
        </w:rPr>
        <w:t>الخاني</w:t>
      </w:r>
      <w:proofErr w:type="spellEnd"/>
      <w:r w:rsidRPr="00BB6100">
        <w:rPr>
          <w:rFonts w:ascii="Simplified Arabic" w:hAnsi="Simplified Arabic" w:cs="Simplified Arabic"/>
          <w:sz w:val="24"/>
          <w:szCs w:val="24"/>
          <w:rtl/>
        </w:rPr>
        <w:t xml:space="preserve"> للنشر والتوزيع, الرياض, المملكة العربية السعودية, 1409ه ــ 1989م, ص 6.</w:t>
      </w:r>
    </w:p>
  </w:footnote>
  <w:footnote w:id="150">
    <w:p w:rsidR="00F0639E" w:rsidRPr="006469B8" w:rsidRDefault="00F0639E" w:rsidP="00023D96">
      <w:pPr>
        <w:pStyle w:val="a6"/>
        <w:rPr>
          <w:rFonts w:ascii="Simplified Arabic" w:hAnsi="Simplified Arabic" w:cs="Simplified Arabic"/>
          <w:sz w:val="24"/>
          <w:szCs w:val="24"/>
        </w:rPr>
      </w:pPr>
      <w:r w:rsidRPr="006469B8">
        <w:rPr>
          <w:rStyle w:val="a7"/>
          <w:rFonts w:ascii="Simplified Arabic" w:hAnsi="Simplified Arabic" w:cs="Simplified Arabic"/>
          <w:sz w:val="24"/>
          <w:szCs w:val="24"/>
        </w:rPr>
        <w:footnoteRef/>
      </w:r>
      <w:r w:rsidRPr="006469B8">
        <w:rPr>
          <w:rFonts w:ascii="Simplified Arabic" w:hAnsi="Simplified Arabic" w:cs="Simplified Arabic"/>
          <w:sz w:val="24"/>
          <w:szCs w:val="24"/>
          <w:rtl/>
        </w:rPr>
        <w:t xml:space="preserve"> أبو بكر جابر الجزائري: نداءات الرحمان لأهل الإيمان, مكتبة العلوم والحكم, المدينة المنورة, 1423ه ــ 2002م, ص 7.</w:t>
      </w:r>
    </w:p>
  </w:footnote>
  <w:footnote w:id="151">
    <w:p w:rsidR="00F0639E" w:rsidRPr="006469B8" w:rsidRDefault="00F0639E" w:rsidP="00023D96">
      <w:pPr>
        <w:pStyle w:val="a6"/>
        <w:rPr>
          <w:rFonts w:ascii="Simplified Arabic" w:hAnsi="Simplified Arabic" w:cs="Simplified Arabic"/>
          <w:sz w:val="24"/>
          <w:szCs w:val="24"/>
          <w:rtl/>
        </w:rPr>
      </w:pPr>
      <w:r w:rsidRPr="006469B8">
        <w:rPr>
          <w:rStyle w:val="a7"/>
          <w:rFonts w:ascii="Simplified Arabic" w:hAnsi="Simplified Arabic" w:cs="Simplified Arabic"/>
          <w:sz w:val="24"/>
          <w:szCs w:val="24"/>
        </w:rPr>
        <w:footnoteRef/>
      </w:r>
      <w:r w:rsidRPr="006469B8">
        <w:rPr>
          <w:rFonts w:ascii="Simplified Arabic" w:hAnsi="Simplified Arabic" w:cs="Simplified Arabic"/>
          <w:sz w:val="24"/>
          <w:szCs w:val="24"/>
          <w:rtl/>
        </w:rPr>
        <w:t xml:space="preserve"> محمد بن رزق طرهوني: المرجع السابق, ص 203.</w:t>
      </w:r>
    </w:p>
  </w:footnote>
  <w:footnote w:id="152">
    <w:p w:rsidR="00F0639E" w:rsidRPr="00BB6100" w:rsidRDefault="00F0639E" w:rsidP="00023D96">
      <w:pPr>
        <w:pStyle w:val="a6"/>
        <w:rPr>
          <w:rFonts w:ascii="Simplified Arabic" w:hAnsi="Simplified Arabic" w:cs="Simplified Arabic"/>
          <w:sz w:val="24"/>
          <w:szCs w:val="24"/>
          <w:rtl/>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أبو بكر جابر الجزائري : أيسر التفاسير, ص 5.</w:t>
      </w:r>
    </w:p>
  </w:footnote>
  <w:footnote w:id="153">
    <w:p w:rsidR="00F0639E" w:rsidRPr="00EC2D0C" w:rsidRDefault="00F0639E" w:rsidP="00337E41">
      <w:pPr>
        <w:pStyle w:val="a6"/>
        <w:rPr>
          <w:rFonts w:ascii="Simplified Arabic" w:hAnsi="Simplified Arabic" w:cs="Simplified Arabic"/>
          <w:sz w:val="24"/>
          <w:szCs w:val="24"/>
        </w:rPr>
      </w:pPr>
      <w:r w:rsidRPr="00EC2D0C">
        <w:rPr>
          <w:rStyle w:val="a7"/>
          <w:rFonts w:ascii="Simplified Arabic" w:hAnsi="Simplified Arabic" w:cs="Simplified Arabic"/>
          <w:sz w:val="24"/>
          <w:szCs w:val="24"/>
        </w:rPr>
        <w:footnoteRef/>
      </w:r>
      <w:r w:rsidRPr="00EC2D0C">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EC2D0C">
        <w:rPr>
          <w:rFonts w:ascii="Simplified Arabic" w:hAnsi="Simplified Arabic" w:cs="Simplified Arabic"/>
          <w:sz w:val="24"/>
          <w:szCs w:val="24"/>
          <w:rtl/>
        </w:rPr>
        <w:t>.</w:t>
      </w:r>
    </w:p>
  </w:footnote>
  <w:footnote w:id="154">
    <w:p w:rsidR="00F0639E" w:rsidRPr="00EC2D0C" w:rsidRDefault="00F0639E" w:rsidP="00023D96">
      <w:pPr>
        <w:pStyle w:val="a6"/>
        <w:rPr>
          <w:rFonts w:ascii="Simplified Arabic" w:hAnsi="Simplified Arabic" w:cs="Simplified Arabic"/>
          <w:sz w:val="24"/>
          <w:szCs w:val="24"/>
        </w:rPr>
      </w:pPr>
      <w:r w:rsidRPr="00EC2D0C">
        <w:rPr>
          <w:rStyle w:val="a7"/>
          <w:rFonts w:ascii="Simplified Arabic" w:hAnsi="Simplified Arabic" w:cs="Simplified Arabic"/>
          <w:sz w:val="24"/>
          <w:szCs w:val="24"/>
        </w:rPr>
        <w:footnoteRef/>
      </w:r>
      <w:r w:rsidRPr="00EC2D0C">
        <w:rPr>
          <w:rFonts w:ascii="Simplified Arabic" w:hAnsi="Simplified Arabic" w:cs="Simplified Arabic"/>
          <w:sz w:val="24"/>
          <w:szCs w:val="24"/>
          <w:rtl/>
        </w:rPr>
        <w:t xml:space="preserve"> محمد بن رزق طرهوني: المرجع السابق, ص 203.</w:t>
      </w:r>
    </w:p>
  </w:footnote>
  <w:footnote w:id="155">
    <w:p w:rsidR="00F0639E" w:rsidRPr="00EC2D0C" w:rsidRDefault="00F0639E" w:rsidP="00337E41">
      <w:pPr>
        <w:pStyle w:val="a6"/>
        <w:rPr>
          <w:rFonts w:ascii="Simplified Arabic" w:hAnsi="Simplified Arabic" w:cs="Simplified Arabic"/>
          <w:sz w:val="24"/>
          <w:szCs w:val="24"/>
          <w:rtl/>
        </w:rPr>
      </w:pPr>
      <w:r w:rsidRPr="00337E41">
        <w:rPr>
          <w:rStyle w:val="a7"/>
          <w:rFonts w:ascii="Simplified Arabic" w:hAnsi="Simplified Arabic" w:cs="Simplified Arabic"/>
          <w:sz w:val="24"/>
          <w:szCs w:val="24"/>
        </w:rPr>
        <w:footnoteRef/>
      </w:r>
      <w:r w:rsidRPr="00337E41">
        <w:rPr>
          <w:rFonts w:ascii="Simplified Arabic" w:hAnsi="Simplified Arabic" w:cs="Simplified Arabic"/>
          <w:sz w:val="24"/>
          <w:szCs w:val="24"/>
          <w:rtl/>
        </w:rPr>
        <w:t xml:space="preserve"> </w:t>
      </w:r>
      <w:r w:rsidRPr="00337E41">
        <w:rPr>
          <w:rFonts w:ascii="Simplified Arabic" w:hAnsi="Simplified Arabic" w:cs="Simplified Arabic" w:hint="cs"/>
          <w:noProof/>
          <w:sz w:val="24"/>
          <w:szCs w:val="24"/>
          <w:rtl/>
        </w:rPr>
        <w:t>عبد العزيز بن عبد الله الرومي</w:t>
      </w:r>
      <w:r>
        <w:rPr>
          <w:rFonts w:ascii="Simplified Arabic" w:hAnsi="Simplified Arabic" w:cs="Simplified Arabic" w:hint="cs"/>
          <w:sz w:val="24"/>
          <w:szCs w:val="24"/>
          <w:rtl/>
        </w:rPr>
        <w:t xml:space="preserve">: </w:t>
      </w:r>
      <w:r w:rsidRPr="00337E41">
        <w:rPr>
          <w:rFonts w:ascii="Simplified Arabic" w:hAnsi="Simplified Arabic" w:cs="Simplified Arabic" w:hint="cs"/>
          <w:noProof/>
          <w:sz w:val="24"/>
          <w:szCs w:val="24"/>
          <w:rtl/>
        </w:rPr>
        <w:t>نظرات في كتاب أيسر التفاسير لكلام العلي الكبير</w:t>
      </w:r>
      <w:r w:rsidRPr="00337E41">
        <w:rPr>
          <w:rFonts w:ascii="Simplified Arabic" w:hAnsi="Simplified Arabic" w:cs="Simplified Arabic" w:hint="cs"/>
          <w:sz w:val="24"/>
          <w:szCs w:val="24"/>
          <w:rtl/>
        </w:rPr>
        <w:t xml:space="preserve">, ط1, مكتبة التوبة </w:t>
      </w:r>
      <w:r>
        <w:rPr>
          <w:rFonts w:ascii="Simplified Arabic" w:hAnsi="Simplified Arabic" w:cs="Simplified Arabic" w:hint="cs"/>
          <w:sz w:val="24"/>
          <w:szCs w:val="24"/>
          <w:rtl/>
        </w:rPr>
        <w:t>, الرياض, المملكة العربية السعودية, 1433ه ــ 2012م.</w:t>
      </w:r>
    </w:p>
  </w:footnote>
  <w:footnote w:id="156">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عبد الله بن أحمد العلاف الغامدي: المرجع السابق, ص 1098.</w:t>
      </w:r>
    </w:p>
  </w:footnote>
  <w:footnote w:id="157">
    <w:p w:rsidR="00F0639E" w:rsidRPr="00BB6100" w:rsidRDefault="00F0639E" w:rsidP="00023D96">
      <w:pPr>
        <w:pStyle w:val="a6"/>
        <w:rPr>
          <w:rFonts w:ascii="Simplified Arabic" w:hAnsi="Simplified Arabic" w:cs="Simplified Arabic"/>
          <w:sz w:val="24"/>
          <w:szCs w:val="24"/>
        </w:rPr>
      </w:pPr>
      <w:r w:rsidRPr="00BB6100">
        <w:rPr>
          <w:rStyle w:val="a7"/>
          <w:rFonts w:ascii="Simplified Arabic" w:hAnsi="Simplified Arabic" w:cs="Simplified Arabic"/>
          <w:sz w:val="24"/>
          <w:szCs w:val="24"/>
        </w:rPr>
        <w:footnoteRef/>
      </w:r>
      <w:r w:rsidRPr="00BB6100">
        <w:rPr>
          <w:rFonts w:ascii="Simplified Arabic" w:hAnsi="Simplified Arabic" w:cs="Simplified Arabic"/>
          <w:sz w:val="24"/>
          <w:szCs w:val="24"/>
          <w:rtl/>
        </w:rPr>
        <w:t xml:space="preserve"> محمد المجذوب: المرجع السابق, ص </w:t>
      </w:r>
      <w:proofErr w:type="spellStart"/>
      <w:r w:rsidRPr="00BB6100">
        <w:rPr>
          <w:rFonts w:ascii="Simplified Arabic" w:hAnsi="Simplified Arabic" w:cs="Simplified Arabic"/>
          <w:sz w:val="24"/>
          <w:szCs w:val="24"/>
          <w:rtl/>
        </w:rPr>
        <w:t>ص</w:t>
      </w:r>
      <w:proofErr w:type="spellEnd"/>
      <w:r w:rsidRPr="00BB6100">
        <w:rPr>
          <w:rFonts w:ascii="Simplified Arabic" w:hAnsi="Simplified Arabic" w:cs="Simplified Arabic"/>
          <w:sz w:val="24"/>
          <w:szCs w:val="24"/>
          <w:rtl/>
        </w:rPr>
        <w:t xml:space="preserve"> 36 ــ 38.</w:t>
      </w:r>
    </w:p>
  </w:footnote>
  <w:footnote w:id="158">
    <w:p w:rsidR="00F0639E" w:rsidRDefault="00F0639E" w:rsidP="006A262D">
      <w:pPr>
        <w:pStyle w:val="a6"/>
        <w:rPr>
          <w:rFonts w:ascii="Simplified Arabic" w:hAnsi="Simplified Arabic" w:cs="Simplified Arabic"/>
          <w:sz w:val="24"/>
          <w:szCs w:val="24"/>
          <w:rtl/>
        </w:rPr>
      </w:pPr>
      <w:r w:rsidRPr="006A262D">
        <w:rPr>
          <w:rStyle w:val="a7"/>
          <w:rFonts w:ascii="Simplified Arabic" w:hAnsi="Simplified Arabic" w:cs="Simplified Arabic"/>
          <w:sz w:val="24"/>
          <w:szCs w:val="24"/>
        </w:rPr>
        <w:footnoteRef/>
      </w:r>
      <w:r w:rsidRPr="006A262D">
        <w:rPr>
          <w:rFonts w:ascii="Simplified Arabic" w:hAnsi="Simplified Arabic" w:cs="Simplified Arabic"/>
          <w:sz w:val="24"/>
          <w:szCs w:val="24"/>
          <w:rtl/>
        </w:rPr>
        <w:t xml:space="preserve"> موقع </w:t>
      </w:r>
      <w:r>
        <w:rPr>
          <w:rFonts w:ascii="Simplified Arabic" w:hAnsi="Simplified Arabic" w:cs="Simplified Arabic" w:hint="cs"/>
          <w:sz w:val="24"/>
          <w:szCs w:val="24"/>
          <w:rtl/>
        </w:rPr>
        <w:t xml:space="preserve">منتدى العلماء, على الرابط </w:t>
      </w:r>
      <w:hyperlink r:id="rId18" w:history="1">
        <w:r w:rsidRPr="002019D9">
          <w:rPr>
            <w:rStyle w:val="Hyperlink"/>
            <w:rFonts w:ascii="Simplified Arabic" w:hAnsi="Simplified Arabic" w:cs="Simplified Arabic"/>
            <w:sz w:val="24"/>
            <w:szCs w:val="24"/>
          </w:rPr>
          <w:t>https://www.msf-online.com</w:t>
        </w:r>
        <w:r w:rsidRPr="002019D9">
          <w:rPr>
            <w:rStyle w:val="Hyperlink"/>
            <w:rFonts w:ascii="Simplified Arabic" w:hAnsi="Simplified Arabic" w:cs="Simplified Arabic"/>
            <w:sz w:val="24"/>
            <w:szCs w:val="24"/>
            <w:rtl/>
          </w:rPr>
          <w:t>/</w:t>
        </w:r>
      </w:hyperlink>
    </w:p>
    <w:p w:rsidR="00F0639E" w:rsidRDefault="00F0639E" w:rsidP="006A262D">
      <w:pPr>
        <w:pStyle w:val="a6"/>
        <w:rPr>
          <w:rFonts w:ascii="Simplified Arabic" w:hAnsi="Simplified Arabic" w:cs="Simplified Arabic"/>
          <w:sz w:val="24"/>
          <w:szCs w:val="24"/>
          <w:rtl/>
        </w:rPr>
      </w:pPr>
    </w:p>
    <w:p w:rsidR="00F0639E" w:rsidRDefault="00F0639E" w:rsidP="006A262D">
      <w:pPr>
        <w:pStyle w:val="a6"/>
        <w:rPr>
          <w:rFonts w:ascii="Simplified Arabic" w:hAnsi="Simplified Arabic" w:cs="Simplified Arabic"/>
          <w:sz w:val="24"/>
          <w:szCs w:val="24"/>
          <w:rtl/>
        </w:rPr>
      </w:pPr>
    </w:p>
    <w:p w:rsidR="00F0639E" w:rsidRDefault="00F0639E" w:rsidP="006A262D">
      <w:pPr>
        <w:pStyle w:val="a6"/>
        <w:rPr>
          <w:rFonts w:ascii="Simplified Arabic" w:hAnsi="Simplified Arabic" w:cs="Simplified Arabic"/>
          <w:sz w:val="24"/>
          <w:szCs w:val="24"/>
          <w:rtl/>
        </w:rPr>
      </w:pPr>
    </w:p>
    <w:p w:rsidR="00F0639E" w:rsidRPr="006A262D" w:rsidRDefault="00F0639E" w:rsidP="006A262D">
      <w:pPr>
        <w:pStyle w:val="a6"/>
        <w:rPr>
          <w:rFonts w:ascii="Simplified Arabic" w:hAnsi="Simplified Arabic" w:cs="Simplified Arabic"/>
          <w:sz w:val="24"/>
          <w:szCs w:val="24"/>
          <w:rtl/>
        </w:rPr>
      </w:pPr>
    </w:p>
    <w:p w:rsidR="00F0639E" w:rsidRPr="00A247AE" w:rsidRDefault="00F0639E">
      <w:pPr>
        <w:pStyle w:val="a6"/>
        <w:rPr>
          <w:rtl/>
        </w:rPr>
      </w:pPr>
    </w:p>
  </w:footnote>
  <w:footnote w:id="159">
    <w:p w:rsidR="00F0639E" w:rsidRDefault="00F0639E">
      <w:pPr>
        <w:pStyle w:val="a6"/>
        <w:rPr>
          <w:rFonts w:ascii="Simplified Arabic" w:hAnsi="Simplified Arabic" w:cs="Simplified Arabic"/>
          <w:sz w:val="24"/>
          <w:szCs w:val="24"/>
          <w:rtl/>
        </w:rPr>
      </w:pPr>
      <w:r w:rsidRPr="00081BF5">
        <w:rPr>
          <w:rStyle w:val="a7"/>
          <w:rFonts w:ascii="Simplified Arabic" w:hAnsi="Simplified Arabic" w:cs="Simplified Arabic"/>
          <w:sz w:val="24"/>
          <w:szCs w:val="24"/>
        </w:rPr>
        <w:footnoteRef/>
      </w:r>
      <w:r w:rsidRPr="00081BF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موقع قرآنا عجبا, على الرابط </w:t>
      </w:r>
      <w:hyperlink r:id="rId19" w:history="1">
        <w:r w:rsidRPr="002019D9">
          <w:rPr>
            <w:rStyle w:val="Hyperlink"/>
            <w:rFonts w:ascii="Simplified Arabic" w:hAnsi="Simplified Arabic" w:cs="Simplified Arabic"/>
            <w:sz w:val="24"/>
            <w:szCs w:val="24"/>
          </w:rPr>
          <w:t>https://www.youtube.com/watch?v=7qxj872Hp6A</w:t>
        </w:r>
      </w:hyperlink>
    </w:p>
    <w:p w:rsidR="00F0639E" w:rsidRPr="00081BF5" w:rsidRDefault="00F0639E">
      <w:pPr>
        <w:pStyle w:val="a6"/>
        <w:rPr>
          <w:rFonts w:ascii="Simplified Arabic" w:hAnsi="Simplified Arabic" w:cs="Simplified Arabic"/>
          <w:sz w:val="24"/>
          <w:szCs w:val="24"/>
          <w:rtl/>
        </w:rPr>
      </w:pPr>
    </w:p>
  </w:footnote>
  <w:footnote w:id="160">
    <w:p w:rsidR="00F0639E" w:rsidRPr="003E600B" w:rsidRDefault="00F0639E">
      <w:pPr>
        <w:pStyle w:val="a6"/>
        <w:rPr>
          <w:rFonts w:ascii="Simplified Arabic" w:hAnsi="Simplified Arabic" w:cs="Simplified Arabic"/>
          <w:sz w:val="24"/>
          <w:szCs w:val="24"/>
          <w:rtl/>
        </w:rPr>
      </w:pPr>
      <w:r w:rsidRPr="003E600B">
        <w:rPr>
          <w:rStyle w:val="a7"/>
          <w:rFonts w:ascii="Simplified Arabic" w:hAnsi="Simplified Arabic" w:cs="Simplified Arabic"/>
          <w:sz w:val="24"/>
          <w:szCs w:val="24"/>
        </w:rPr>
        <w:footnoteRef/>
      </w:r>
      <w:r w:rsidRPr="003E600B">
        <w:rPr>
          <w:rFonts w:ascii="Simplified Arabic" w:hAnsi="Simplified Arabic" w:cs="Simplified Arabic"/>
          <w:sz w:val="24"/>
          <w:szCs w:val="24"/>
          <w:rtl/>
        </w:rPr>
        <w:t xml:space="preserve"> أبو بكر جابر الجزائري: رسائل الجزائري الرسالة الخامسة, ص </w:t>
      </w:r>
      <w:proofErr w:type="spellStart"/>
      <w:r w:rsidRPr="003E600B">
        <w:rPr>
          <w:rFonts w:ascii="Simplified Arabic" w:hAnsi="Simplified Arabic" w:cs="Simplified Arabic"/>
          <w:sz w:val="24"/>
          <w:szCs w:val="24"/>
          <w:rtl/>
        </w:rPr>
        <w:t>ص</w:t>
      </w:r>
      <w:proofErr w:type="spellEnd"/>
      <w:r w:rsidRPr="003E600B">
        <w:rPr>
          <w:rFonts w:ascii="Simplified Arabic" w:hAnsi="Simplified Arabic" w:cs="Simplified Arabic"/>
          <w:sz w:val="24"/>
          <w:szCs w:val="24"/>
          <w:rtl/>
        </w:rPr>
        <w:t xml:space="preserve"> 431 ـ 433.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3"/>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577ACF">
    <w:pPr>
      <w:pStyle w:val="a3"/>
      <w:jc w:val="right"/>
      <w:rPr>
        <w:rFonts w:ascii="Simplified Arabic" w:hAnsi="Simplified Arabic" w:cs="Simplified Arabic"/>
        <w:b/>
        <w:bCs/>
        <w:sz w:val="32"/>
        <w:szCs w:val="3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5911C0">
    <w:pPr>
      <w:pStyle w:val="a3"/>
      <w:pBdr>
        <w:bottom w:val="thinThickSmallGap" w:sz="24" w:space="10" w:color="auto"/>
      </w:pBd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الفصل الثالث                                                    نشاطه العلمي وإنتاجه الفكري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CF082D">
    <w:pPr>
      <w:pStyle w:val="a3"/>
      <w:jc w:val="right"/>
      <w:rPr>
        <w:rFonts w:ascii="Simplified Arabic" w:hAnsi="Simplified Arabic" w:cs="Simplified Arabic"/>
        <w:b/>
        <w:bCs/>
        <w:sz w:val="32"/>
        <w:szCs w:val="3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CF082D">
    <w:pPr>
      <w:pStyle w:val="a3"/>
      <w:pBdr>
        <w:bottom w:val="thinThickSmallGap" w:sz="24" w:space="1" w:color="auto"/>
      </w:pBdr>
      <w:jc w:val="right"/>
      <w:rPr>
        <w:rFonts w:ascii="Simplified Arabic" w:hAnsi="Simplified Arabic" w:cs="Simplified Arabic"/>
        <w:b/>
        <w:bCs/>
        <w:sz w:val="32"/>
        <w:szCs w:val="32"/>
      </w:rPr>
    </w:pPr>
    <w:r>
      <w:rPr>
        <w:rFonts w:ascii="Simplified Arabic" w:hAnsi="Simplified Arabic" w:cs="Simplified Arabic" w:hint="cs"/>
        <w:b/>
        <w:bCs/>
        <w:sz w:val="32"/>
        <w:szCs w:val="32"/>
        <w:rtl/>
      </w:rPr>
      <w:t>الخاتمة</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CF082D">
    <w:pPr>
      <w:pStyle w:val="a3"/>
      <w:jc w:val="right"/>
      <w:rPr>
        <w:rFonts w:ascii="Simplified Arabic" w:hAnsi="Simplified Arabic" w:cs="Simplified Arabic"/>
        <w:b/>
        <w:bCs/>
        <w:sz w:val="32"/>
        <w:szCs w:val="3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CF082D">
    <w:pPr>
      <w:pStyle w:val="a3"/>
      <w:pBdr>
        <w:bottom w:val="thinThickSmallGap" w:sz="24" w:space="1" w:color="auto"/>
      </w:pBdr>
      <w:jc w:val="right"/>
      <w:rPr>
        <w:rFonts w:ascii="Simplified Arabic" w:hAnsi="Simplified Arabic" w:cs="Simplified Arabic"/>
        <w:b/>
        <w:bCs/>
        <w:sz w:val="32"/>
        <w:szCs w:val="32"/>
      </w:rPr>
    </w:pPr>
    <w:r>
      <w:rPr>
        <w:rFonts w:ascii="Simplified Arabic" w:hAnsi="Simplified Arabic" w:cs="Simplified Arabic" w:hint="cs"/>
        <w:b/>
        <w:bCs/>
        <w:sz w:val="32"/>
        <w:szCs w:val="32"/>
        <w:rtl/>
      </w:rPr>
      <w:t>قائمة المصادر والمراجع</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577ACF" w:rsidRDefault="00F0639E" w:rsidP="00CF082D">
    <w:pPr>
      <w:pStyle w:val="a3"/>
      <w:jc w:val="right"/>
      <w:rPr>
        <w:rFonts w:ascii="Simplified Arabic" w:hAnsi="Simplified Arabic" w:cs="Simplified Arabic"/>
        <w:b/>
        <w:bCs/>
        <w:sz w:val="32"/>
        <w:szCs w:val="3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Default="00F0639E">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905B6E" w:rsidRDefault="00F0639E" w:rsidP="00905B6E">
    <w:pPr>
      <w:pStyle w:val="a3"/>
      <w:pBdr>
        <w:bottom w:val="thinThickSmallGap" w:sz="24" w:space="1" w:color="auto"/>
      </w:pBdr>
      <w:jc w:val="right"/>
      <w:rPr>
        <w:rFonts w:ascii="Simplified Arabic" w:hAnsi="Simplified Arabic" w:cs="Simplified Arabic"/>
        <w:sz w:val="32"/>
        <w:szCs w:val="32"/>
      </w:rPr>
    </w:pPr>
    <w:r w:rsidRPr="00905B6E">
      <w:rPr>
        <w:rFonts w:ascii="Simplified Arabic" w:hAnsi="Simplified Arabic" w:cs="Simplified Arabic"/>
        <w:sz w:val="32"/>
        <w:szCs w:val="32"/>
        <w:rtl/>
      </w:rPr>
      <w:t>المقدمة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905B6E" w:rsidRDefault="00F0639E" w:rsidP="00B2709D">
    <w:pPr>
      <w:pStyle w:val="a3"/>
      <w:jc w:val="right"/>
      <w:rPr>
        <w:rFonts w:ascii="Simplified Arabic" w:hAnsi="Simplified Arabic" w:cs="Simplified Arabic"/>
        <w:sz w:val="32"/>
        <w:szCs w:val="3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905B6E" w:rsidRDefault="00F0639E" w:rsidP="00F63283">
    <w:pPr>
      <w:pStyle w:val="a3"/>
      <w:jc w:val="right"/>
      <w:rPr>
        <w:rFonts w:ascii="Simplified Arabic" w:hAnsi="Simplified Arabic" w:cs="Simplified Arabic"/>
        <w:sz w:val="32"/>
        <w:szCs w:val="3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905B6E" w:rsidRDefault="00F0639E" w:rsidP="003A049F">
    <w:pPr>
      <w:pStyle w:val="a3"/>
      <w:pBdr>
        <w:bottom w:val="thinThickSmallGap" w:sz="24" w:space="1" w:color="auto"/>
      </w:pBdr>
      <w:tabs>
        <w:tab w:val="clear" w:pos="4153"/>
        <w:tab w:val="clear" w:pos="8306"/>
        <w:tab w:val="left" w:pos="8633"/>
      </w:tabs>
      <w:rPr>
        <w:rFonts w:ascii="Simplified Arabic" w:hAnsi="Simplified Arabic" w:cs="Simplified Arabic"/>
        <w:sz w:val="32"/>
        <w:szCs w:val="32"/>
        <w:rtl/>
      </w:rPr>
    </w:pPr>
    <w:r>
      <w:rPr>
        <w:rFonts w:ascii="Simplified Arabic" w:hAnsi="Simplified Arabic" w:cs="Simplified Arabic" w:hint="cs"/>
        <w:sz w:val="32"/>
        <w:szCs w:val="32"/>
        <w:rtl/>
      </w:rPr>
      <w:t>الفصل الأول                               حياة الشيخ أبو بكر جابر الجزائري 1921 ــ 2018م</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905B6E" w:rsidRDefault="00F0639E" w:rsidP="00B2709D">
    <w:pPr>
      <w:pStyle w:val="a3"/>
      <w:jc w:val="right"/>
      <w:rPr>
        <w:rFonts w:ascii="Simplified Arabic" w:hAnsi="Simplified Arabic" w:cs="Simplified Arabic"/>
        <w:sz w:val="32"/>
        <w:szCs w:val="3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39E" w:rsidRPr="003A049F" w:rsidRDefault="00F0639E" w:rsidP="003A049F">
    <w:pPr>
      <w:pStyle w:val="a3"/>
      <w:pBdr>
        <w:bottom w:val="thinThickSmallGap" w:sz="24" w:space="1" w:color="auto"/>
      </w:pBdr>
      <w:rPr>
        <w:rFonts w:ascii="Simplified Arabic" w:hAnsi="Simplified Arabic" w:cs="Simplified Arabic"/>
        <w:sz w:val="32"/>
        <w:szCs w:val="32"/>
      </w:rPr>
    </w:pPr>
    <w:r w:rsidRPr="003A049F">
      <w:rPr>
        <w:rFonts w:ascii="Simplified Arabic" w:hAnsi="Simplified Arabic" w:cs="Simplified Arabic" w:hint="cs"/>
        <w:sz w:val="32"/>
        <w:szCs w:val="32"/>
        <w:rtl/>
      </w:rPr>
      <w:t>الفصل الثاني</w:t>
    </w:r>
    <w:r>
      <w:rPr>
        <w:rFonts w:ascii="Simplified Arabic" w:hAnsi="Simplified Arabic" w:cs="Simplified Arabic" w:hint="cs"/>
        <w:sz w:val="32"/>
        <w:szCs w:val="32"/>
        <w:rtl/>
      </w:rPr>
      <w:t xml:space="preserve">                                                                نشاطه الإصلاحي</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displayBackgroundShape/>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2D6"/>
    <w:rsid w:val="00005C28"/>
    <w:rsid w:val="00007FA1"/>
    <w:rsid w:val="000142F4"/>
    <w:rsid w:val="00016F8F"/>
    <w:rsid w:val="00023D96"/>
    <w:rsid w:val="0002406D"/>
    <w:rsid w:val="00045C38"/>
    <w:rsid w:val="000718F7"/>
    <w:rsid w:val="00081BF5"/>
    <w:rsid w:val="000B0014"/>
    <w:rsid w:val="000B0578"/>
    <w:rsid w:val="000B596A"/>
    <w:rsid w:val="000C0298"/>
    <w:rsid w:val="000D39F7"/>
    <w:rsid w:val="000D515C"/>
    <w:rsid w:val="000D55C6"/>
    <w:rsid w:val="000E2382"/>
    <w:rsid w:val="000E2552"/>
    <w:rsid w:val="000E3FA6"/>
    <w:rsid w:val="00100517"/>
    <w:rsid w:val="00106A66"/>
    <w:rsid w:val="00124C7F"/>
    <w:rsid w:val="001959DF"/>
    <w:rsid w:val="001A542F"/>
    <w:rsid w:val="001C07E5"/>
    <w:rsid w:val="00200637"/>
    <w:rsid w:val="00211195"/>
    <w:rsid w:val="00211C5C"/>
    <w:rsid w:val="00222797"/>
    <w:rsid w:val="00244DB6"/>
    <w:rsid w:val="002516E0"/>
    <w:rsid w:val="00262F6F"/>
    <w:rsid w:val="00290B25"/>
    <w:rsid w:val="002B04E6"/>
    <w:rsid w:val="002C4EB7"/>
    <w:rsid w:val="002E073A"/>
    <w:rsid w:val="002E7F83"/>
    <w:rsid w:val="002F58D3"/>
    <w:rsid w:val="00302A50"/>
    <w:rsid w:val="00333566"/>
    <w:rsid w:val="00335E21"/>
    <w:rsid w:val="00337E41"/>
    <w:rsid w:val="00365025"/>
    <w:rsid w:val="003840FD"/>
    <w:rsid w:val="003A0481"/>
    <w:rsid w:val="003A049F"/>
    <w:rsid w:val="003A51C2"/>
    <w:rsid w:val="003C2B09"/>
    <w:rsid w:val="003C4664"/>
    <w:rsid w:val="003E600B"/>
    <w:rsid w:val="004068A8"/>
    <w:rsid w:val="00425927"/>
    <w:rsid w:val="00447B83"/>
    <w:rsid w:val="004512A6"/>
    <w:rsid w:val="0047110E"/>
    <w:rsid w:val="004905B5"/>
    <w:rsid w:val="004C713B"/>
    <w:rsid w:val="004C7853"/>
    <w:rsid w:val="004D6803"/>
    <w:rsid w:val="004E10EB"/>
    <w:rsid w:val="004E37D6"/>
    <w:rsid w:val="004F799A"/>
    <w:rsid w:val="005516AF"/>
    <w:rsid w:val="00565AE4"/>
    <w:rsid w:val="00577ACF"/>
    <w:rsid w:val="005841F7"/>
    <w:rsid w:val="005911C0"/>
    <w:rsid w:val="00594AA0"/>
    <w:rsid w:val="005A2C8A"/>
    <w:rsid w:val="005D3E6D"/>
    <w:rsid w:val="005E3CF4"/>
    <w:rsid w:val="005F64A1"/>
    <w:rsid w:val="00600C97"/>
    <w:rsid w:val="006302E2"/>
    <w:rsid w:val="006304F9"/>
    <w:rsid w:val="00670317"/>
    <w:rsid w:val="00674F6F"/>
    <w:rsid w:val="00687047"/>
    <w:rsid w:val="006A262D"/>
    <w:rsid w:val="00735F9A"/>
    <w:rsid w:val="00754A92"/>
    <w:rsid w:val="0076692E"/>
    <w:rsid w:val="0083484E"/>
    <w:rsid w:val="0084014B"/>
    <w:rsid w:val="00851AD6"/>
    <w:rsid w:val="00860802"/>
    <w:rsid w:val="00885A94"/>
    <w:rsid w:val="008951F6"/>
    <w:rsid w:val="0089675E"/>
    <w:rsid w:val="008C22E9"/>
    <w:rsid w:val="008D1D5F"/>
    <w:rsid w:val="00905B6E"/>
    <w:rsid w:val="0092262A"/>
    <w:rsid w:val="00934D49"/>
    <w:rsid w:val="00952100"/>
    <w:rsid w:val="00976CA4"/>
    <w:rsid w:val="009F2031"/>
    <w:rsid w:val="009F3D12"/>
    <w:rsid w:val="00A140DF"/>
    <w:rsid w:val="00A247AE"/>
    <w:rsid w:val="00A43C7A"/>
    <w:rsid w:val="00A71806"/>
    <w:rsid w:val="00A833D1"/>
    <w:rsid w:val="00A874A0"/>
    <w:rsid w:val="00A976B5"/>
    <w:rsid w:val="00AC4B77"/>
    <w:rsid w:val="00AE175F"/>
    <w:rsid w:val="00AE2345"/>
    <w:rsid w:val="00AF0915"/>
    <w:rsid w:val="00B2709D"/>
    <w:rsid w:val="00B27923"/>
    <w:rsid w:val="00B3779B"/>
    <w:rsid w:val="00B47E56"/>
    <w:rsid w:val="00B6729D"/>
    <w:rsid w:val="00B776F5"/>
    <w:rsid w:val="00B96860"/>
    <w:rsid w:val="00B976F0"/>
    <w:rsid w:val="00BB365F"/>
    <w:rsid w:val="00BC5840"/>
    <w:rsid w:val="00C03944"/>
    <w:rsid w:val="00C04F4B"/>
    <w:rsid w:val="00C05B3A"/>
    <w:rsid w:val="00C07D0F"/>
    <w:rsid w:val="00C432D6"/>
    <w:rsid w:val="00C62C2C"/>
    <w:rsid w:val="00C63315"/>
    <w:rsid w:val="00C80E18"/>
    <w:rsid w:val="00C83041"/>
    <w:rsid w:val="00C837AC"/>
    <w:rsid w:val="00CD0FF6"/>
    <w:rsid w:val="00CE0DA4"/>
    <w:rsid w:val="00CF082D"/>
    <w:rsid w:val="00D04F49"/>
    <w:rsid w:val="00D27A0A"/>
    <w:rsid w:val="00D27F39"/>
    <w:rsid w:val="00D55257"/>
    <w:rsid w:val="00D61271"/>
    <w:rsid w:val="00D91BAC"/>
    <w:rsid w:val="00D96F85"/>
    <w:rsid w:val="00DA6244"/>
    <w:rsid w:val="00DA7C5C"/>
    <w:rsid w:val="00DC4ADC"/>
    <w:rsid w:val="00DC518B"/>
    <w:rsid w:val="00DF1E04"/>
    <w:rsid w:val="00E1090D"/>
    <w:rsid w:val="00E11CD4"/>
    <w:rsid w:val="00E35916"/>
    <w:rsid w:val="00E82CF0"/>
    <w:rsid w:val="00E879B5"/>
    <w:rsid w:val="00EF0D04"/>
    <w:rsid w:val="00EF4858"/>
    <w:rsid w:val="00F053E1"/>
    <w:rsid w:val="00F0639E"/>
    <w:rsid w:val="00F3109F"/>
    <w:rsid w:val="00F63283"/>
    <w:rsid w:val="00F73CE7"/>
    <w:rsid w:val="00F76E8B"/>
    <w:rsid w:val="00F84375"/>
    <w:rsid w:val="00F871A9"/>
    <w:rsid w:val="00FB6880"/>
    <w:rsid w:val="00FC5EDB"/>
    <w:rsid w:val="00FC7F16"/>
    <w:rsid w:val="00FF5A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858"/>
    <w:pPr>
      <w:bidi/>
    </w:pPr>
  </w:style>
  <w:style w:type="paragraph" w:styleId="2">
    <w:name w:val="heading 2"/>
    <w:basedOn w:val="a"/>
    <w:link w:val="2Char"/>
    <w:uiPriority w:val="9"/>
    <w:qFormat/>
    <w:rsid w:val="00023D96"/>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B365F"/>
    <w:pPr>
      <w:tabs>
        <w:tab w:val="center" w:pos="4153"/>
        <w:tab w:val="right" w:pos="8306"/>
      </w:tabs>
      <w:spacing w:after="0" w:line="240" w:lineRule="auto"/>
    </w:pPr>
  </w:style>
  <w:style w:type="character" w:customStyle="1" w:styleId="Char">
    <w:name w:val="رأس الصفحة Char"/>
    <w:basedOn w:val="a0"/>
    <w:link w:val="a3"/>
    <w:uiPriority w:val="99"/>
    <w:rsid w:val="00BB365F"/>
  </w:style>
  <w:style w:type="paragraph" w:styleId="a4">
    <w:name w:val="footer"/>
    <w:basedOn w:val="a"/>
    <w:link w:val="Char0"/>
    <w:uiPriority w:val="99"/>
    <w:unhideWhenUsed/>
    <w:rsid w:val="00BB365F"/>
    <w:pPr>
      <w:tabs>
        <w:tab w:val="center" w:pos="4153"/>
        <w:tab w:val="right" w:pos="8306"/>
      </w:tabs>
      <w:spacing w:after="0" w:line="240" w:lineRule="auto"/>
    </w:pPr>
  </w:style>
  <w:style w:type="character" w:customStyle="1" w:styleId="Char0">
    <w:name w:val="تذييل الصفحة Char"/>
    <w:basedOn w:val="a0"/>
    <w:link w:val="a4"/>
    <w:uiPriority w:val="99"/>
    <w:rsid w:val="00BB365F"/>
  </w:style>
  <w:style w:type="paragraph" w:styleId="a5">
    <w:name w:val="Balloon Text"/>
    <w:basedOn w:val="a"/>
    <w:link w:val="Char1"/>
    <w:uiPriority w:val="99"/>
    <w:semiHidden/>
    <w:unhideWhenUsed/>
    <w:rsid w:val="00BB365F"/>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BB365F"/>
    <w:rPr>
      <w:rFonts w:ascii="Tahoma" w:hAnsi="Tahoma" w:cs="Tahoma"/>
      <w:sz w:val="16"/>
      <w:szCs w:val="16"/>
    </w:rPr>
  </w:style>
  <w:style w:type="paragraph" w:styleId="a6">
    <w:name w:val="footnote text"/>
    <w:basedOn w:val="a"/>
    <w:link w:val="Char2"/>
    <w:uiPriority w:val="99"/>
    <w:unhideWhenUsed/>
    <w:rsid w:val="00E35916"/>
    <w:pPr>
      <w:spacing w:after="0" w:line="240" w:lineRule="auto"/>
    </w:pPr>
    <w:rPr>
      <w:sz w:val="20"/>
      <w:szCs w:val="20"/>
    </w:rPr>
  </w:style>
  <w:style w:type="character" w:customStyle="1" w:styleId="Char2">
    <w:name w:val="نص حاشية سفلية Char"/>
    <w:basedOn w:val="a0"/>
    <w:link w:val="a6"/>
    <w:uiPriority w:val="99"/>
    <w:rsid w:val="00E35916"/>
    <w:rPr>
      <w:sz w:val="20"/>
      <w:szCs w:val="20"/>
    </w:rPr>
  </w:style>
  <w:style w:type="character" w:styleId="a7">
    <w:name w:val="footnote reference"/>
    <w:basedOn w:val="a0"/>
    <w:uiPriority w:val="99"/>
    <w:semiHidden/>
    <w:unhideWhenUsed/>
    <w:rsid w:val="00E35916"/>
    <w:rPr>
      <w:vertAlign w:val="superscript"/>
    </w:rPr>
  </w:style>
  <w:style w:type="character" w:styleId="Hyperlink">
    <w:name w:val="Hyperlink"/>
    <w:basedOn w:val="a0"/>
    <w:uiPriority w:val="99"/>
    <w:unhideWhenUsed/>
    <w:rsid w:val="00E35916"/>
    <w:rPr>
      <w:color w:val="0000FF" w:themeColor="hyperlink"/>
      <w:u w:val="single"/>
    </w:rPr>
  </w:style>
  <w:style w:type="character" w:customStyle="1" w:styleId="2Char">
    <w:name w:val="عنوان 2 Char"/>
    <w:basedOn w:val="a0"/>
    <w:link w:val="2"/>
    <w:uiPriority w:val="9"/>
    <w:rsid w:val="00023D96"/>
    <w:rPr>
      <w:rFonts w:ascii="Times New Roman" w:eastAsia="Times New Roman" w:hAnsi="Times New Roman" w:cs="Times New Roman"/>
      <w:b/>
      <w:bCs/>
      <w:sz w:val="36"/>
      <w:szCs w:val="36"/>
    </w:rPr>
  </w:style>
  <w:style w:type="character" w:styleId="a8">
    <w:name w:val="FollowedHyperlink"/>
    <w:basedOn w:val="a0"/>
    <w:uiPriority w:val="99"/>
    <w:semiHidden/>
    <w:unhideWhenUsed/>
    <w:rsid w:val="006A262D"/>
    <w:rPr>
      <w:color w:val="800080" w:themeColor="followedHyperlink"/>
      <w:u w:val="single"/>
    </w:rPr>
  </w:style>
  <w:style w:type="table" w:styleId="a9">
    <w:name w:val="Table Grid"/>
    <w:basedOn w:val="a1"/>
    <w:uiPriority w:val="59"/>
    <w:rsid w:val="005516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858"/>
    <w:pPr>
      <w:bidi/>
    </w:pPr>
  </w:style>
  <w:style w:type="paragraph" w:styleId="2">
    <w:name w:val="heading 2"/>
    <w:basedOn w:val="a"/>
    <w:link w:val="2Char"/>
    <w:uiPriority w:val="9"/>
    <w:qFormat/>
    <w:rsid w:val="00023D96"/>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B365F"/>
    <w:pPr>
      <w:tabs>
        <w:tab w:val="center" w:pos="4153"/>
        <w:tab w:val="right" w:pos="8306"/>
      </w:tabs>
      <w:spacing w:after="0" w:line="240" w:lineRule="auto"/>
    </w:pPr>
  </w:style>
  <w:style w:type="character" w:customStyle="1" w:styleId="Char">
    <w:name w:val="رأس الصفحة Char"/>
    <w:basedOn w:val="a0"/>
    <w:link w:val="a3"/>
    <w:uiPriority w:val="99"/>
    <w:rsid w:val="00BB365F"/>
  </w:style>
  <w:style w:type="paragraph" w:styleId="a4">
    <w:name w:val="footer"/>
    <w:basedOn w:val="a"/>
    <w:link w:val="Char0"/>
    <w:uiPriority w:val="99"/>
    <w:unhideWhenUsed/>
    <w:rsid w:val="00BB365F"/>
    <w:pPr>
      <w:tabs>
        <w:tab w:val="center" w:pos="4153"/>
        <w:tab w:val="right" w:pos="8306"/>
      </w:tabs>
      <w:spacing w:after="0" w:line="240" w:lineRule="auto"/>
    </w:pPr>
  </w:style>
  <w:style w:type="character" w:customStyle="1" w:styleId="Char0">
    <w:name w:val="تذييل الصفحة Char"/>
    <w:basedOn w:val="a0"/>
    <w:link w:val="a4"/>
    <w:uiPriority w:val="99"/>
    <w:rsid w:val="00BB365F"/>
  </w:style>
  <w:style w:type="paragraph" w:styleId="a5">
    <w:name w:val="Balloon Text"/>
    <w:basedOn w:val="a"/>
    <w:link w:val="Char1"/>
    <w:uiPriority w:val="99"/>
    <w:semiHidden/>
    <w:unhideWhenUsed/>
    <w:rsid w:val="00BB365F"/>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BB365F"/>
    <w:rPr>
      <w:rFonts w:ascii="Tahoma" w:hAnsi="Tahoma" w:cs="Tahoma"/>
      <w:sz w:val="16"/>
      <w:szCs w:val="16"/>
    </w:rPr>
  </w:style>
  <w:style w:type="paragraph" w:styleId="a6">
    <w:name w:val="footnote text"/>
    <w:basedOn w:val="a"/>
    <w:link w:val="Char2"/>
    <w:uiPriority w:val="99"/>
    <w:unhideWhenUsed/>
    <w:rsid w:val="00E35916"/>
    <w:pPr>
      <w:spacing w:after="0" w:line="240" w:lineRule="auto"/>
    </w:pPr>
    <w:rPr>
      <w:sz w:val="20"/>
      <w:szCs w:val="20"/>
    </w:rPr>
  </w:style>
  <w:style w:type="character" w:customStyle="1" w:styleId="Char2">
    <w:name w:val="نص حاشية سفلية Char"/>
    <w:basedOn w:val="a0"/>
    <w:link w:val="a6"/>
    <w:uiPriority w:val="99"/>
    <w:rsid w:val="00E35916"/>
    <w:rPr>
      <w:sz w:val="20"/>
      <w:szCs w:val="20"/>
    </w:rPr>
  </w:style>
  <w:style w:type="character" w:styleId="a7">
    <w:name w:val="footnote reference"/>
    <w:basedOn w:val="a0"/>
    <w:uiPriority w:val="99"/>
    <w:semiHidden/>
    <w:unhideWhenUsed/>
    <w:rsid w:val="00E35916"/>
    <w:rPr>
      <w:vertAlign w:val="superscript"/>
    </w:rPr>
  </w:style>
  <w:style w:type="character" w:styleId="Hyperlink">
    <w:name w:val="Hyperlink"/>
    <w:basedOn w:val="a0"/>
    <w:uiPriority w:val="99"/>
    <w:unhideWhenUsed/>
    <w:rsid w:val="00E35916"/>
    <w:rPr>
      <w:color w:val="0000FF" w:themeColor="hyperlink"/>
      <w:u w:val="single"/>
    </w:rPr>
  </w:style>
  <w:style w:type="character" w:customStyle="1" w:styleId="2Char">
    <w:name w:val="عنوان 2 Char"/>
    <w:basedOn w:val="a0"/>
    <w:link w:val="2"/>
    <w:uiPriority w:val="9"/>
    <w:rsid w:val="00023D96"/>
    <w:rPr>
      <w:rFonts w:ascii="Times New Roman" w:eastAsia="Times New Roman" w:hAnsi="Times New Roman" w:cs="Times New Roman"/>
      <w:b/>
      <w:bCs/>
      <w:sz w:val="36"/>
      <w:szCs w:val="36"/>
    </w:rPr>
  </w:style>
  <w:style w:type="character" w:styleId="a8">
    <w:name w:val="FollowedHyperlink"/>
    <w:basedOn w:val="a0"/>
    <w:uiPriority w:val="99"/>
    <w:semiHidden/>
    <w:unhideWhenUsed/>
    <w:rsid w:val="006A262D"/>
    <w:rPr>
      <w:color w:val="800080" w:themeColor="followedHyperlink"/>
      <w:u w:val="single"/>
    </w:rPr>
  </w:style>
  <w:style w:type="table" w:styleId="a9">
    <w:name w:val="Table Grid"/>
    <w:basedOn w:val="a1"/>
    <w:uiPriority w:val="59"/>
    <w:rsid w:val="005516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560005">
      <w:bodyDiv w:val="1"/>
      <w:marLeft w:val="0"/>
      <w:marRight w:val="0"/>
      <w:marTop w:val="0"/>
      <w:marBottom w:val="0"/>
      <w:divBdr>
        <w:top w:val="none" w:sz="0" w:space="0" w:color="auto"/>
        <w:left w:val="none" w:sz="0" w:space="0" w:color="auto"/>
        <w:bottom w:val="none" w:sz="0" w:space="0" w:color="auto"/>
        <w:right w:val="none" w:sz="0" w:space="0" w:color="auto"/>
      </w:divBdr>
      <w:divsChild>
        <w:div w:id="1360466622">
          <w:marLeft w:val="0"/>
          <w:marRight w:val="0"/>
          <w:marTop w:val="0"/>
          <w:marBottom w:val="0"/>
          <w:divBdr>
            <w:top w:val="none" w:sz="0" w:space="0" w:color="auto"/>
            <w:left w:val="none" w:sz="0" w:space="0" w:color="auto"/>
            <w:bottom w:val="none" w:sz="0" w:space="0" w:color="auto"/>
            <w:right w:val="none" w:sz="0" w:space="0" w:color="auto"/>
          </w:divBdr>
          <w:divsChild>
            <w:div w:id="852887641">
              <w:marLeft w:val="0"/>
              <w:marRight w:val="0"/>
              <w:marTop w:val="0"/>
              <w:marBottom w:val="0"/>
              <w:divBdr>
                <w:top w:val="none" w:sz="0" w:space="0" w:color="auto"/>
                <w:left w:val="none" w:sz="0" w:space="0" w:color="auto"/>
                <w:bottom w:val="none" w:sz="0" w:space="0" w:color="auto"/>
                <w:right w:val="none" w:sz="0" w:space="0" w:color="auto"/>
              </w:divBdr>
              <w:divsChild>
                <w:div w:id="292173325">
                  <w:marLeft w:val="0"/>
                  <w:marRight w:val="0"/>
                  <w:marTop w:val="0"/>
                  <w:marBottom w:val="0"/>
                  <w:divBdr>
                    <w:top w:val="none" w:sz="0" w:space="0" w:color="auto"/>
                    <w:left w:val="none" w:sz="0" w:space="0" w:color="auto"/>
                    <w:bottom w:val="none" w:sz="0" w:space="0" w:color="auto"/>
                    <w:right w:val="none" w:sz="0" w:space="0" w:color="auto"/>
                  </w:divBdr>
                  <w:divsChild>
                    <w:div w:id="1307514525">
                      <w:marLeft w:val="0"/>
                      <w:marRight w:val="0"/>
                      <w:marTop w:val="120"/>
                      <w:marBottom w:val="0"/>
                      <w:divBdr>
                        <w:top w:val="none" w:sz="0" w:space="0" w:color="auto"/>
                        <w:left w:val="none" w:sz="0" w:space="0" w:color="auto"/>
                        <w:bottom w:val="none" w:sz="0" w:space="0" w:color="auto"/>
                        <w:right w:val="none" w:sz="0" w:space="0" w:color="auto"/>
                      </w:divBdr>
                      <w:divsChild>
                        <w:div w:id="1943684393">
                          <w:marLeft w:val="0"/>
                          <w:marRight w:val="0"/>
                          <w:marTop w:val="0"/>
                          <w:marBottom w:val="0"/>
                          <w:divBdr>
                            <w:top w:val="none" w:sz="0" w:space="0" w:color="auto"/>
                            <w:left w:val="none" w:sz="0" w:space="0" w:color="auto"/>
                            <w:bottom w:val="none" w:sz="0" w:space="0" w:color="auto"/>
                            <w:right w:val="none" w:sz="0" w:space="0" w:color="auto"/>
                          </w:divBdr>
                          <w:divsChild>
                            <w:div w:id="5111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196265">
      <w:bodyDiv w:val="1"/>
      <w:marLeft w:val="0"/>
      <w:marRight w:val="0"/>
      <w:marTop w:val="0"/>
      <w:marBottom w:val="0"/>
      <w:divBdr>
        <w:top w:val="none" w:sz="0" w:space="0" w:color="auto"/>
        <w:left w:val="none" w:sz="0" w:space="0" w:color="auto"/>
        <w:bottom w:val="none" w:sz="0" w:space="0" w:color="auto"/>
        <w:right w:val="none" w:sz="0" w:space="0" w:color="auto"/>
      </w:divBdr>
      <w:divsChild>
        <w:div w:id="1858541618">
          <w:marLeft w:val="0"/>
          <w:marRight w:val="0"/>
          <w:marTop w:val="0"/>
          <w:marBottom w:val="0"/>
          <w:divBdr>
            <w:top w:val="none" w:sz="0" w:space="0" w:color="auto"/>
            <w:left w:val="none" w:sz="0" w:space="0" w:color="auto"/>
            <w:bottom w:val="none" w:sz="0" w:space="0" w:color="auto"/>
            <w:right w:val="none" w:sz="0" w:space="0" w:color="auto"/>
          </w:divBdr>
          <w:divsChild>
            <w:div w:id="1431586440">
              <w:marLeft w:val="0"/>
              <w:marRight w:val="0"/>
              <w:marTop w:val="0"/>
              <w:marBottom w:val="0"/>
              <w:divBdr>
                <w:top w:val="none" w:sz="0" w:space="0" w:color="auto"/>
                <w:left w:val="none" w:sz="0" w:space="0" w:color="auto"/>
                <w:bottom w:val="none" w:sz="0" w:space="0" w:color="auto"/>
                <w:right w:val="none" w:sz="0" w:space="0" w:color="auto"/>
              </w:divBdr>
              <w:divsChild>
                <w:div w:id="1169708747">
                  <w:marLeft w:val="0"/>
                  <w:marRight w:val="0"/>
                  <w:marTop w:val="0"/>
                  <w:marBottom w:val="0"/>
                  <w:divBdr>
                    <w:top w:val="none" w:sz="0" w:space="0" w:color="auto"/>
                    <w:left w:val="none" w:sz="0" w:space="0" w:color="auto"/>
                    <w:bottom w:val="none" w:sz="0" w:space="0" w:color="auto"/>
                    <w:right w:val="none" w:sz="0" w:space="0" w:color="auto"/>
                  </w:divBdr>
                  <w:divsChild>
                    <w:div w:id="1910843163">
                      <w:marLeft w:val="0"/>
                      <w:marRight w:val="0"/>
                      <w:marTop w:val="120"/>
                      <w:marBottom w:val="0"/>
                      <w:divBdr>
                        <w:top w:val="none" w:sz="0" w:space="0" w:color="auto"/>
                        <w:left w:val="none" w:sz="0" w:space="0" w:color="auto"/>
                        <w:bottom w:val="none" w:sz="0" w:space="0" w:color="auto"/>
                        <w:right w:val="none" w:sz="0" w:space="0" w:color="auto"/>
                      </w:divBdr>
                      <w:divsChild>
                        <w:div w:id="320082948">
                          <w:marLeft w:val="0"/>
                          <w:marRight w:val="0"/>
                          <w:marTop w:val="0"/>
                          <w:marBottom w:val="0"/>
                          <w:divBdr>
                            <w:top w:val="none" w:sz="0" w:space="0" w:color="auto"/>
                            <w:left w:val="none" w:sz="0" w:space="0" w:color="auto"/>
                            <w:bottom w:val="none" w:sz="0" w:space="0" w:color="auto"/>
                            <w:right w:val="none" w:sz="0" w:space="0" w:color="auto"/>
                          </w:divBdr>
                          <w:divsChild>
                            <w:div w:id="1868786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834355">
      <w:bodyDiv w:val="1"/>
      <w:marLeft w:val="0"/>
      <w:marRight w:val="0"/>
      <w:marTop w:val="0"/>
      <w:marBottom w:val="0"/>
      <w:divBdr>
        <w:top w:val="none" w:sz="0" w:space="0" w:color="auto"/>
        <w:left w:val="none" w:sz="0" w:space="0" w:color="auto"/>
        <w:bottom w:val="none" w:sz="0" w:space="0" w:color="auto"/>
        <w:right w:val="none" w:sz="0" w:space="0" w:color="auto"/>
      </w:divBdr>
      <w:divsChild>
        <w:div w:id="1761290074">
          <w:marLeft w:val="0"/>
          <w:marRight w:val="0"/>
          <w:marTop w:val="120"/>
          <w:marBottom w:val="0"/>
          <w:divBdr>
            <w:top w:val="none" w:sz="0" w:space="0" w:color="auto"/>
            <w:left w:val="none" w:sz="0" w:space="0" w:color="auto"/>
            <w:bottom w:val="none" w:sz="0" w:space="0" w:color="auto"/>
            <w:right w:val="none" w:sz="0" w:space="0" w:color="auto"/>
          </w:divBdr>
          <w:divsChild>
            <w:div w:id="405808747">
              <w:marLeft w:val="0"/>
              <w:marRight w:val="0"/>
              <w:marTop w:val="0"/>
              <w:marBottom w:val="0"/>
              <w:divBdr>
                <w:top w:val="none" w:sz="0" w:space="0" w:color="auto"/>
                <w:left w:val="none" w:sz="0" w:space="0" w:color="auto"/>
                <w:bottom w:val="none" w:sz="0" w:space="0" w:color="auto"/>
                <w:right w:val="none" w:sz="0" w:space="0" w:color="auto"/>
              </w:divBdr>
              <w:divsChild>
                <w:div w:id="150077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190161">
      <w:bodyDiv w:val="1"/>
      <w:marLeft w:val="0"/>
      <w:marRight w:val="0"/>
      <w:marTop w:val="0"/>
      <w:marBottom w:val="0"/>
      <w:divBdr>
        <w:top w:val="none" w:sz="0" w:space="0" w:color="auto"/>
        <w:left w:val="none" w:sz="0" w:space="0" w:color="auto"/>
        <w:bottom w:val="none" w:sz="0" w:space="0" w:color="auto"/>
        <w:right w:val="none" w:sz="0" w:space="0" w:color="auto"/>
      </w:divBdr>
      <w:divsChild>
        <w:div w:id="1604143089">
          <w:marLeft w:val="0"/>
          <w:marRight w:val="0"/>
          <w:marTop w:val="0"/>
          <w:marBottom w:val="0"/>
          <w:divBdr>
            <w:top w:val="none" w:sz="0" w:space="0" w:color="auto"/>
            <w:left w:val="none" w:sz="0" w:space="0" w:color="auto"/>
            <w:bottom w:val="none" w:sz="0" w:space="0" w:color="auto"/>
            <w:right w:val="none" w:sz="0" w:space="0" w:color="auto"/>
          </w:divBdr>
          <w:divsChild>
            <w:div w:id="753472953">
              <w:marLeft w:val="0"/>
              <w:marRight w:val="0"/>
              <w:marTop w:val="0"/>
              <w:marBottom w:val="0"/>
              <w:divBdr>
                <w:top w:val="none" w:sz="0" w:space="0" w:color="auto"/>
                <w:left w:val="none" w:sz="0" w:space="0" w:color="auto"/>
                <w:bottom w:val="none" w:sz="0" w:space="0" w:color="auto"/>
                <w:right w:val="none" w:sz="0" w:space="0" w:color="auto"/>
              </w:divBdr>
              <w:divsChild>
                <w:div w:id="693307183">
                  <w:marLeft w:val="0"/>
                  <w:marRight w:val="0"/>
                  <w:marTop w:val="0"/>
                  <w:marBottom w:val="0"/>
                  <w:divBdr>
                    <w:top w:val="none" w:sz="0" w:space="0" w:color="auto"/>
                    <w:left w:val="none" w:sz="0" w:space="0" w:color="auto"/>
                    <w:bottom w:val="none" w:sz="0" w:space="0" w:color="auto"/>
                    <w:right w:val="none" w:sz="0" w:space="0" w:color="auto"/>
                  </w:divBdr>
                  <w:divsChild>
                    <w:div w:id="1032683089">
                      <w:marLeft w:val="0"/>
                      <w:marRight w:val="0"/>
                      <w:marTop w:val="120"/>
                      <w:marBottom w:val="0"/>
                      <w:divBdr>
                        <w:top w:val="none" w:sz="0" w:space="0" w:color="auto"/>
                        <w:left w:val="none" w:sz="0" w:space="0" w:color="auto"/>
                        <w:bottom w:val="none" w:sz="0" w:space="0" w:color="auto"/>
                        <w:right w:val="none" w:sz="0" w:space="0" w:color="auto"/>
                      </w:divBdr>
                      <w:divsChild>
                        <w:div w:id="465006101">
                          <w:marLeft w:val="0"/>
                          <w:marRight w:val="0"/>
                          <w:marTop w:val="0"/>
                          <w:marBottom w:val="0"/>
                          <w:divBdr>
                            <w:top w:val="none" w:sz="0" w:space="0" w:color="auto"/>
                            <w:left w:val="none" w:sz="0" w:space="0" w:color="auto"/>
                            <w:bottom w:val="none" w:sz="0" w:space="0" w:color="auto"/>
                            <w:right w:val="none" w:sz="0" w:space="0" w:color="auto"/>
                          </w:divBdr>
                          <w:divsChild>
                            <w:div w:id="6646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624632">
      <w:bodyDiv w:val="1"/>
      <w:marLeft w:val="0"/>
      <w:marRight w:val="0"/>
      <w:marTop w:val="0"/>
      <w:marBottom w:val="0"/>
      <w:divBdr>
        <w:top w:val="none" w:sz="0" w:space="0" w:color="auto"/>
        <w:left w:val="none" w:sz="0" w:space="0" w:color="auto"/>
        <w:bottom w:val="none" w:sz="0" w:space="0" w:color="auto"/>
        <w:right w:val="none" w:sz="0" w:space="0" w:color="auto"/>
      </w:divBdr>
      <w:divsChild>
        <w:div w:id="137114219">
          <w:marLeft w:val="0"/>
          <w:marRight w:val="0"/>
          <w:marTop w:val="0"/>
          <w:marBottom w:val="0"/>
          <w:divBdr>
            <w:top w:val="none" w:sz="0" w:space="0" w:color="auto"/>
            <w:left w:val="none" w:sz="0" w:space="0" w:color="auto"/>
            <w:bottom w:val="none" w:sz="0" w:space="0" w:color="auto"/>
            <w:right w:val="none" w:sz="0" w:space="0" w:color="auto"/>
          </w:divBdr>
          <w:divsChild>
            <w:div w:id="1686515448">
              <w:marLeft w:val="0"/>
              <w:marRight w:val="0"/>
              <w:marTop w:val="0"/>
              <w:marBottom w:val="0"/>
              <w:divBdr>
                <w:top w:val="none" w:sz="0" w:space="0" w:color="auto"/>
                <w:left w:val="none" w:sz="0" w:space="0" w:color="auto"/>
                <w:bottom w:val="none" w:sz="0" w:space="0" w:color="auto"/>
                <w:right w:val="none" w:sz="0" w:space="0" w:color="auto"/>
              </w:divBdr>
              <w:divsChild>
                <w:div w:id="937829878">
                  <w:marLeft w:val="0"/>
                  <w:marRight w:val="0"/>
                  <w:marTop w:val="0"/>
                  <w:marBottom w:val="0"/>
                  <w:divBdr>
                    <w:top w:val="none" w:sz="0" w:space="0" w:color="auto"/>
                    <w:left w:val="none" w:sz="0" w:space="0" w:color="auto"/>
                    <w:bottom w:val="none" w:sz="0" w:space="0" w:color="auto"/>
                    <w:right w:val="none" w:sz="0" w:space="0" w:color="auto"/>
                  </w:divBdr>
                  <w:divsChild>
                    <w:div w:id="1930697551">
                      <w:marLeft w:val="0"/>
                      <w:marRight w:val="0"/>
                      <w:marTop w:val="120"/>
                      <w:marBottom w:val="0"/>
                      <w:divBdr>
                        <w:top w:val="none" w:sz="0" w:space="0" w:color="auto"/>
                        <w:left w:val="none" w:sz="0" w:space="0" w:color="auto"/>
                        <w:bottom w:val="none" w:sz="0" w:space="0" w:color="auto"/>
                        <w:right w:val="none" w:sz="0" w:space="0" w:color="auto"/>
                      </w:divBdr>
                      <w:divsChild>
                        <w:div w:id="1309282658">
                          <w:marLeft w:val="0"/>
                          <w:marRight w:val="0"/>
                          <w:marTop w:val="0"/>
                          <w:marBottom w:val="0"/>
                          <w:divBdr>
                            <w:top w:val="none" w:sz="0" w:space="0" w:color="auto"/>
                            <w:left w:val="none" w:sz="0" w:space="0" w:color="auto"/>
                            <w:bottom w:val="none" w:sz="0" w:space="0" w:color="auto"/>
                            <w:right w:val="none" w:sz="0" w:space="0" w:color="auto"/>
                          </w:divBdr>
                          <w:divsChild>
                            <w:div w:id="6306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6384483">
      <w:bodyDiv w:val="1"/>
      <w:marLeft w:val="0"/>
      <w:marRight w:val="0"/>
      <w:marTop w:val="0"/>
      <w:marBottom w:val="0"/>
      <w:divBdr>
        <w:top w:val="none" w:sz="0" w:space="0" w:color="auto"/>
        <w:left w:val="none" w:sz="0" w:space="0" w:color="auto"/>
        <w:bottom w:val="none" w:sz="0" w:space="0" w:color="auto"/>
        <w:right w:val="none" w:sz="0" w:space="0" w:color="auto"/>
      </w:divBdr>
      <w:divsChild>
        <w:div w:id="190539144">
          <w:marLeft w:val="0"/>
          <w:marRight w:val="0"/>
          <w:marTop w:val="120"/>
          <w:marBottom w:val="0"/>
          <w:divBdr>
            <w:top w:val="none" w:sz="0" w:space="0" w:color="auto"/>
            <w:left w:val="none" w:sz="0" w:space="0" w:color="auto"/>
            <w:bottom w:val="none" w:sz="0" w:space="0" w:color="auto"/>
            <w:right w:val="none" w:sz="0" w:space="0" w:color="auto"/>
          </w:divBdr>
          <w:divsChild>
            <w:div w:id="1006515120">
              <w:marLeft w:val="0"/>
              <w:marRight w:val="0"/>
              <w:marTop w:val="0"/>
              <w:marBottom w:val="0"/>
              <w:divBdr>
                <w:top w:val="none" w:sz="0" w:space="0" w:color="auto"/>
                <w:left w:val="none" w:sz="0" w:space="0" w:color="auto"/>
                <w:bottom w:val="none" w:sz="0" w:space="0" w:color="auto"/>
                <w:right w:val="none" w:sz="0" w:space="0" w:color="auto"/>
              </w:divBdr>
              <w:divsChild>
                <w:div w:id="39920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hyperlink" Target="https://equran.me/tafseer-153-2.html" TargetMode="External"/><Relationship Id="rId39" Type="http://schemas.openxmlformats.org/officeDocument/2006/relationships/hyperlink" Target="https://www.alwakad.net/4271.html" TargetMode="External"/><Relationship Id="rId21" Type="http://schemas.openxmlformats.org/officeDocument/2006/relationships/header" Target="header6.xml"/><Relationship Id="rId34" Type="http://schemas.openxmlformats.org/officeDocument/2006/relationships/footer" Target="footer11.xml"/><Relationship Id="rId42" Type="http://schemas.openxmlformats.org/officeDocument/2006/relationships/hyperlink" Target="https://pulpit.alwatanvoice.com/articles/2011/11/09/242155.html" TargetMode="External"/><Relationship Id="rId47" Type="http://schemas.openxmlformats.org/officeDocument/2006/relationships/hyperlink" Target="https://albayan.co.uk/article2.aspx?id=2477" TargetMode="External"/><Relationship Id="rId50" Type="http://schemas.openxmlformats.org/officeDocument/2006/relationships/hyperlink" Target="https://youtu.be/n4LXMeI5CXM" TargetMode="External"/><Relationship Id="rId55" Type="http://schemas.openxmlformats.org/officeDocument/2006/relationships/hyperlink" Target="https://almadinaeyes.net/show_news.php?id=21339" TargetMode="External"/><Relationship Id="rId63" Type="http://schemas.openxmlformats.org/officeDocument/2006/relationships/image" Target="media/image7.jp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footer" Target="footer10.xml"/><Relationship Id="rId37" Type="http://schemas.openxmlformats.org/officeDocument/2006/relationships/header" Target="header14.xml"/><Relationship Id="rId40" Type="http://schemas.openxmlformats.org/officeDocument/2006/relationships/hyperlink" Target="https://amrkhaled.net/Story/1005932" TargetMode="External"/><Relationship Id="rId45" Type="http://schemas.openxmlformats.org/officeDocument/2006/relationships/hyperlink" Target="https://www.ennaharonline.com/" TargetMode="External"/><Relationship Id="rId53" Type="http://schemas.openxmlformats.org/officeDocument/2006/relationships/hyperlink" Target="https://aawsat.com/home/article/1364481" TargetMode="External"/><Relationship Id="rId58" Type="http://schemas.openxmlformats.org/officeDocument/2006/relationships/header" Target="header16.xml"/><Relationship Id="rId66" Type="http://schemas.openxmlformats.org/officeDocument/2006/relationships/footer" Target="footer16.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yperlink" Target="https://binbadis.net/archives/541" TargetMode="External"/><Relationship Id="rId57" Type="http://schemas.openxmlformats.org/officeDocument/2006/relationships/footer" Target="footer14.xml"/><Relationship Id="rId61" Type="http://schemas.openxmlformats.org/officeDocument/2006/relationships/image" Target="media/image5.jpg"/><Relationship Id="rId10" Type="http://schemas.openxmlformats.org/officeDocument/2006/relationships/header" Target="header2.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hyperlink" Target="https://youtu.be/htDCXcj6j_Y" TargetMode="External"/><Relationship Id="rId52" Type="http://schemas.openxmlformats.org/officeDocument/2006/relationships/hyperlink" Target="https://youtu.be/eBETQxcv64c" TargetMode="External"/><Relationship Id="rId60" Type="http://schemas.openxmlformats.org/officeDocument/2006/relationships/image" Target="media/image4.jpg"/><Relationship Id="rId65"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oter" Target="footer9.xml"/><Relationship Id="rId35" Type="http://schemas.openxmlformats.org/officeDocument/2006/relationships/header" Target="header13.xml"/><Relationship Id="rId43" Type="http://schemas.openxmlformats.org/officeDocument/2006/relationships/hyperlink" Target="https://www.mugtama.com/hot-reports/2014-02-01-12-32-36/item/75687-50.html" TargetMode="External"/><Relationship Id="rId48" Type="http://schemas.openxmlformats.org/officeDocument/2006/relationships/hyperlink" Target="https://elaph.com/Web/Politics/2009/3/422700.html" TargetMode="External"/><Relationship Id="rId56" Type="http://schemas.openxmlformats.org/officeDocument/2006/relationships/header" Target="header15.xml"/><Relationship Id="rId64" Type="http://schemas.openxmlformats.org/officeDocument/2006/relationships/image" Target="media/image8.jpg"/><Relationship Id="rId8" Type="http://schemas.openxmlformats.org/officeDocument/2006/relationships/image" Target="media/image1.png"/><Relationship Id="rId51" Type="http://schemas.openxmlformats.org/officeDocument/2006/relationships/hyperlink" Target="https://archive.aawsat.com/details.asp?section=4&amp;issueno=12214&amp;article=676114&amp;feature=" TargetMode="External"/><Relationship Id="rId3" Type="http://schemas.microsoft.com/office/2007/relationships/stylesWithEffects" Target="stylesWithEffect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header" Target="header12.xml"/><Relationship Id="rId38" Type="http://schemas.openxmlformats.org/officeDocument/2006/relationships/footer" Target="footer13.xml"/><Relationship Id="rId46" Type="http://schemas.openxmlformats.org/officeDocument/2006/relationships/hyperlink" Target="https://www.alriyadh.com/1699472" TargetMode="External"/><Relationship Id="rId59" Type="http://schemas.openxmlformats.org/officeDocument/2006/relationships/footer" Target="footer15.xml"/><Relationship Id="rId67" Type="http://schemas.openxmlformats.org/officeDocument/2006/relationships/fontTable" Target="fontTable.xml"/><Relationship Id="rId20" Type="http://schemas.openxmlformats.org/officeDocument/2006/relationships/footer" Target="footer5.xml"/><Relationship Id="rId41" Type="http://schemas.openxmlformats.org/officeDocument/2006/relationships/hyperlink" Target="https://alssunnah.com/site-sections/moajam-alhadith-2/3738-2008-11-18-20-48-01" TargetMode="External"/><Relationship Id="rId54" Type="http://schemas.openxmlformats.org/officeDocument/2006/relationships/hyperlink" Target="https://raseef22.net/article/159467" TargetMode="External"/><Relationship Id="rId62" Type="http://schemas.openxmlformats.org/officeDocument/2006/relationships/image" Target="media/image6.jpg"/></Relationships>
</file>

<file path=word/_rels/footnotes.xml.rels><?xml version="1.0" encoding="UTF-8" standalone="yes"?>
<Relationships xmlns="http://schemas.openxmlformats.org/package/2006/relationships"><Relationship Id="rId8" Type="http://schemas.openxmlformats.org/officeDocument/2006/relationships/hyperlink" Target="https://binbadis.net/archives/541" TargetMode="External"/><Relationship Id="rId13" Type="http://schemas.openxmlformats.org/officeDocument/2006/relationships/hyperlink" Target="https://archive.aawsat.com/details.asp?section=4&amp;issueno=12214&amp;article=676114&amp;feature=" TargetMode="External"/><Relationship Id="rId18" Type="http://schemas.openxmlformats.org/officeDocument/2006/relationships/hyperlink" Target="https://www.msf-online.com/" TargetMode="External"/><Relationship Id="rId3" Type="http://schemas.openxmlformats.org/officeDocument/2006/relationships/hyperlink" Target="https://youtu.be/htDCXcj6j_Y" TargetMode="External"/><Relationship Id="rId7" Type="http://schemas.openxmlformats.org/officeDocument/2006/relationships/hyperlink" Target="https://albayan.co.uk/article2.aspx?id=2477" TargetMode="External"/><Relationship Id="rId12" Type="http://schemas.openxmlformats.org/officeDocument/2006/relationships/hyperlink" Target="https://raseef22.net/article/159467" TargetMode="External"/><Relationship Id="rId17" Type="http://schemas.openxmlformats.org/officeDocument/2006/relationships/hyperlink" Target="https://www.alriyadh.com/1699472" TargetMode="External"/><Relationship Id="rId2" Type="http://schemas.openxmlformats.org/officeDocument/2006/relationships/hyperlink" Target="https://www.ennaharonline.com/" TargetMode="External"/><Relationship Id="rId16" Type="http://schemas.openxmlformats.org/officeDocument/2006/relationships/hyperlink" Target="https://almadinaeyes.net/show_news.php?id=21339" TargetMode="External"/><Relationship Id="rId1" Type="http://schemas.openxmlformats.org/officeDocument/2006/relationships/hyperlink" Target="https://youtu.be/eBETQxcv64c" TargetMode="External"/><Relationship Id="rId6" Type="http://schemas.openxmlformats.org/officeDocument/2006/relationships/hyperlink" Target="https://pulpit.alwatanvoice.com/articles/2011/11/09/242155.html" TargetMode="External"/><Relationship Id="rId11" Type="http://schemas.openxmlformats.org/officeDocument/2006/relationships/hyperlink" Target="https://elaph.com/Web/Politics/2009/3/422700.html" TargetMode="External"/><Relationship Id="rId5" Type="http://schemas.openxmlformats.org/officeDocument/2006/relationships/hyperlink" Target="https://alssunnah.com/site-sections/moajam-alhadith-2/3738-2008-11-18-20-48-01" TargetMode="External"/><Relationship Id="rId15" Type="http://schemas.openxmlformats.org/officeDocument/2006/relationships/hyperlink" Target="https://aawsat.com/home/article/1364481" TargetMode="External"/><Relationship Id="rId10" Type="http://schemas.openxmlformats.org/officeDocument/2006/relationships/hyperlink" Target="https://www.alwakad.net/4271.html" TargetMode="External"/><Relationship Id="rId19" Type="http://schemas.openxmlformats.org/officeDocument/2006/relationships/hyperlink" Target="https://www.youtube.com/watch?v=7qxj872Hp6A" TargetMode="External"/><Relationship Id="rId4" Type="http://schemas.openxmlformats.org/officeDocument/2006/relationships/hyperlink" Target="https://www.mugtama.com/hot-reports/2014-02-01-12-32-36/item/75687-50.html" TargetMode="External"/><Relationship Id="rId9" Type="http://schemas.openxmlformats.org/officeDocument/2006/relationships/hyperlink" Target="https://youtu.be/n4LXMeI5CXM" TargetMode="External"/><Relationship Id="rId14" Type="http://schemas.openxmlformats.org/officeDocument/2006/relationships/hyperlink" Target="https://amrkhaled.net/Story/1005932"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F19CE-CE76-47CB-9121-EC0BEE658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89</Pages>
  <Words>11743</Words>
  <Characters>66937</Characters>
  <Application>Microsoft Office Word</Application>
  <DocSecurity>0</DocSecurity>
  <Lines>557</Lines>
  <Paragraphs>157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78523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abdo tamayuz</cp:lastModifiedBy>
  <cp:revision>3</cp:revision>
  <cp:lastPrinted>2022-06-20T10:32:00Z</cp:lastPrinted>
  <dcterms:created xsi:type="dcterms:W3CDTF">2022-06-20T10:31:00Z</dcterms:created>
  <dcterms:modified xsi:type="dcterms:W3CDTF">2022-06-20T10:32:00Z</dcterms:modified>
</cp:coreProperties>
</file>